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21FA" w:rsidR="008521FA" w:rsidP="57033473" w:rsidRDefault="008521FA" w14:paraId="705DEE8E" w14:textId="2732CD50">
      <w:pPr>
        <w:jc w:val="center"/>
        <w:rPr>
          <w:rFonts w:ascii="Helvetica" w:hAnsi="Helvetica" w:eastAsia="Helvetica" w:cs="Helvetica"/>
          <w:b w:val="1"/>
          <w:bCs w:val="1"/>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08"/>
        <w:gridCol w:w="6808"/>
      </w:tblGrid>
      <w:tr w:rsidRPr="00C166DF" w:rsidR="00E508D1" w:rsidTr="7FD8580C" w14:paraId="237181F2" w14:textId="77777777">
        <w:tc>
          <w:tcPr>
            <w:tcW w:w="9016" w:type="dxa"/>
            <w:gridSpan w:val="2"/>
            <w:tcMar/>
          </w:tcPr>
          <w:p w:rsidRPr="00C166DF" w:rsidR="00E508D1" w:rsidP="57033473" w:rsidRDefault="00E508D1" w14:paraId="18AC4220" w14:textId="06A23E27">
            <w:pPr>
              <w:spacing w:before="60" w:after="0" w:line="240" w:lineRule="auto"/>
              <w:jc w:val="center"/>
              <w:rPr>
                <w:rFonts w:ascii="Helvetica" w:hAnsi="Helvetica" w:eastAsia="Helvetica" w:cs="Helvetica"/>
                <w:sz w:val="20"/>
                <w:szCs w:val="20"/>
              </w:rPr>
            </w:pPr>
            <w:r w:rsidRPr="57033473" w:rsidR="57033473">
              <w:rPr>
                <w:rFonts w:ascii="Helvetica" w:hAnsi="Helvetica" w:eastAsia="Helvetica" w:cs="Helvetica"/>
                <w:b w:val="1"/>
                <w:bCs w:val="1"/>
                <w:sz w:val="20"/>
                <w:szCs w:val="20"/>
              </w:rPr>
              <w:t>JOB DESCRIPTION</w:t>
            </w:r>
          </w:p>
        </w:tc>
      </w:tr>
      <w:tr w:rsidRPr="00C166DF" w:rsidR="008521FA" w:rsidTr="7FD8580C" w14:paraId="28DD1B02" w14:textId="77777777">
        <w:tc>
          <w:tcPr>
            <w:tcW w:w="2208" w:type="dxa"/>
            <w:tcMar/>
          </w:tcPr>
          <w:p w:rsidRPr="00C166DF" w:rsidR="008521FA" w:rsidP="57033473" w:rsidRDefault="008521FA" w14:paraId="5E95AB6E" w14:textId="77777777">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Job Title:</w:t>
            </w:r>
          </w:p>
        </w:tc>
        <w:tc>
          <w:tcPr>
            <w:tcW w:w="6808" w:type="dxa"/>
            <w:tcMar/>
          </w:tcPr>
          <w:p w:rsidRPr="00C166DF" w:rsidR="008521FA" w:rsidP="57033473" w:rsidRDefault="00EA304B" w14:paraId="2EDE7FE4" w14:textId="1F0C9790">
            <w:pPr>
              <w:pStyle w:val="Normal"/>
              <w:bidi w:val="0"/>
              <w:spacing w:before="60" w:beforeAutospacing="off" w:after="0" w:afterAutospacing="off" w:line="240" w:lineRule="auto"/>
              <w:ind w:left="0" w:right="0"/>
              <w:jc w:val="both"/>
              <w:rPr>
                <w:rFonts w:ascii="Helvetica" w:hAnsi="Helvetica" w:eastAsia="Helvetica" w:cs="Helvetica"/>
                <w:sz w:val="20"/>
                <w:szCs w:val="20"/>
              </w:rPr>
            </w:pPr>
            <w:r w:rsidRPr="57033473" w:rsidR="57033473">
              <w:rPr>
                <w:rFonts w:ascii="Helvetica" w:hAnsi="Helvetica" w:eastAsia="Helvetica" w:cs="Helvetica"/>
                <w:sz w:val="20"/>
                <w:szCs w:val="20"/>
              </w:rPr>
              <w:t>Programme Funding Manager</w:t>
            </w:r>
          </w:p>
        </w:tc>
      </w:tr>
      <w:tr w:rsidRPr="00C166DF" w:rsidR="008521FA" w:rsidTr="7FD8580C" w14:paraId="720CA7AB" w14:textId="77777777">
        <w:tc>
          <w:tcPr>
            <w:tcW w:w="2208" w:type="dxa"/>
            <w:tcMar/>
          </w:tcPr>
          <w:p w:rsidRPr="00C166DF" w:rsidR="008521FA" w:rsidP="57033473" w:rsidRDefault="008521FA" w14:paraId="4561D2A6" w14:textId="77777777">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Company:</w:t>
            </w:r>
          </w:p>
        </w:tc>
        <w:tc>
          <w:tcPr>
            <w:tcW w:w="6808" w:type="dxa"/>
            <w:tcMar/>
          </w:tcPr>
          <w:p w:rsidRPr="00C166DF" w:rsidR="008521FA" w:rsidP="57033473" w:rsidRDefault="00850632" w14:paraId="54DB099D" w14:textId="71679034">
            <w:pPr>
              <w:spacing w:before="60" w:after="0" w:line="240" w:lineRule="auto"/>
              <w:jc w:val="both"/>
              <w:rPr>
                <w:rFonts w:ascii="Helvetica" w:hAnsi="Helvetica" w:eastAsia="Helvetica" w:cs="Helvetica"/>
                <w:sz w:val="20"/>
                <w:szCs w:val="20"/>
              </w:rPr>
            </w:pPr>
            <w:r w:rsidRPr="57033473" w:rsidR="57033473">
              <w:rPr>
                <w:rFonts w:ascii="Helvetica" w:hAnsi="Helvetica" w:eastAsia="Helvetica" w:cs="Helvetica"/>
                <w:sz w:val="20"/>
                <w:szCs w:val="20"/>
              </w:rPr>
              <w:t>Self Help Africa</w:t>
            </w:r>
          </w:p>
        </w:tc>
      </w:tr>
      <w:tr w:rsidRPr="00C166DF" w:rsidR="008521FA" w:rsidTr="7FD8580C" w14:paraId="78D0BD94" w14:textId="77777777">
        <w:tc>
          <w:tcPr>
            <w:tcW w:w="2208" w:type="dxa"/>
            <w:tcMar/>
          </w:tcPr>
          <w:p w:rsidRPr="00C166DF" w:rsidR="008521FA" w:rsidP="57033473" w:rsidRDefault="00E033A8" w14:paraId="6A8950F1" w14:textId="6D9E2A9A">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Team</w:t>
            </w:r>
            <w:r w:rsidRPr="57033473" w:rsidR="57033473">
              <w:rPr>
                <w:rFonts w:ascii="Helvetica" w:hAnsi="Helvetica" w:eastAsia="Helvetica" w:cs="Helvetica"/>
                <w:b w:val="1"/>
                <w:bCs w:val="1"/>
                <w:sz w:val="20"/>
                <w:szCs w:val="20"/>
              </w:rPr>
              <w:t>:</w:t>
            </w:r>
          </w:p>
        </w:tc>
        <w:tc>
          <w:tcPr>
            <w:tcW w:w="6808" w:type="dxa"/>
            <w:tcMar/>
          </w:tcPr>
          <w:p w:rsidRPr="00C166DF" w:rsidR="008521FA" w:rsidP="57033473" w:rsidRDefault="00697B74" w14:paraId="30F31747" w14:textId="474D8506">
            <w:pPr>
              <w:spacing w:before="60" w:after="0" w:line="240" w:lineRule="auto"/>
              <w:jc w:val="both"/>
              <w:rPr>
                <w:rFonts w:ascii="Helvetica" w:hAnsi="Helvetica" w:eastAsia="Helvetica" w:cs="Helvetica"/>
                <w:sz w:val="20"/>
                <w:szCs w:val="20"/>
              </w:rPr>
            </w:pPr>
            <w:r w:rsidRPr="57033473" w:rsidR="57033473">
              <w:rPr>
                <w:rFonts w:ascii="Helvetica" w:hAnsi="Helvetica" w:eastAsia="Helvetica" w:cs="Helvetica"/>
                <w:sz w:val="20"/>
                <w:szCs w:val="20"/>
              </w:rPr>
              <w:t xml:space="preserve">Programme Funding </w:t>
            </w:r>
          </w:p>
        </w:tc>
      </w:tr>
      <w:tr w:rsidRPr="00C166DF" w:rsidR="008521FA" w:rsidTr="7FD8580C" w14:paraId="5A6BCD83" w14:textId="77777777">
        <w:tc>
          <w:tcPr>
            <w:tcW w:w="2208" w:type="dxa"/>
            <w:tcMar/>
          </w:tcPr>
          <w:p w:rsidRPr="00C166DF" w:rsidR="008521FA" w:rsidP="57033473" w:rsidRDefault="008521FA" w14:paraId="7B05DF35" w14:textId="5E3C3543">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Location:</w:t>
            </w:r>
          </w:p>
        </w:tc>
        <w:tc>
          <w:tcPr>
            <w:tcW w:w="6808" w:type="dxa"/>
            <w:tcMar/>
          </w:tcPr>
          <w:p w:rsidRPr="00C166DF" w:rsidR="008521FA" w:rsidP="57033473" w:rsidRDefault="00D47C6B" w14:paraId="2B50EB9E" w14:textId="06EB46AF">
            <w:pPr>
              <w:spacing w:before="60" w:after="0" w:line="240" w:lineRule="auto"/>
              <w:jc w:val="both"/>
              <w:rPr>
                <w:rFonts w:ascii="Helvetica" w:hAnsi="Helvetica" w:eastAsia="Helvetica" w:cs="Helvetica"/>
                <w:sz w:val="20"/>
                <w:szCs w:val="20"/>
              </w:rPr>
            </w:pPr>
            <w:r w:rsidRPr="57033473" w:rsidR="57033473">
              <w:rPr>
                <w:rFonts w:ascii="Helvetica" w:hAnsi="Helvetica" w:eastAsia="Helvetica" w:cs="Helvetica"/>
                <w:sz w:val="20"/>
                <w:szCs w:val="20"/>
              </w:rPr>
              <w:t xml:space="preserve">Hybrid-Remote - the role can be based out of London/Dublin or be home based (UK or Ireland) with occasional travel to London.  </w:t>
            </w:r>
          </w:p>
        </w:tc>
      </w:tr>
      <w:tr w:rsidRPr="00C166DF" w:rsidR="008521FA" w:rsidTr="7FD8580C" w14:paraId="460FFFF4" w14:textId="77777777">
        <w:tc>
          <w:tcPr>
            <w:tcW w:w="2208" w:type="dxa"/>
            <w:tcMar/>
          </w:tcPr>
          <w:p w:rsidRPr="00C166DF" w:rsidR="008521FA" w:rsidP="57033473" w:rsidRDefault="008521FA" w14:paraId="74B7EE82" w14:textId="77777777">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Contract Type:</w:t>
            </w:r>
          </w:p>
        </w:tc>
        <w:tc>
          <w:tcPr>
            <w:tcW w:w="6808" w:type="dxa"/>
            <w:tcMar/>
          </w:tcPr>
          <w:p w:rsidRPr="00C166DF" w:rsidR="008521FA" w:rsidP="57033473" w:rsidRDefault="006E26E7" w14:paraId="4F45DBD9" w14:textId="365C117F">
            <w:pPr>
              <w:spacing w:before="60" w:after="0" w:line="240" w:lineRule="auto"/>
              <w:jc w:val="both"/>
              <w:rPr>
                <w:rFonts w:ascii="Helvetica" w:hAnsi="Helvetica" w:eastAsia="Helvetica" w:cs="Helvetica"/>
                <w:sz w:val="20"/>
                <w:szCs w:val="20"/>
              </w:rPr>
            </w:pPr>
            <w:r w:rsidRPr="57033473" w:rsidR="57033473">
              <w:rPr>
                <w:rFonts w:ascii="Helvetica" w:hAnsi="Helvetica" w:eastAsia="Helvetica" w:cs="Helvetica"/>
                <w:sz w:val="20"/>
                <w:szCs w:val="20"/>
              </w:rPr>
              <w:t>Permanent</w:t>
            </w:r>
          </w:p>
        </w:tc>
      </w:tr>
      <w:tr w:rsidRPr="00C166DF" w:rsidR="00697B74" w:rsidTr="7FD8580C" w14:paraId="3035E89C" w14:textId="77777777">
        <w:tc>
          <w:tcPr>
            <w:tcW w:w="2208" w:type="dxa"/>
            <w:tcMar/>
          </w:tcPr>
          <w:p w:rsidRPr="00C166DF" w:rsidR="00697B74" w:rsidP="57033473" w:rsidRDefault="00697B74" w14:paraId="031258BE" w14:textId="449C6F41">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Hours:</w:t>
            </w:r>
          </w:p>
        </w:tc>
        <w:tc>
          <w:tcPr>
            <w:tcW w:w="6808" w:type="dxa"/>
            <w:tcMar/>
          </w:tcPr>
          <w:p w:rsidRPr="00C166DF" w:rsidR="00697B74" w:rsidP="57033473" w:rsidRDefault="00697B74" w14:paraId="71E318A8" w14:textId="2C8D5256">
            <w:pPr>
              <w:tabs>
                <w:tab w:val="center" w:pos="3577"/>
              </w:tabs>
              <w:spacing w:before="60" w:after="0" w:line="240" w:lineRule="auto"/>
              <w:jc w:val="both"/>
              <w:rPr>
                <w:rFonts w:ascii="Helvetica" w:hAnsi="Helvetica" w:eastAsia="Helvetica" w:cs="Helvetica"/>
                <w:sz w:val="20"/>
                <w:szCs w:val="20"/>
              </w:rPr>
            </w:pPr>
            <w:r w:rsidRPr="57033473" w:rsidR="57033473">
              <w:rPr>
                <w:rFonts w:ascii="Helvetica" w:hAnsi="Helvetica" w:eastAsia="Helvetica" w:cs="Helvetica"/>
                <w:sz w:val="20"/>
                <w:szCs w:val="20"/>
              </w:rPr>
              <w:t>Full time 37.5 hours per week Monday - Friday</w:t>
            </w:r>
          </w:p>
        </w:tc>
      </w:tr>
      <w:tr w:rsidRPr="00C166DF" w:rsidR="008521FA" w:rsidTr="7FD8580C" w14:paraId="3FABB183" w14:textId="77777777">
        <w:tc>
          <w:tcPr>
            <w:tcW w:w="2208" w:type="dxa"/>
            <w:tcMar/>
          </w:tcPr>
          <w:p w:rsidRPr="00C166DF" w:rsidR="008521FA" w:rsidP="57033473" w:rsidRDefault="008521FA" w14:paraId="6EDB1199" w14:textId="77777777">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Reports to:</w:t>
            </w:r>
          </w:p>
        </w:tc>
        <w:tc>
          <w:tcPr>
            <w:tcW w:w="6808" w:type="dxa"/>
            <w:tcMar/>
          </w:tcPr>
          <w:p w:rsidRPr="00C166DF" w:rsidR="008521FA" w:rsidP="57033473" w:rsidRDefault="00050377" w14:paraId="653F123E" w14:textId="31C39AE8">
            <w:pPr>
              <w:tabs>
                <w:tab w:val="center" w:pos="3577"/>
              </w:tabs>
              <w:spacing w:before="60" w:after="0" w:line="240" w:lineRule="auto"/>
              <w:jc w:val="both"/>
              <w:rPr>
                <w:rFonts w:ascii="Helvetica" w:hAnsi="Helvetica" w:eastAsia="Helvetica" w:cs="Helvetica"/>
                <w:sz w:val="20"/>
                <w:szCs w:val="20"/>
              </w:rPr>
            </w:pPr>
            <w:r w:rsidRPr="57033473" w:rsidR="57033473">
              <w:rPr>
                <w:rFonts w:ascii="Helvetica" w:hAnsi="Helvetica" w:eastAsia="Helvetica" w:cs="Helvetica"/>
                <w:sz w:val="20"/>
                <w:szCs w:val="20"/>
              </w:rPr>
              <w:t>Head of Programme Funding</w:t>
            </w:r>
          </w:p>
        </w:tc>
      </w:tr>
      <w:tr w:rsidRPr="00C166DF" w:rsidR="008521FA" w:rsidTr="7FD8580C" w14:paraId="51EC73EF" w14:textId="77777777">
        <w:tc>
          <w:tcPr>
            <w:tcW w:w="2208" w:type="dxa"/>
            <w:tcMar/>
          </w:tcPr>
          <w:p w:rsidRPr="00C166DF" w:rsidR="008521FA" w:rsidP="57033473" w:rsidRDefault="008521FA" w14:paraId="38C5B207" w14:textId="77777777">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Salary:</w:t>
            </w:r>
          </w:p>
        </w:tc>
        <w:tc>
          <w:tcPr>
            <w:tcW w:w="6808" w:type="dxa"/>
            <w:tcMar/>
          </w:tcPr>
          <w:p w:rsidRPr="00C166DF" w:rsidR="008521FA" w:rsidP="57033473" w:rsidRDefault="00614F3A" w14:paraId="134B7C4E" w14:textId="24662E96">
            <w:pPr>
              <w:spacing w:before="60" w:after="0" w:line="240" w:lineRule="auto"/>
              <w:jc w:val="both"/>
              <w:rPr>
                <w:rFonts w:ascii="Helvetica" w:hAnsi="Helvetica" w:eastAsia="Helvetica" w:cs="Helvetica"/>
                <w:sz w:val="20"/>
                <w:szCs w:val="20"/>
              </w:rPr>
            </w:pPr>
            <w:r w:rsidRPr="57033473" w:rsidR="57033473">
              <w:rPr>
                <w:rFonts w:ascii="Helvetica" w:hAnsi="Helvetica" w:eastAsia="Helvetica" w:cs="Helvetica"/>
                <w:sz w:val="20"/>
                <w:szCs w:val="20"/>
              </w:rPr>
              <w:t>£</w:t>
            </w:r>
            <w:r w:rsidRPr="57033473" w:rsidR="57033473">
              <w:rPr>
                <w:rFonts w:ascii="Helvetica" w:hAnsi="Helvetica" w:eastAsia="Helvetica" w:cs="Helvetica"/>
                <w:sz w:val="20"/>
                <w:szCs w:val="20"/>
              </w:rPr>
              <w:t>36,000-</w:t>
            </w:r>
            <w:r w:rsidRPr="57033473" w:rsidR="57033473">
              <w:rPr>
                <w:rFonts w:ascii="Helvetica" w:hAnsi="Helvetica" w:eastAsia="Helvetica" w:cs="Helvetica"/>
                <w:sz w:val="20"/>
                <w:szCs w:val="20"/>
              </w:rPr>
              <w:t>4</w:t>
            </w:r>
            <w:r w:rsidRPr="57033473" w:rsidR="57033473">
              <w:rPr>
                <w:rFonts w:ascii="Helvetica" w:hAnsi="Helvetica" w:eastAsia="Helvetica" w:cs="Helvetica"/>
                <w:sz w:val="20"/>
                <w:szCs w:val="20"/>
              </w:rPr>
              <w:t>1</w:t>
            </w:r>
            <w:r w:rsidRPr="57033473" w:rsidR="57033473">
              <w:rPr>
                <w:rFonts w:ascii="Helvetica" w:hAnsi="Helvetica" w:eastAsia="Helvetica" w:cs="Helvetica"/>
                <w:sz w:val="20"/>
                <w:szCs w:val="20"/>
              </w:rPr>
              <w:t>,000</w:t>
            </w:r>
            <w:r w:rsidRPr="57033473" w:rsidR="57033473">
              <w:rPr>
                <w:rFonts w:ascii="Helvetica" w:hAnsi="Helvetica" w:eastAsia="Helvetica" w:cs="Helvetica"/>
                <w:sz w:val="20"/>
                <w:szCs w:val="20"/>
              </w:rPr>
              <w:t xml:space="preserve"> </w:t>
            </w:r>
            <w:r w:rsidRPr="57033473" w:rsidR="57033473">
              <w:rPr>
                <w:rFonts w:ascii="Helvetica" w:hAnsi="Helvetica" w:eastAsia="Helvetica" w:cs="Helvetica"/>
                <w:sz w:val="20"/>
                <w:szCs w:val="20"/>
              </w:rPr>
              <w:t>annual salary</w:t>
            </w:r>
            <w:r w:rsidRPr="57033473" w:rsidR="57033473">
              <w:rPr>
                <w:rFonts w:ascii="Helvetica" w:hAnsi="Helvetica" w:eastAsia="Helvetica" w:cs="Helvetica"/>
                <w:sz w:val="20"/>
                <w:szCs w:val="20"/>
              </w:rPr>
              <w:t>, depending on experience</w:t>
            </w:r>
          </w:p>
        </w:tc>
      </w:tr>
      <w:tr w:rsidRPr="00C166DF" w:rsidR="006E26E7" w:rsidTr="7FD8580C" w14:paraId="69521D0F" w14:textId="77777777">
        <w:tc>
          <w:tcPr>
            <w:tcW w:w="2208" w:type="dxa"/>
            <w:tcMar/>
          </w:tcPr>
          <w:p w:rsidRPr="00C166DF" w:rsidR="006E26E7" w:rsidP="57033473" w:rsidRDefault="006E26E7" w14:paraId="0134DE2C" w14:textId="31271FDE">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Organisation overview:</w:t>
            </w:r>
          </w:p>
        </w:tc>
        <w:tc>
          <w:tcPr>
            <w:tcW w:w="6808" w:type="dxa"/>
            <w:tcMar/>
          </w:tcPr>
          <w:p w:rsidRPr="00C166DF" w:rsidR="006E26E7" w:rsidP="57033473" w:rsidRDefault="006E26E7" w14:paraId="5A72EE83" w14:textId="6C50E824">
            <w:pPr>
              <w:pStyle w:val="Normal"/>
              <w:spacing w:before="60" w:after="0" w:line="240" w:lineRule="auto"/>
              <w:jc w:val="both"/>
              <w:rPr>
                <w:rFonts w:ascii="Helvetica" w:hAnsi="Helvetica" w:eastAsia="Helvetica" w:cs="Helvetica"/>
                <w:sz w:val="20"/>
                <w:szCs w:val="20"/>
              </w:rPr>
            </w:pPr>
            <w:r w:rsidRPr="57033473" w:rsidR="57033473">
              <w:rPr>
                <w:rFonts w:ascii="Helvetica" w:hAnsi="Helvetica" w:eastAsia="Helvetica" w:cs="Helvetica"/>
                <w:sz w:val="20"/>
                <w:szCs w:val="20"/>
              </w:rPr>
              <w:t>Self Help Africa is an international NGO dedicated to the vision of Sustainable livelihoods and healthy lives for all in a changing climate. Headquartered in Ireland, with offices in the UK, the US, Brazil, Bangladesh, Burkina Faso, Ethiopia, the Gambia, Guinea, the Democratic Republic of Congo, Ethiopia, Kenya, Malawi, Mozambique, Nigeria, Uganda, Senegal, and Zambia. SHA creates scalable and sustainable solutions to eradicating long-term poverty through knowledge transfer, investment, and market linkages.</w:t>
            </w:r>
          </w:p>
          <w:p w:rsidRPr="00C166DF" w:rsidR="006E26E7" w:rsidP="57033473" w:rsidRDefault="00DF0A5D" w14:paraId="2E7ADC4E" w14:textId="2FEA5C6B">
            <w:pPr>
              <w:pStyle w:val="Normal"/>
              <w:spacing w:before="60" w:after="0" w:line="240" w:lineRule="auto"/>
              <w:jc w:val="both"/>
              <w:rPr>
                <w:rFonts w:ascii="Helvetica" w:hAnsi="Helvetica" w:eastAsia="Helvetica" w:cs="Helvetica"/>
                <w:noProof w:val="0"/>
                <w:sz w:val="20"/>
                <w:szCs w:val="20"/>
                <w:lang w:val="en-GB"/>
              </w:rPr>
            </w:pPr>
            <w:r w:rsidRPr="57033473" w:rsidR="57033473">
              <w:rPr>
                <w:rFonts w:ascii="Helvetica" w:hAnsi="Helvetica" w:eastAsia="Helvetica" w:cs="Helvetica"/>
                <w:noProof w:val="0"/>
                <w:sz w:val="20"/>
                <w:szCs w:val="20"/>
                <w:lang w:val="en-GB"/>
              </w:rPr>
              <w:t>In 2021, SHA merged with United Purpose to strengthen the capacity and scale of our organization.</w:t>
            </w:r>
          </w:p>
          <w:p w:rsidRPr="00C166DF" w:rsidR="006E26E7" w:rsidP="57033473" w:rsidRDefault="00DF0A5D" w14:paraId="53007BCC" w14:textId="31BBFFD9">
            <w:pPr>
              <w:pStyle w:val="Normal"/>
              <w:spacing w:before="60" w:after="0" w:line="240" w:lineRule="auto"/>
              <w:jc w:val="both"/>
              <w:rPr>
                <w:rFonts w:ascii="Helvetica" w:hAnsi="Helvetica" w:eastAsia="Helvetica" w:cs="Helvetica"/>
                <w:noProof w:val="0"/>
                <w:sz w:val="20"/>
                <w:szCs w:val="20"/>
                <w:lang w:val="en-GB"/>
              </w:rPr>
            </w:pPr>
            <w:r w:rsidRPr="57033473" w:rsidR="57033473">
              <w:rPr>
                <w:rFonts w:ascii="Helvetica" w:hAnsi="Helvetica" w:eastAsia="Helvetica" w:cs="Helvetica"/>
                <w:noProof w:val="0"/>
                <w:sz w:val="20"/>
                <w:szCs w:val="20"/>
                <w:lang w:val="en-GB"/>
              </w:rPr>
              <w:t>SHA is currently implementing a portfolio of approximately 100 projects in 17 countries, funded by a variety of institutional and private donors including the European Union, Irish Aid and USAID.</w:t>
            </w:r>
          </w:p>
          <w:p w:rsidRPr="00C166DF" w:rsidR="006E26E7" w:rsidP="57033473" w:rsidRDefault="00DF0A5D" w14:paraId="643BE878" w14:textId="7EABD2CE">
            <w:pPr>
              <w:pStyle w:val="Normal"/>
              <w:spacing w:before="60" w:after="0" w:line="240" w:lineRule="auto"/>
              <w:jc w:val="both"/>
              <w:rPr>
                <w:rFonts w:ascii="Helvetica" w:hAnsi="Helvetica" w:eastAsia="Helvetica" w:cs="Helvetica"/>
                <w:sz w:val="20"/>
                <w:szCs w:val="20"/>
              </w:rPr>
            </w:pPr>
            <w:r w:rsidRPr="57033473" w:rsidR="57033473">
              <w:rPr>
                <w:rFonts w:ascii="Helvetica" w:hAnsi="Helvetica" w:eastAsia="Helvetica" w:cs="Helvetica"/>
                <w:noProof w:val="0"/>
                <w:sz w:val="20"/>
                <w:szCs w:val="20"/>
                <w:lang w:val="en-GB"/>
              </w:rPr>
              <w:t xml:space="preserve">Our group of organisations also includes social enterprise subsidiaries Partner Africa, </w:t>
            </w:r>
            <w:proofErr w:type="spellStart"/>
            <w:r w:rsidRPr="57033473" w:rsidR="57033473">
              <w:rPr>
                <w:rFonts w:ascii="Helvetica" w:hAnsi="Helvetica" w:eastAsia="Helvetica" w:cs="Helvetica"/>
                <w:noProof w:val="0"/>
                <w:sz w:val="20"/>
                <w:szCs w:val="20"/>
                <w:lang w:val="en-GB"/>
              </w:rPr>
              <w:t>TruTrade</w:t>
            </w:r>
            <w:proofErr w:type="spellEnd"/>
            <w:r w:rsidRPr="57033473" w:rsidR="57033473">
              <w:rPr>
                <w:rFonts w:ascii="Helvetica" w:hAnsi="Helvetica" w:eastAsia="Helvetica" w:cs="Helvetica"/>
                <w:noProof w:val="0"/>
                <w:sz w:val="20"/>
                <w:szCs w:val="20"/>
                <w:lang w:val="en-GB"/>
              </w:rPr>
              <w:t xml:space="preserve"> and </w:t>
            </w:r>
            <w:proofErr w:type="spellStart"/>
            <w:r w:rsidRPr="57033473" w:rsidR="57033473">
              <w:rPr>
                <w:rFonts w:ascii="Helvetica" w:hAnsi="Helvetica" w:eastAsia="Helvetica" w:cs="Helvetica"/>
                <w:sz w:val="20"/>
                <w:szCs w:val="20"/>
              </w:rPr>
              <w:t>Cumo</w:t>
            </w:r>
            <w:proofErr w:type="spellEnd"/>
            <w:r w:rsidRPr="57033473" w:rsidR="57033473">
              <w:rPr>
                <w:rFonts w:ascii="Helvetica" w:hAnsi="Helvetica" w:eastAsia="Helvetica" w:cs="Helvetica"/>
                <w:sz w:val="20"/>
                <w:szCs w:val="20"/>
              </w:rPr>
              <w:t xml:space="preserve"> Microfinance.</w:t>
            </w:r>
          </w:p>
        </w:tc>
      </w:tr>
      <w:tr w:rsidRPr="00C166DF" w:rsidR="008521FA" w:rsidTr="7FD8580C" w14:paraId="44FB25D1" w14:textId="77777777">
        <w:tc>
          <w:tcPr>
            <w:tcW w:w="2208" w:type="dxa"/>
            <w:tcMar/>
          </w:tcPr>
          <w:p w:rsidRPr="00C166DF" w:rsidR="008521FA" w:rsidP="57033473" w:rsidRDefault="00050377" w14:paraId="7728691E" w14:textId="670456F9">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 xml:space="preserve">Job </w:t>
            </w:r>
            <w:r w:rsidRPr="57033473" w:rsidR="57033473">
              <w:rPr>
                <w:rFonts w:ascii="Helvetica" w:hAnsi="Helvetica" w:eastAsia="Helvetica" w:cs="Helvetica"/>
                <w:b w:val="1"/>
                <w:bCs w:val="1"/>
                <w:sz w:val="20"/>
                <w:szCs w:val="20"/>
              </w:rPr>
              <w:t>Purpose:</w:t>
            </w:r>
          </w:p>
        </w:tc>
        <w:tc>
          <w:tcPr>
            <w:tcW w:w="6808" w:type="dxa"/>
            <w:tcMar/>
          </w:tcPr>
          <w:p w:rsidRPr="00C166DF" w:rsidR="00DF0A5D" w:rsidP="1654034B" w:rsidRDefault="00DF0A5D" w14:paraId="636523E4" w14:textId="0FEB1F59">
            <w:pPr>
              <w:widowControl w:val="0"/>
              <w:autoSpaceDE w:val="0"/>
              <w:autoSpaceDN w:val="0"/>
              <w:adjustRightInd w:val="0"/>
              <w:spacing w:before="120" w:after="0" w:line="240" w:lineRule="auto"/>
              <w:rPr>
                <w:rFonts w:ascii="Helvetica" w:hAnsi="Helvetica" w:eastAsia="Helvetica" w:cs="Helvetica"/>
                <w:sz w:val="20"/>
                <w:szCs w:val="20"/>
                <w:lang w:val="en-US"/>
              </w:rPr>
            </w:pPr>
            <w:r w:rsidRPr="1654034B" w:rsidR="1654034B">
              <w:rPr>
                <w:rFonts w:ascii="Helvetica" w:hAnsi="Helvetica" w:eastAsia="Helvetica" w:cs="Helvetica"/>
                <w:sz w:val="20"/>
                <w:szCs w:val="20"/>
                <w:lang w:val="en-US"/>
              </w:rPr>
              <w:t xml:space="preserve">The </w:t>
            </w:r>
            <w:proofErr w:type="spellStart"/>
            <w:r w:rsidRPr="1654034B" w:rsidR="1654034B">
              <w:rPr>
                <w:rFonts w:ascii="Helvetica" w:hAnsi="Helvetica" w:eastAsia="Helvetica" w:cs="Helvetica"/>
                <w:sz w:val="20"/>
                <w:szCs w:val="20"/>
                <w:lang w:val="en-US"/>
              </w:rPr>
              <w:t>Programme</w:t>
            </w:r>
            <w:proofErr w:type="spellEnd"/>
            <w:r w:rsidRPr="1654034B" w:rsidR="1654034B">
              <w:rPr>
                <w:rFonts w:ascii="Helvetica" w:hAnsi="Helvetica" w:eastAsia="Helvetica" w:cs="Helvetica"/>
                <w:sz w:val="20"/>
                <w:szCs w:val="20"/>
                <w:lang w:val="en-US"/>
              </w:rPr>
              <w:t xml:space="preserve"> Funding Manager will play an important role in SHA’s institutional income generation activities. Working closely with assigned country teams, the post-holder will support pipeline development, lead the development and writing of high-quality bids, donor engagement, and positioning for contract and grant opportunities. Excellent written and verbal communication skills are critical for this role. </w:t>
            </w:r>
          </w:p>
          <w:p w:rsidRPr="00C166DF" w:rsidR="00DF0A5D" w:rsidP="1654034B" w:rsidRDefault="00DF0A5D" w14:paraId="42CE170A" w14:textId="40C75398">
            <w:pPr>
              <w:widowControl w:val="0"/>
              <w:autoSpaceDE w:val="0"/>
              <w:autoSpaceDN w:val="0"/>
              <w:adjustRightInd w:val="0"/>
              <w:spacing w:before="120" w:after="0" w:line="240" w:lineRule="auto"/>
              <w:rPr>
                <w:rFonts w:ascii="Helvetica" w:hAnsi="Helvetica" w:eastAsia="Helvetica" w:cs="Helvetica"/>
                <w:sz w:val="20"/>
                <w:szCs w:val="20"/>
                <w:lang w:val="en-US"/>
              </w:rPr>
            </w:pPr>
            <w:r w:rsidRPr="1654034B" w:rsidR="1654034B">
              <w:rPr>
                <w:rFonts w:ascii="Helvetica" w:hAnsi="Helvetica" w:eastAsia="Helvetica" w:cs="Helvetica"/>
                <w:sz w:val="20"/>
                <w:szCs w:val="20"/>
                <w:lang w:val="en-US"/>
              </w:rPr>
              <w:t xml:space="preserve">French and/or Portuguese language skills are desirable.  </w:t>
            </w:r>
          </w:p>
          <w:p w:rsidRPr="00C166DF" w:rsidR="00DF0A5D" w:rsidP="57033473" w:rsidRDefault="00DF0A5D" w14:paraId="7756AFF9" w14:textId="77777777">
            <w:pPr>
              <w:widowControl w:val="0"/>
              <w:autoSpaceDE w:val="0"/>
              <w:autoSpaceDN w:val="0"/>
              <w:adjustRightInd w:val="0"/>
              <w:spacing w:after="0" w:line="240" w:lineRule="auto"/>
              <w:rPr>
                <w:rFonts w:ascii="Helvetica" w:hAnsi="Helvetica" w:eastAsia="Helvetica" w:cs="Helvetica"/>
                <w:sz w:val="20"/>
                <w:szCs w:val="20"/>
                <w:lang w:val="en-US"/>
              </w:rPr>
            </w:pPr>
          </w:p>
          <w:p w:rsidRPr="00C166DF" w:rsidR="00DF0A5D" w:rsidP="57033473" w:rsidRDefault="00DF0A5D" w14:paraId="53A9DF63" w14:textId="0FD37217">
            <w:pPr>
              <w:widowControl w:val="0"/>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lang w:val="en-US"/>
              </w:rPr>
              <w:t>The role is open to candidates with the right to work in the UK or Ireland.</w:t>
            </w:r>
            <w:r w:rsidRPr="57033473" w:rsidR="57033473">
              <w:rPr>
                <w:rFonts w:ascii="Helvetica" w:hAnsi="Helvetica" w:eastAsia="Helvetica" w:cs="Helvetica"/>
                <w:sz w:val="20"/>
                <w:szCs w:val="20"/>
              </w:rPr>
              <w:t xml:space="preserve"> </w:t>
            </w:r>
          </w:p>
          <w:p w:rsidRPr="00C166DF" w:rsidR="00DF0A5D" w:rsidP="57033473" w:rsidRDefault="00DF0A5D" w14:paraId="36EBC397" w14:textId="77777777">
            <w:pPr>
              <w:widowControl w:val="0"/>
              <w:autoSpaceDE w:val="0"/>
              <w:autoSpaceDN w:val="0"/>
              <w:adjustRightInd w:val="0"/>
              <w:spacing w:after="0" w:line="240" w:lineRule="auto"/>
              <w:rPr>
                <w:rFonts w:ascii="Helvetica" w:hAnsi="Helvetica" w:eastAsia="Helvetica" w:cs="Helvetica"/>
                <w:sz w:val="20"/>
                <w:szCs w:val="20"/>
              </w:rPr>
            </w:pPr>
          </w:p>
          <w:p w:rsidRPr="00C166DF" w:rsidR="00050377" w:rsidP="57033473" w:rsidRDefault="00DF0A5D" w14:paraId="6455A72C" w14:textId="1EFDE3E6">
            <w:pPr>
              <w:widowControl w:val="0"/>
              <w:autoSpaceDE w:val="0"/>
              <w:autoSpaceDN w:val="0"/>
              <w:adjustRightInd w:val="0"/>
              <w:spacing w:before="120" w:after="0" w:line="240" w:lineRule="auto"/>
              <w:rPr>
                <w:rFonts w:ascii="Helvetica" w:hAnsi="Helvetica" w:eastAsia="Helvetica" w:cs="Helvetica"/>
                <w:sz w:val="20"/>
                <w:szCs w:val="20"/>
                <w:lang w:val="en-US"/>
              </w:rPr>
            </w:pPr>
            <w:r w:rsidRPr="5E4E7870" w:rsidR="5E4E7870">
              <w:rPr>
                <w:rFonts w:ascii="Helvetica" w:hAnsi="Helvetica" w:eastAsia="Helvetica" w:cs="Helvetica"/>
                <w:i w:val="1"/>
                <w:iCs w:val="1"/>
                <w:sz w:val="20"/>
                <w:szCs w:val="20"/>
              </w:rPr>
              <w:t>You may see similar roles advertised as: Proposal/Bid Writer/Manager, Fundraiser, Resource Mobilisation Lead, Strategic Relationship Manager/ Business Development Manager.</w:t>
            </w:r>
          </w:p>
        </w:tc>
      </w:tr>
      <w:tr w:rsidRPr="00C166DF" w:rsidR="008521FA" w:rsidTr="7FD8580C" w14:paraId="6137901C" w14:textId="77777777">
        <w:tc>
          <w:tcPr>
            <w:tcW w:w="2208" w:type="dxa"/>
            <w:tcMar/>
          </w:tcPr>
          <w:p w:rsidRPr="00C166DF" w:rsidR="008521FA" w:rsidP="57033473" w:rsidRDefault="008521FA" w14:paraId="71E68CCD" w14:textId="77777777">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Key Responsibilities:</w:t>
            </w:r>
          </w:p>
        </w:tc>
        <w:tc>
          <w:tcPr>
            <w:tcW w:w="6808" w:type="dxa"/>
            <w:tcMar/>
          </w:tcPr>
          <w:p w:rsidRPr="00C166DF" w:rsidR="00DF0A5D" w:rsidP="57033473" w:rsidRDefault="00DF0A5D" w14:paraId="37DBD75E" w14:textId="6F6F1CDC">
            <w:pPr>
              <w:spacing w:after="0" w:line="240" w:lineRule="auto"/>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Proposal development</w:t>
            </w:r>
          </w:p>
          <w:p w:rsidRPr="00C166DF" w:rsidR="00DF0A5D" w:rsidP="57033473" w:rsidRDefault="00DF0A5D" w14:paraId="6AD4510A" w14:textId="5E3BD15D">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Identify, research and advise on new funding opportunities.</w:t>
            </w:r>
          </w:p>
          <w:p w:rsidRPr="00C166DF" w:rsidR="00DF0A5D" w:rsidP="57033473" w:rsidRDefault="009831EF" w14:paraId="6E35D2C2" w14:textId="2D5A74EB">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Coordinate</w:t>
            </w:r>
            <w:r w:rsidRPr="57033473" w:rsidR="57033473">
              <w:rPr>
                <w:rFonts w:ascii="Helvetica" w:hAnsi="Helvetica" w:eastAsia="Helvetica" w:cs="Helvetica"/>
                <w:sz w:val="20"/>
                <w:szCs w:val="20"/>
              </w:rPr>
              <w:t xml:space="preserve"> </w:t>
            </w:r>
            <w:r w:rsidRPr="57033473" w:rsidR="57033473">
              <w:rPr>
                <w:rFonts w:ascii="Helvetica" w:hAnsi="Helvetica" w:eastAsia="Helvetica" w:cs="Helvetica"/>
                <w:sz w:val="20"/>
                <w:szCs w:val="20"/>
              </w:rPr>
              <w:t>proposal development for assigned countries/donors and cross-organisational teams to respond to funding opportunities.</w:t>
            </w:r>
          </w:p>
          <w:p w:rsidRPr="00C166DF" w:rsidR="00DF0A5D" w:rsidP="57033473" w:rsidRDefault="00DF0A5D" w14:paraId="21E34C7F" w14:textId="024420D5">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Contribute to meeting departmental financial and non-financial (volume and quality of proposals) targets.</w:t>
            </w:r>
          </w:p>
          <w:p w:rsidRPr="00C166DF" w:rsidR="00DF0A5D" w:rsidP="57033473" w:rsidRDefault="00DF0A5D" w14:paraId="27FA6CE5" w14:textId="05AA9CEA">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Develop and oversee proposal </w:t>
            </w:r>
            <w:r w:rsidRPr="57033473" w:rsidR="57033473">
              <w:rPr>
                <w:rFonts w:ascii="Helvetica" w:hAnsi="Helvetica" w:eastAsia="Helvetica" w:cs="Helvetica"/>
                <w:sz w:val="20"/>
                <w:szCs w:val="20"/>
              </w:rPr>
              <w:t>development</w:t>
            </w:r>
            <w:r w:rsidRPr="57033473" w:rsidR="57033473">
              <w:rPr>
                <w:rFonts w:ascii="Helvetica" w:hAnsi="Helvetica" w:eastAsia="Helvetica" w:cs="Helvetica"/>
                <w:sz w:val="20"/>
                <w:szCs w:val="20"/>
              </w:rPr>
              <w:t xml:space="preserve"> timetable; coordinate inputs; write and edit content; provide quality assurance on fit with donor priorities; ensure compliance with internal review and approval procedures; ensure timely submission; and follow up with donors for feedback. </w:t>
            </w:r>
          </w:p>
          <w:p w:rsidR="1A0B044F" w:rsidP="57033473" w:rsidRDefault="1A0B044F" w14:paraId="6E2B44CF" w14:textId="3B215A5E">
            <w:pPr>
              <w:pStyle w:val="Normal"/>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Facilitate proposal consultation meetings, prepare summary presentations and develop meeting notes.</w:t>
            </w:r>
          </w:p>
          <w:p w:rsidRPr="00C166DF" w:rsidR="00DF0A5D" w:rsidP="57033473" w:rsidRDefault="00DF0A5D" w14:paraId="4D304EFA" w14:textId="77777777">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Work closely with colleagues in the Programmes Department, who lead project design, to contribute to the assessment, research and design of projects for specific donor funding opportunities. </w:t>
            </w:r>
          </w:p>
          <w:p w:rsidRPr="00C166DF" w:rsidR="00DF0A5D" w:rsidP="57033473" w:rsidRDefault="00A33135" w14:paraId="5152B917" w14:textId="3A9B15A6">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Lead tracking of funding opportunities including monitoring funding databases, liaising with donor staff and colleagues on progress of applications or potential funding opportunities. </w:t>
            </w:r>
          </w:p>
          <w:p w:rsidRPr="00C166DF" w:rsidR="00DF0A5D" w:rsidP="57033473" w:rsidRDefault="00DF0A5D" w14:paraId="6D939340" w14:textId="77777777">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Work closely with Programmes Department colleagues to support and/or lead contract negotiation with institutional donors. </w:t>
            </w:r>
          </w:p>
          <w:p w:rsidRPr="00C166DF" w:rsidR="00DF0A5D" w:rsidP="57033473" w:rsidRDefault="00DF0A5D" w14:paraId="5184EDAB" w14:textId="77777777">
            <w:pPr>
              <w:spacing w:after="0" w:line="240" w:lineRule="auto"/>
              <w:rPr>
                <w:rFonts w:ascii="Helvetica" w:hAnsi="Helvetica" w:eastAsia="Helvetica" w:cs="Helvetica"/>
                <w:b w:val="1"/>
                <w:bCs w:val="1"/>
                <w:sz w:val="20"/>
                <w:szCs w:val="20"/>
              </w:rPr>
            </w:pPr>
          </w:p>
          <w:p w:rsidRPr="00C166DF" w:rsidR="00DF0A5D" w:rsidP="57033473" w:rsidRDefault="00DF0A5D" w14:paraId="739E96DB" w14:textId="77777777">
            <w:pPr>
              <w:spacing w:after="0" w:line="240" w:lineRule="auto"/>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Donor Strategy Alignment, Engagement and Relationship Management</w:t>
            </w:r>
          </w:p>
          <w:p w:rsidRPr="00C166DF" w:rsidR="00DF0A5D" w:rsidP="57033473" w:rsidRDefault="00594359" w14:paraId="09AD107E" w14:textId="20DC8825">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Support donor strategy to maximise relationships and funding from donors through: meeting donors and cultivating contacts; creating and maintaining strategic account plans; liaising with colleagues across the organisation to coordinate donor meetings and briefings; and writing capacity statements/quality statements for specific donors.  </w:t>
            </w:r>
          </w:p>
          <w:p w:rsidRPr="00C166DF" w:rsidR="00DF0A5D" w:rsidP="57033473" w:rsidRDefault="00DF0A5D" w14:paraId="4F5E54B0" w14:textId="24DA4356">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Maintain up-to-date information on donor priorities, strategies, regulations and activities pertaining to SHA’s strategic plan.</w:t>
            </w:r>
          </w:p>
          <w:p w:rsidRPr="00C166DF" w:rsidR="00DF0A5D" w:rsidP="57033473" w:rsidRDefault="00DF0A5D" w14:paraId="70E3D680" w14:textId="77777777">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Ensure relevant staff including senior management and Country Directors are briefed on donor activities, through the preparation of briefing notes and maintaining up-to-date information on our management information system. </w:t>
            </w:r>
          </w:p>
          <w:p w:rsidRPr="00C166DF" w:rsidR="00DF0A5D" w:rsidP="57033473" w:rsidRDefault="00DF0A5D" w14:paraId="6FA8E249" w14:textId="4BDA8493">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Provide advice to Programme Department colleagues on donor policies and priorities, in order to support overall donor strategies. </w:t>
            </w:r>
          </w:p>
          <w:p w:rsidRPr="00C166DF" w:rsidR="00DF0A5D" w:rsidP="57033473" w:rsidRDefault="00DF0A5D" w14:paraId="3CFDF90A" w14:textId="77777777">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Maintain and report on donor relationship and income pipelines on a periodic basis.  </w:t>
            </w:r>
          </w:p>
          <w:p w:rsidR="1A0B044F" w:rsidP="57033473" w:rsidRDefault="1A0B044F" w14:paraId="153E520D" w14:textId="13753B3D">
            <w:pPr>
              <w:pStyle w:val="Normal"/>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Manage relationships with assigned funders to build effective long-term partnerships.</w:t>
            </w:r>
          </w:p>
          <w:p w:rsidRPr="00C166DF" w:rsidR="00DF0A5D" w:rsidP="57033473" w:rsidRDefault="00DF0A5D" w14:paraId="7647CB79" w14:textId="77777777">
            <w:pPr>
              <w:spacing w:after="0" w:line="240" w:lineRule="auto"/>
              <w:rPr>
                <w:rFonts w:ascii="Helvetica" w:hAnsi="Helvetica" w:eastAsia="Helvetica" w:cs="Helvetica"/>
                <w:b w:val="1"/>
                <w:bCs w:val="1"/>
                <w:sz w:val="20"/>
                <w:szCs w:val="20"/>
              </w:rPr>
            </w:pPr>
          </w:p>
          <w:p w:rsidRPr="00C166DF" w:rsidR="00DF0A5D" w:rsidP="57033473" w:rsidRDefault="00DF0A5D" w14:paraId="3B55CECD" w14:textId="77777777">
            <w:pPr>
              <w:spacing w:after="0" w:line="240" w:lineRule="auto"/>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Programme Funding Team and Miscellaneous</w:t>
            </w:r>
          </w:p>
          <w:p w:rsidR="1A0B044F" w:rsidP="57033473" w:rsidRDefault="1A0B044F" w14:paraId="6403D65D" w14:textId="2944D86A">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Work with colleagues within the Programme Funding Team, and across the organisation, to improve the standard of proposal and report writing and donor relationships, and ensure funding opportunities and contracts are managed according to donor requirements.</w:t>
            </w:r>
          </w:p>
          <w:p w:rsidR="1A0B044F" w:rsidP="57033473" w:rsidRDefault="1A0B044F" w14:paraId="7EE388F0" w14:textId="42F725D8">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noProof w:val="0"/>
                <w:sz w:val="20"/>
                <w:szCs w:val="20"/>
                <w:lang w:val="en-GB"/>
              </w:rPr>
              <w:t>Add and maintain opportunities, donor records, files and time records in the organisation’s management information system.</w:t>
            </w:r>
          </w:p>
          <w:p w:rsidRPr="00C166DF" w:rsidR="008E46AF" w:rsidP="57033473" w:rsidRDefault="008E46AF" w14:paraId="26D7D190" w14:textId="3941120C">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Provide capacity development and training in programme funding and bid writing to colleagues. </w:t>
            </w:r>
          </w:p>
          <w:p w:rsidRPr="00C166DF" w:rsidR="00DF0A5D" w:rsidP="57033473" w:rsidRDefault="00DF0A5D" w14:paraId="14B70399" w14:textId="2A1439BF">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Contribute to Programme Funding Team reporting. </w:t>
            </w:r>
          </w:p>
          <w:p w:rsidRPr="00C166DF" w:rsidR="00EB3FE6" w:rsidP="57033473" w:rsidRDefault="00DF0A5D" w14:paraId="19DA2F50" w14:textId="43392C45">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Represent </w:t>
            </w:r>
            <w:r w:rsidRPr="57033473" w:rsidR="57033473">
              <w:rPr>
                <w:rFonts w:ascii="Helvetica" w:hAnsi="Helvetica" w:eastAsia="Helvetica" w:cs="Helvetica"/>
                <w:sz w:val="20"/>
                <w:szCs w:val="20"/>
              </w:rPr>
              <w:t>the organisation</w:t>
            </w:r>
            <w:r w:rsidRPr="57033473" w:rsidR="57033473">
              <w:rPr>
                <w:rFonts w:ascii="Helvetica" w:hAnsi="Helvetica" w:eastAsia="Helvetica" w:cs="Helvetica"/>
                <w:sz w:val="20"/>
                <w:szCs w:val="20"/>
              </w:rPr>
              <w:t xml:space="preserve"> in donor funding-related groups and networks.</w:t>
            </w:r>
          </w:p>
          <w:p w:rsidRPr="00C166DF" w:rsidR="00910902" w:rsidP="57033473" w:rsidRDefault="00DF0A5D" w14:paraId="0F483C22" w14:textId="7DB4BD96">
            <w:pPr>
              <w:numPr>
                <w:ilvl w:val="0"/>
                <w:numId w:val="2"/>
              </w:numPr>
              <w:spacing w:after="0" w:line="240" w:lineRule="auto"/>
              <w:ind w:left="360"/>
              <w:rPr>
                <w:rFonts w:ascii="Helvetica" w:hAnsi="Helvetica" w:eastAsia="Helvetica" w:cs="Helvetica"/>
                <w:sz w:val="20"/>
                <w:szCs w:val="20"/>
              </w:rPr>
            </w:pPr>
            <w:r w:rsidRPr="57033473" w:rsidR="57033473">
              <w:rPr>
                <w:rFonts w:ascii="Helvetica" w:hAnsi="Helvetica" w:eastAsia="Helvetica" w:cs="Helvetica"/>
                <w:sz w:val="20"/>
                <w:szCs w:val="20"/>
              </w:rPr>
              <w:t xml:space="preserve">Keep up-to-date on relevant areas of the development sector. </w:t>
            </w:r>
          </w:p>
        </w:tc>
      </w:tr>
      <w:tr w:rsidRPr="00C166DF" w:rsidR="008521FA" w:rsidTr="7FD8580C" w14:paraId="2167CC1E" w14:textId="77777777">
        <w:tc>
          <w:tcPr>
            <w:tcW w:w="2208" w:type="dxa"/>
            <w:tcMar/>
          </w:tcPr>
          <w:p w:rsidRPr="00C166DF" w:rsidR="008521FA" w:rsidP="57033473" w:rsidRDefault="008521FA" w14:paraId="2BA05F02" w14:textId="04FE100A">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Key Relationships:</w:t>
            </w:r>
          </w:p>
        </w:tc>
        <w:tc>
          <w:tcPr>
            <w:tcW w:w="6808" w:type="dxa"/>
            <w:tcMar/>
          </w:tcPr>
          <w:p w:rsidRPr="00C166DF" w:rsidR="008521FA" w:rsidP="57033473" w:rsidRDefault="008521FA" w14:paraId="4269AB97" w14:textId="77777777">
            <w:pPr>
              <w:autoSpaceDE w:val="0"/>
              <w:autoSpaceDN w:val="0"/>
              <w:adjustRightInd w:val="0"/>
              <w:spacing w:before="60" w:after="0" w:line="240" w:lineRule="auto"/>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Internal</w:t>
            </w:r>
          </w:p>
          <w:p w:rsidRPr="00C166DF" w:rsidR="00CD3E29" w:rsidP="57033473" w:rsidRDefault="00050377" w14:paraId="3900E935" w14:textId="109B9742">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Head of Programme Funding</w:t>
            </w:r>
            <w:r w:rsidRPr="57033473" w:rsidR="57033473">
              <w:rPr>
                <w:rFonts w:ascii="Helvetica" w:hAnsi="Helvetica" w:eastAsia="Helvetica" w:cs="Helvetica"/>
                <w:sz w:val="20"/>
                <w:szCs w:val="20"/>
              </w:rPr>
              <w:t xml:space="preserve"> (</w:t>
            </w:r>
            <w:r w:rsidRPr="57033473" w:rsidR="57033473">
              <w:rPr>
                <w:rFonts w:ascii="Helvetica" w:hAnsi="Helvetica" w:eastAsia="Helvetica" w:cs="Helvetica"/>
                <w:sz w:val="20"/>
                <w:szCs w:val="20"/>
              </w:rPr>
              <w:t>L</w:t>
            </w:r>
            <w:r w:rsidRPr="57033473" w:rsidR="57033473">
              <w:rPr>
                <w:rFonts w:ascii="Helvetica" w:hAnsi="Helvetica" w:eastAsia="Helvetica" w:cs="Helvetica"/>
                <w:sz w:val="20"/>
                <w:szCs w:val="20"/>
              </w:rPr>
              <w:t xml:space="preserve">ine </w:t>
            </w:r>
            <w:r w:rsidRPr="57033473" w:rsidR="57033473">
              <w:rPr>
                <w:rFonts w:ascii="Helvetica" w:hAnsi="Helvetica" w:eastAsia="Helvetica" w:cs="Helvetica"/>
                <w:sz w:val="20"/>
                <w:szCs w:val="20"/>
              </w:rPr>
              <w:t>M</w:t>
            </w:r>
            <w:r w:rsidRPr="57033473" w:rsidR="57033473">
              <w:rPr>
                <w:rFonts w:ascii="Helvetica" w:hAnsi="Helvetica" w:eastAsia="Helvetica" w:cs="Helvetica"/>
                <w:sz w:val="20"/>
                <w:szCs w:val="20"/>
              </w:rPr>
              <w:t>anager)</w:t>
            </w:r>
          </w:p>
          <w:p w:rsidRPr="00C166DF" w:rsidR="00050377" w:rsidP="57033473" w:rsidRDefault="004314D3" w14:paraId="679D2113" w14:textId="6689039A">
            <w:pPr>
              <w:numPr>
                <w:ilvl w:val="0"/>
                <w:numId w:val="1"/>
              </w:numPr>
              <w:autoSpaceDE w:val="0"/>
              <w:autoSpaceDN w:val="0"/>
              <w:adjustRightInd w:val="0"/>
              <w:spacing w:after="0" w:line="240" w:lineRule="auto"/>
              <w:rPr>
                <w:rFonts w:ascii="Helvetica" w:hAnsi="Helvetica" w:eastAsia="Helvetica" w:cs="Helvetica"/>
                <w:sz w:val="20"/>
                <w:szCs w:val="20"/>
              </w:rPr>
            </w:pPr>
            <w:r w:rsidRPr="7FD8580C" w:rsidR="7FD8580C">
              <w:rPr>
                <w:rFonts w:ascii="Helvetica" w:hAnsi="Helvetica" w:eastAsia="Helvetica" w:cs="Helvetica"/>
                <w:sz w:val="20"/>
                <w:szCs w:val="20"/>
              </w:rPr>
              <w:t>Business Development Manager (Institutional Funding) x 2, Programme Funding Coordinator, and Trust and Foundations Coordinator (Colleagues)</w:t>
            </w:r>
          </w:p>
          <w:p w:rsidRPr="00C166DF" w:rsidR="00050377" w:rsidP="57033473" w:rsidRDefault="00EB3FE6" w14:paraId="2D739870" w14:textId="7B5BCFDD">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Global</w:t>
            </w:r>
            <w:r w:rsidRPr="57033473" w:rsidR="57033473">
              <w:rPr>
                <w:rFonts w:ascii="Helvetica" w:hAnsi="Helvetica" w:eastAsia="Helvetica" w:cs="Helvetica"/>
                <w:sz w:val="20"/>
                <w:szCs w:val="20"/>
              </w:rPr>
              <w:t xml:space="preserve"> Programmes Department staff (</w:t>
            </w:r>
            <w:r w:rsidRPr="57033473" w:rsidR="57033473">
              <w:rPr>
                <w:rFonts w:ascii="Helvetica" w:hAnsi="Helvetica" w:eastAsia="Helvetica" w:cs="Helvetica"/>
                <w:sz w:val="20"/>
                <w:szCs w:val="20"/>
              </w:rPr>
              <w:t>Colleagues</w:t>
            </w:r>
            <w:r w:rsidRPr="57033473" w:rsidR="57033473">
              <w:rPr>
                <w:rFonts w:ascii="Helvetica" w:hAnsi="Helvetica" w:eastAsia="Helvetica" w:cs="Helvetica"/>
                <w:sz w:val="20"/>
                <w:szCs w:val="20"/>
              </w:rPr>
              <w:t xml:space="preserve">) </w:t>
            </w:r>
          </w:p>
          <w:p w:rsidRPr="00C166DF" w:rsidR="00050377" w:rsidP="57033473" w:rsidRDefault="00050377" w14:paraId="46ABBF8D" w14:textId="77777777">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Country Directors and Heads of Programmes (Liaison)</w:t>
            </w:r>
          </w:p>
          <w:p w:rsidRPr="00C166DF" w:rsidR="00050377" w:rsidP="57033473" w:rsidRDefault="00EB3FE6" w14:paraId="45E06D46" w14:textId="50FB34AE">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 xml:space="preserve">Global </w:t>
            </w:r>
            <w:r w:rsidRPr="57033473" w:rsidR="57033473">
              <w:rPr>
                <w:rFonts w:ascii="Helvetica" w:hAnsi="Helvetica" w:eastAsia="Helvetica" w:cs="Helvetica"/>
                <w:sz w:val="20"/>
                <w:szCs w:val="20"/>
              </w:rPr>
              <w:t>and Country Office Finance &amp; Admin staff (Liaison)</w:t>
            </w:r>
          </w:p>
          <w:p w:rsidRPr="00C166DF" w:rsidR="00910902" w:rsidP="57033473" w:rsidRDefault="00910902" w14:paraId="763BD02E" w14:textId="77777777">
            <w:pPr>
              <w:autoSpaceDE w:val="0"/>
              <w:autoSpaceDN w:val="0"/>
              <w:adjustRightInd w:val="0"/>
              <w:spacing w:after="0" w:line="240" w:lineRule="auto"/>
              <w:rPr>
                <w:rFonts w:ascii="Helvetica" w:hAnsi="Helvetica" w:eastAsia="Helvetica" w:cs="Helvetica"/>
                <w:sz w:val="20"/>
                <w:szCs w:val="20"/>
              </w:rPr>
            </w:pPr>
          </w:p>
          <w:p w:rsidRPr="00C166DF" w:rsidR="008521FA" w:rsidP="57033473" w:rsidRDefault="008521FA" w14:paraId="7696E7C4" w14:textId="77777777">
            <w:pPr>
              <w:autoSpaceDE w:val="0"/>
              <w:autoSpaceDN w:val="0"/>
              <w:adjustRightInd w:val="0"/>
              <w:spacing w:after="0" w:line="240" w:lineRule="auto"/>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External</w:t>
            </w:r>
          </w:p>
          <w:p w:rsidRPr="00C166DF" w:rsidR="008521FA" w:rsidP="57033473" w:rsidRDefault="00137933" w14:paraId="604E74F5" w14:textId="77777777">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Donor staff</w:t>
            </w:r>
          </w:p>
          <w:p w:rsidRPr="00C166DF" w:rsidR="00137933" w:rsidP="57033473" w:rsidRDefault="00137933" w14:paraId="3B136A97" w14:textId="77777777">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Partners (NGOs, private sector, academic institutions)</w:t>
            </w:r>
          </w:p>
          <w:p w:rsidRPr="00C166DF" w:rsidR="005D2F3C" w:rsidP="57033473" w:rsidRDefault="005D2F3C" w14:paraId="164648E9" w14:textId="4B2A9142">
            <w:pPr>
              <w:autoSpaceDE w:val="0"/>
              <w:autoSpaceDN w:val="0"/>
              <w:adjustRightInd w:val="0"/>
              <w:spacing w:after="0" w:line="240" w:lineRule="auto"/>
              <w:rPr>
                <w:rFonts w:ascii="Helvetica" w:hAnsi="Helvetica" w:eastAsia="Helvetica" w:cs="Helvetica"/>
                <w:sz w:val="20"/>
                <w:szCs w:val="20"/>
              </w:rPr>
            </w:pPr>
          </w:p>
        </w:tc>
      </w:tr>
      <w:tr w:rsidRPr="00C166DF" w:rsidR="008521FA" w:rsidTr="7FD8580C" w14:paraId="29F879C8" w14:textId="77777777">
        <w:tc>
          <w:tcPr>
            <w:tcW w:w="2208" w:type="dxa"/>
            <w:tcMar/>
          </w:tcPr>
          <w:p w:rsidRPr="00C166DF" w:rsidR="008521FA" w:rsidP="57033473" w:rsidRDefault="006F33BB" w14:paraId="7466D486" w14:textId="535BFE51">
            <w:pPr>
              <w:spacing w:before="60" w:after="0" w:line="240" w:lineRule="auto"/>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Knowledge, Experience &amp; other Requirements</w:t>
            </w:r>
          </w:p>
        </w:tc>
        <w:tc>
          <w:tcPr>
            <w:tcW w:w="6808" w:type="dxa"/>
            <w:tcMar/>
          </w:tcPr>
          <w:p w:rsidRPr="00C166DF" w:rsidR="008521FA" w:rsidP="57033473" w:rsidRDefault="008521FA" w14:paraId="27F40C39" w14:textId="77777777">
            <w:pPr>
              <w:spacing w:before="60" w:after="0" w:line="240" w:lineRule="auto"/>
              <w:jc w:val="both"/>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Essential</w:t>
            </w:r>
          </w:p>
          <w:p w:rsidRPr="00C166DF" w:rsidR="000921BA" w:rsidP="57033473" w:rsidRDefault="000921BA" w14:paraId="1444B881" w14:textId="3A5CC464">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 xml:space="preserve">Minimum of </w:t>
            </w:r>
            <w:r w:rsidRPr="57033473" w:rsidR="57033473">
              <w:rPr>
                <w:rFonts w:ascii="Helvetica" w:hAnsi="Helvetica" w:eastAsia="Helvetica" w:cs="Helvetica"/>
                <w:sz w:val="20"/>
                <w:szCs w:val="20"/>
              </w:rPr>
              <w:t>three</w:t>
            </w:r>
            <w:r w:rsidRPr="57033473" w:rsidR="57033473">
              <w:rPr>
                <w:rFonts w:ascii="Helvetica" w:hAnsi="Helvetica" w:eastAsia="Helvetica" w:cs="Helvetica"/>
                <w:sz w:val="20"/>
                <w:szCs w:val="20"/>
              </w:rPr>
              <w:t xml:space="preserve"> </w:t>
            </w:r>
            <w:r w:rsidRPr="57033473" w:rsidR="57033473">
              <w:rPr>
                <w:rFonts w:ascii="Helvetica" w:hAnsi="Helvetica" w:eastAsia="Helvetica" w:cs="Helvetica"/>
                <w:sz w:val="20"/>
                <w:szCs w:val="20"/>
              </w:rPr>
              <w:t xml:space="preserve">years’ experience in </w:t>
            </w:r>
            <w:r w:rsidRPr="57033473" w:rsidR="57033473">
              <w:rPr>
                <w:rFonts w:ascii="Helvetica" w:hAnsi="Helvetica" w:eastAsia="Helvetica" w:cs="Helvetica"/>
                <w:sz w:val="20"/>
                <w:szCs w:val="20"/>
              </w:rPr>
              <w:t>role</w:t>
            </w:r>
            <w:r w:rsidRPr="57033473" w:rsidR="57033473">
              <w:rPr>
                <w:rFonts w:ascii="Helvetica" w:hAnsi="Helvetica" w:eastAsia="Helvetica" w:cs="Helvetica"/>
                <w:sz w:val="20"/>
                <w:szCs w:val="20"/>
              </w:rPr>
              <w:t xml:space="preserve">s </w:t>
            </w:r>
            <w:r w:rsidRPr="57033473" w:rsidR="57033473">
              <w:rPr>
                <w:rFonts w:ascii="Helvetica" w:hAnsi="Helvetica" w:eastAsia="Helvetica" w:cs="Helvetica"/>
                <w:sz w:val="20"/>
                <w:szCs w:val="20"/>
              </w:rPr>
              <w:t>which included</w:t>
            </w:r>
            <w:r w:rsidRPr="57033473" w:rsidR="57033473">
              <w:rPr>
                <w:rFonts w:ascii="Helvetica" w:hAnsi="Helvetica" w:eastAsia="Helvetica" w:cs="Helvetica"/>
                <w:sz w:val="20"/>
                <w:szCs w:val="20"/>
              </w:rPr>
              <w:t xml:space="preserve"> </w:t>
            </w:r>
            <w:r w:rsidRPr="57033473" w:rsidR="57033473">
              <w:rPr>
                <w:rFonts w:ascii="Helvetica" w:hAnsi="Helvetica" w:eastAsia="Helvetica" w:cs="Helvetica"/>
                <w:sz w:val="20"/>
                <w:szCs w:val="20"/>
              </w:rPr>
              <w:t>programme funding</w:t>
            </w:r>
            <w:r w:rsidRPr="57033473" w:rsidR="57033473">
              <w:rPr>
                <w:rFonts w:ascii="Helvetica" w:hAnsi="Helvetica" w:eastAsia="Helvetica" w:cs="Helvetica"/>
                <w:sz w:val="20"/>
                <w:szCs w:val="20"/>
              </w:rPr>
              <w:t>.</w:t>
            </w:r>
          </w:p>
          <w:p w:rsidRPr="00C166DF" w:rsidR="002E6C53" w:rsidP="57033473" w:rsidRDefault="00050377" w14:paraId="60E86D58" w14:textId="63DE74EE">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Evidence of success in developing proposals and securing funding from institutional donors (</w:t>
            </w:r>
            <w:proofErr w:type="gramStart"/>
            <w:r w:rsidRPr="57033473" w:rsidR="57033473">
              <w:rPr>
                <w:rFonts w:ascii="Helvetica" w:hAnsi="Helvetica" w:eastAsia="Helvetica" w:cs="Helvetica"/>
                <w:sz w:val="20"/>
                <w:szCs w:val="20"/>
              </w:rPr>
              <w:t>e.g.</w:t>
            </w:r>
            <w:proofErr w:type="gramEnd"/>
            <w:r w:rsidRPr="57033473" w:rsidR="57033473">
              <w:rPr>
                <w:rFonts w:ascii="Helvetica" w:hAnsi="Helvetica" w:eastAsia="Helvetica" w:cs="Helvetica"/>
                <w:sz w:val="20"/>
                <w:szCs w:val="20"/>
              </w:rPr>
              <w:t xml:space="preserve"> USAID, AFD, EU, GIZ, UN, FCDO).</w:t>
            </w:r>
          </w:p>
          <w:p w:rsidRPr="00C166DF" w:rsidR="00587DD1" w:rsidP="57033473" w:rsidRDefault="00587DD1" w14:paraId="4109A5E9" w14:textId="1E4044AF">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 xml:space="preserve">Ability to form good working relationships and to coordinate with colleagues across the organisation and with partners </w:t>
            </w:r>
            <w:r w:rsidRPr="57033473" w:rsidR="57033473">
              <w:rPr>
                <w:rFonts w:ascii="Helvetica" w:hAnsi="Helvetica" w:eastAsia="Helvetica" w:cs="Helvetica"/>
                <w:sz w:val="20"/>
                <w:szCs w:val="20"/>
              </w:rPr>
              <w:t>in multiple locations</w:t>
            </w:r>
            <w:r w:rsidRPr="57033473" w:rsidR="57033473">
              <w:rPr>
                <w:rFonts w:ascii="Helvetica" w:hAnsi="Helvetica" w:eastAsia="Helvetica" w:cs="Helvetica"/>
                <w:sz w:val="20"/>
                <w:szCs w:val="20"/>
              </w:rPr>
              <w:t>.</w:t>
            </w:r>
          </w:p>
          <w:p w:rsidR="1A0B044F" w:rsidP="57033473" w:rsidRDefault="1A0B044F" w14:paraId="5882CC47" w14:textId="30B45C6B">
            <w:pPr>
              <w:pStyle w:val="Normal"/>
              <w:numPr>
                <w:ilvl w:val="0"/>
                <w:numId w:val="1"/>
              </w:numPr>
              <w:spacing w:after="0" w:line="240" w:lineRule="auto"/>
              <w:rPr>
                <w:rFonts w:ascii="Helvetica" w:hAnsi="Helvetica" w:eastAsia="Helvetica" w:cs="Helvetica"/>
                <w:noProof w:val="0"/>
                <w:sz w:val="20"/>
                <w:szCs w:val="20"/>
                <w:lang w:val="en-GB"/>
              </w:rPr>
            </w:pPr>
            <w:r w:rsidRPr="57033473" w:rsidR="57033473">
              <w:rPr>
                <w:rFonts w:ascii="Helvetica" w:hAnsi="Helvetica" w:eastAsia="Helvetica" w:cs="Helvetica"/>
                <w:noProof w:val="0"/>
                <w:sz w:val="20"/>
                <w:szCs w:val="20"/>
                <w:lang w:val="en-GB"/>
              </w:rPr>
              <w:t>Administrative skills such organising and maintaining records, files, and databases</w:t>
            </w:r>
          </w:p>
          <w:p w:rsidR="1A0B044F" w:rsidP="57033473" w:rsidRDefault="1A0B044F" w14:paraId="61196AF2" w14:textId="5F91FE6D">
            <w:pPr>
              <w:pStyle w:val="Normal"/>
              <w:numPr>
                <w:ilvl w:val="0"/>
                <w:numId w:val="1"/>
              </w:numPr>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Excellent written skills, and the ability to creatively turn complex project and/or organisational information into compelling proposals.</w:t>
            </w:r>
          </w:p>
          <w:p w:rsidRPr="00C166DF" w:rsidR="006F33BB" w:rsidP="57033473" w:rsidRDefault="006F33BB" w14:paraId="1CD1A96A" w14:textId="4B601E6A">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Experience of building and maintaining excellent relationships with institutional donors and partners.</w:t>
            </w:r>
          </w:p>
          <w:p w:rsidRPr="00C166DF" w:rsidR="00050377" w:rsidP="57033473" w:rsidRDefault="002142D5" w14:paraId="03C73740" w14:textId="088FFC6B">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Self-motivated, proactive and driven individual, with e</w:t>
            </w:r>
            <w:r w:rsidRPr="57033473" w:rsidR="57033473">
              <w:rPr>
                <w:rFonts w:ascii="Helvetica" w:hAnsi="Helvetica" w:eastAsia="Helvetica" w:cs="Helvetica"/>
                <w:sz w:val="20"/>
                <w:szCs w:val="20"/>
              </w:rPr>
              <w:t>xperience of managing and prioritising own workload, meeting tight deadli</w:t>
            </w:r>
            <w:r w:rsidRPr="57033473" w:rsidR="57033473">
              <w:rPr>
                <w:rFonts w:ascii="Helvetica" w:hAnsi="Helvetica" w:eastAsia="Helvetica" w:cs="Helvetica"/>
                <w:sz w:val="20"/>
                <w:szCs w:val="20"/>
              </w:rPr>
              <w:t>nes and working under pressure</w:t>
            </w:r>
            <w:r w:rsidRPr="57033473" w:rsidR="57033473">
              <w:rPr>
                <w:rFonts w:ascii="Helvetica" w:hAnsi="Helvetica" w:eastAsia="Helvetica" w:cs="Helvetica"/>
                <w:sz w:val="20"/>
                <w:szCs w:val="20"/>
              </w:rPr>
              <w:t>.</w:t>
            </w:r>
          </w:p>
          <w:p w:rsidRPr="00C166DF" w:rsidR="003B2F3C" w:rsidP="57033473" w:rsidRDefault="00050377" w14:paraId="3DFA5FDF" w14:textId="79B5DC85">
            <w:pPr>
              <w:numPr>
                <w:ilvl w:val="0"/>
                <w:numId w:val="1"/>
              </w:numPr>
              <w:autoSpaceDE w:val="0"/>
              <w:autoSpaceDN w:val="0"/>
              <w:adjustRightInd w:val="0"/>
              <w:spacing w:after="0" w:line="240" w:lineRule="auto"/>
              <w:ind w:left="357" w:hanging="357"/>
              <w:rPr>
                <w:rFonts w:ascii="Helvetica" w:hAnsi="Helvetica" w:eastAsia="Helvetica" w:cs="Helvetica"/>
                <w:sz w:val="20"/>
                <w:szCs w:val="20"/>
              </w:rPr>
            </w:pPr>
            <w:r w:rsidRPr="57033473" w:rsidR="57033473">
              <w:rPr>
                <w:rFonts w:ascii="Helvetica" w:hAnsi="Helvetica" w:eastAsia="Helvetica" w:cs="Helvetica"/>
                <w:sz w:val="20"/>
                <w:szCs w:val="20"/>
              </w:rPr>
              <w:t>Strong and creative oral pre</w:t>
            </w:r>
            <w:r w:rsidRPr="57033473" w:rsidR="57033473">
              <w:rPr>
                <w:rFonts w:ascii="Helvetica" w:hAnsi="Helvetica" w:eastAsia="Helvetica" w:cs="Helvetica"/>
                <w:sz w:val="20"/>
                <w:szCs w:val="20"/>
              </w:rPr>
              <w:t>sentation skills and experience</w:t>
            </w:r>
            <w:r w:rsidRPr="57033473" w:rsidR="57033473">
              <w:rPr>
                <w:rFonts w:ascii="Helvetica" w:hAnsi="Helvetica" w:eastAsia="Helvetica" w:cs="Helvetica"/>
                <w:sz w:val="20"/>
                <w:szCs w:val="20"/>
              </w:rPr>
              <w:t>.</w:t>
            </w:r>
          </w:p>
          <w:p w:rsidRPr="00C166DF" w:rsidR="00050377" w:rsidP="57033473" w:rsidRDefault="00050377" w14:paraId="44856AC7" w14:textId="3A8FA76B">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Strong numeracy and analytical ability, with ability to understand complex budgets.</w:t>
            </w:r>
          </w:p>
          <w:p w:rsidRPr="00C166DF" w:rsidR="00050377" w:rsidP="57033473" w:rsidRDefault="00050377" w14:paraId="4D5E32B4" w14:textId="3B8F453D">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 xml:space="preserve">Ability and willingness to travel when required (approx. twice </w:t>
            </w:r>
            <w:r w:rsidRPr="57033473" w:rsidR="57033473">
              <w:rPr>
                <w:rFonts w:ascii="Helvetica" w:hAnsi="Helvetica" w:eastAsia="Helvetica" w:cs="Helvetica"/>
                <w:sz w:val="20"/>
                <w:szCs w:val="20"/>
              </w:rPr>
              <w:t>a year</w:t>
            </w:r>
            <w:r w:rsidRPr="57033473" w:rsidR="57033473">
              <w:rPr>
                <w:rFonts w:ascii="Helvetica" w:hAnsi="Helvetica" w:eastAsia="Helvetica" w:cs="Helvetica"/>
                <w:sz w:val="20"/>
                <w:szCs w:val="20"/>
              </w:rPr>
              <w:t>).</w:t>
            </w:r>
          </w:p>
          <w:p w:rsidRPr="00C166DF" w:rsidR="005D2F3C" w:rsidP="57033473" w:rsidRDefault="005D2F3C" w14:paraId="2930AB5B" w14:textId="77777777">
            <w:pPr>
              <w:autoSpaceDE w:val="0"/>
              <w:autoSpaceDN w:val="0"/>
              <w:adjustRightInd w:val="0"/>
              <w:spacing w:after="0" w:line="240" w:lineRule="auto"/>
              <w:rPr>
                <w:rFonts w:ascii="Helvetica" w:hAnsi="Helvetica" w:eastAsia="Helvetica" w:cs="Helvetica"/>
                <w:sz w:val="20"/>
                <w:szCs w:val="20"/>
              </w:rPr>
            </w:pPr>
          </w:p>
          <w:p w:rsidRPr="00C166DF" w:rsidR="008521FA" w:rsidP="57033473" w:rsidRDefault="008521FA" w14:paraId="1AD42988" w14:textId="77777777">
            <w:pPr>
              <w:spacing w:after="0" w:line="240" w:lineRule="auto"/>
              <w:jc w:val="both"/>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 xml:space="preserve">Desirable </w:t>
            </w:r>
          </w:p>
          <w:p w:rsidRPr="00C166DF" w:rsidR="00EB3FE6" w:rsidP="57033473" w:rsidRDefault="00EB3FE6" w14:paraId="289F7C1A" w14:textId="7FA7E8D0">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Ability to speak/understand French or Portuguese and to write funding proposals in French/Portuguese.</w:t>
            </w:r>
          </w:p>
          <w:p w:rsidRPr="00C166DF" w:rsidR="006F33BB" w:rsidP="57033473" w:rsidRDefault="0028648E" w14:paraId="40AA84D3" w14:textId="1808E756">
            <w:pPr>
              <w:numPr>
                <w:ilvl w:val="0"/>
                <w:numId w:val="1"/>
              </w:numPr>
              <w:autoSpaceDE w:val="0"/>
              <w:autoSpaceDN w:val="0"/>
              <w:adjustRightInd w:val="0"/>
              <w:spacing w:after="0" w:line="240" w:lineRule="auto"/>
              <w:rPr>
                <w:rFonts w:ascii="Helvetica" w:hAnsi="Helvetica" w:eastAsia="Helvetica" w:cs="Helvetica"/>
                <w:sz w:val="20"/>
                <w:szCs w:val="20"/>
              </w:rPr>
            </w:pPr>
            <w:r w:rsidRPr="57033473" w:rsidR="57033473">
              <w:rPr>
                <w:rFonts w:ascii="Helvetica" w:hAnsi="Helvetica" w:eastAsia="Helvetica" w:cs="Helvetica"/>
                <w:sz w:val="20"/>
                <w:szCs w:val="20"/>
              </w:rPr>
              <w:t>Experience and/or knowled</w:t>
            </w:r>
            <w:r w:rsidRPr="57033473" w:rsidR="57033473">
              <w:rPr>
                <w:rFonts w:ascii="Helvetica" w:hAnsi="Helvetica" w:eastAsia="Helvetica" w:cs="Helvetica"/>
                <w:sz w:val="20"/>
                <w:szCs w:val="20"/>
              </w:rPr>
              <w:t>ge of agricultural development</w:t>
            </w:r>
            <w:r w:rsidRPr="57033473" w:rsidR="57033473">
              <w:rPr>
                <w:rFonts w:ascii="Helvetica" w:hAnsi="Helvetica" w:eastAsia="Helvetica" w:cs="Helvetica"/>
                <w:sz w:val="20"/>
                <w:szCs w:val="20"/>
              </w:rPr>
              <w:t>.</w:t>
            </w:r>
          </w:p>
          <w:p w:rsidRPr="00C166DF" w:rsidR="0000152E" w:rsidP="57033473" w:rsidRDefault="00050377" w14:paraId="584A0040" w14:textId="155D90EF">
            <w:pPr>
              <w:autoSpaceDE w:val="0"/>
              <w:autoSpaceDN w:val="0"/>
              <w:adjustRightInd w:val="0"/>
              <w:spacing w:after="60" w:line="240" w:lineRule="auto"/>
              <w:ind w:left="357" w:hanging="357"/>
              <w:rPr>
                <w:rFonts w:ascii="Helvetica" w:hAnsi="Helvetica" w:eastAsia="Helvetica" w:cs="Helvetica"/>
                <w:sz w:val="20"/>
                <w:szCs w:val="20"/>
              </w:rPr>
            </w:pPr>
          </w:p>
        </w:tc>
      </w:tr>
    </w:tbl>
    <w:p w:rsidRPr="00C166DF" w:rsidR="0038333D" w:rsidP="57033473" w:rsidRDefault="0038333D" w14:paraId="7CC7B544" w14:textId="0B42E969">
      <w:pPr>
        <w:spacing w:line="240" w:lineRule="auto"/>
        <w:jc w:val="both"/>
        <w:rPr>
          <w:rFonts w:ascii="Helvetica" w:hAnsi="Helvetica" w:eastAsia="Helvetica" w:cs="Helvetica"/>
          <w:sz w:val="20"/>
          <w:szCs w:val="20"/>
          <w:lang w:eastAsia="en-GB"/>
        </w:rPr>
      </w:pPr>
      <w:r w:rsidRPr="57033473">
        <w:rPr>
          <w:rFonts w:ascii="Helvetica" w:hAnsi="Helvetica" w:eastAsia="Helvetica" w:cs="Helvetica"/>
          <w:i w:val="1"/>
          <w:iCs w:val="1"/>
          <w:color w:val="4D4D4D"/>
          <w:sz w:val="20"/>
          <w:szCs w:val="20"/>
          <w:bdr w:val="none" w:color="auto" w:sz="0" w:space="0" w:frame="1"/>
          <w:shd w:val="clear" w:color="auto" w:fill="FFFFFF"/>
          <w:lang w:eastAsia="en-GB"/>
        </w:rPr>
        <w:t>All candidates offered a job with Self Help Africa will be expected to sign Self Help Africa’s Safeguarding Policies and Code of Conduct as an appendix to their contract of employment and agree to conduct themselves in accordance with the provisions of these documents.  The role also requires P</w:t>
      </w:r>
      <w:r w:rsidRPr="57033473" w:rsidR="00910902">
        <w:rPr>
          <w:rFonts w:ascii="Helvetica" w:hAnsi="Helvetica" w:eastAsia="Helvetica" w:cs="Helvetica"/>
          <w:i w:val="1"/>
          <w:iCs w:val="1"/>
          <w:color w:val="4D4D4D"/>
          <w:sz w:val="20"/>
          <w:szCs w:val="20"/>
          <w:bdr w:val="none" w:color="auto" w:sz="0" w:space="0" w:frame="1"/>
          <w:shd w:val="clear" w:color="auto" w:fill="FFFFFF"/>
          <w:lang w:eastAsia="en-GB"/>
        </w:rPr>
        <w:t>olice/DBS/</w:t>
      </w:r>
      <w:r w:rsidRPr="57033473">
        <w:rPr>
          <w:rFonts w:ascii="Helvetica" w:hAnsi="Helvetica" w:eastAsia="Helvetica" w:cs="Helvetica"/>
          <w:i w:val="1"/>
          <w:iCs w:val="1"/>
          <w:color w:val="4D4D4D"/>
          <w:sz w:val="20"/>
          <w:szCs w:val="20"/>
          <w:bdr w:val="none" w:color="auto" w:sz="0" w:space="0" w:frame="1"/>
          <w:shd w:val="clear" w:color="auto" w:fill="FFFFFF"/>
          <w:lang w:eastAsia="en-GB"/>
        </w:rPr>
        <w:t xml:space="preserve"> vetting to be able to travel.</w:t>
      </w:r>
    </w:p>
    <w:p w:rsidRPr="00C166DF" w:rsidR="0038333D" w:rsidP="57033473" w:rsidRDefault="0038333D" w14:paraId="23728E3E" w14:textId="77777777">
      <w:pPr>
        <w:rPr>
          <w:rFonts w:ascii="Helvetica" w:hAnsi="Helvetica" w:eastAsia="Helvetica" w:cs="Helvetica"/>
          <w:sz w:val="20"/>
          <w:szCs w:val="20"/>
        </w:rPr>
      </w:pPr>
    </w:p>
    <w:p w:rsidRPr="00C166DF" w:rsidR="000921BA" w:rsidP="57033473" w:rsidRDefault="000921BA" w14:paraId="729B4721" w14:textId="4A04B65F">
      <w:pPr>
        <w:jc w:val="center"/>
        <w:rPr>
          <w:rFonts w:ascii="Helvetica" w:hAnsi="Helvetica" w:eastAsia="Helvetica" w:cs="Helvetica"/>
          <w:b w:val="1"/>
          <w:bCs w:val="1"/>
          <w:sz w:val="20"/>
          <w:szCs w:val="20"/>
        </w:rPr>
      </w:pPr>
      <w:r w:rsidRPr="57033473" w:rsidR="57033473">
        <w:rPr>
          <w:rFonts w:ascii="Helvetica" w:hAnsi="Helvetica" w:eastAsia="Helvetica" w:cs="Helvetica"/>
          <w:b w:val="1"/>
          <w:bCs w:val="1"/>
          <w:sz w:val="20"/>
          <w:szCs w:val="20"/>
        </w:rPr>
        <w:t>Self Help Africa is an Equal Opportunities Employer</w:t>
      </w:r>
    </w:p>
    <w:sectPr w:rsidRPr="00C166DF" w:rsidR="000921BA">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D2C" w:rsidP="008521FA" w:rsidRDefault="00911D2C" w14:paraId="4351E16D" w14:textId="77777777">
      <w:pPr>
        <w:spacing w:after="0" w:line="240" w:lineRule="auto"/>
      </w:pPr>
      <w:r>
        <w:separator/>
      </w:r>
    </w:p>
  </w:endnote>
  <w:endnote w:type="continuationSeparator" w:id="0">
    <w:p w:rsidR="00911D2C" w:rsidP="008521FA" w:rsidRDefault="00911D2C" w14:paraId="776033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D2C" w:rsidP="008521FA" w:rsidRDefault="00911D2C" w14:paraId="4B3C9D8E" w14:textId="77777777">
      <w:pPr>
        <w:spacing w:after="0" w:line="240" w:lineRule="auto"/>
      </w:pPr>
      <w:r>
        <w:separator/>
      </w:r>
    </w:p>
  </w:footnote>
  <w:footnote w:type="continuationSeparator" w:id="0">
    <w:p w:rsidR="00911D2C" w:rsidP="008521FA" w:rsidRDefault="00911D2C" w14:paraId="7E5678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152E" w:rsidP="00910902" w:rsidRDefault="00E508D1" w14:paraId="1C068EFE" w14:textId="22578AAE">
    <w:pPr>
      <w:pStyle w:val="Header"/>
      <w:jc w:val="center"/>
    </w:pPr>
    <w:r>
      <w:rPr>
        <w:noProof/>
        <w:lang w:val="en-US"/>
      </w:rPr>
      <w:drawing>
        <wp:anchor distT="0" distB="0" distL="114300" distR="114300" simplePos="0" relativeHeight="251660288" behindDoc="1" locked="0" layoutInCell="1" allowOverlap="1" wp14:anchorId="1D996AC3" wp14:editId="655D7850">
          <wp:simplePos x="0" y="0"/>
          <wp:positionH relativeFrom="column">
            <wp:posOffset>3976794</wp:posOffset>
          </wp:positionH>
          <wp:positionV relativeFrom="paragraph">
            <wp:posOffset>50800</wp:posOffset>
          </wp:positionV>
          <wp:extent cx="1863090" cy="1240790"/>
          <wp:effectExtent l="0" t="0" r="0" b="0"/>
          <wp:wrapTight wrapText="bothSides">
            <wp:wrapPolygon edited="0">
              <wp:start x="3387" y="5969"/>
              <wp:lineTo x="2503" y="7075"/>
              <wp:lineTo x="1767" y="8622"/>
              <wp:lineTo x="1914" y="13486"/>
              <wp:lineTo x="3239" y="15697"/>
              <wp:lineTo x="6773" y="15697"/>
              <wp:lineTo x="16344" y="14813"/>
              <wp:lineTo x="16638" y="13486"/>
              <wp:lineTo x="19730" y="10391"/>
              <wp:lineTo x="20025" y="7959"/>
              <wp:lineTo x="17374" y="7296"/>
              <wp:lineTo x="6626" y="5969"/>
              <wp:lineTo x="3387" y="596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863090" cy="12407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9E9B9F2" wp14:editId="704DE0C8">
          <wp:simplePos x="0" y="0"/>
          <wp:positionH relativeFrom="column">
            <wp:posOffset>-101600</wp:posOffset>
          </wp:positionH>
          <wp:positionV relativeFrom="paragraph">
            <wp:posOffset>422698</wp:posOffset>
          </wp:positionV>
          <wp:extent cx="1073150" cy="619125"/>
          <wp:effectExtent l="0" t="0" r="0" b="9525"/>
          <wp:wrapSquare wrapText="bothSides"/>
          <wp:docPr id="1" name="Imag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073150"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hint="default" w:ascii="Calibri" w:hAnsi="Calibri" w:cs="Tahoma" w:eastAsiaTheme="minorHAns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45386E"/>
    <w:multiLevelType w:val="hybridMultilevel"/>
    <w:tmpl w:val="FA702D30"/>
    <w:lvl w:ilvl="0" w:tplc="6E9604D6">
      <w:start w:val="1"/>
      <w:numFmt w:val="bullet"/>
      <w:lvlText w:val="-"/>
      <w:lvlJc w:val="left"/>
      <w:pPr>
        <w:ind w:left="720" w:hanging="360"/>
      </w:pPr>
      <w:rPr>
        <w:rFonts w:hint="default" w:ascii="Calibri" w:hAnsi="Calibri" w:cs="Tahoma" w:eastAsiaTheme="minorHAns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F36AD"/>
    <w:multiLevelType w:val="hybridMultilevel"/>
    <w:tmpl w:val="746CC7FA"/>
    <w:lvl w:ilvl="0" w:tplc="04090001">
      <w:start w:val="1"/>
      <w:numFmt w:val="bullet"/>
      <w:lvlText w:val=""/>
      <w:lvlJc w:val="left"/>
      <w:pPr>
        <w:tabs>
          <w:tab w:val="num" w:pos="360"/>
        </w:tabs>
        <w:ind w:left="360" w:hanging="360"/>
      </w:pPr>
      <w:rPr>
        <w:rFonts w:hint="default" w:ascii="Symbol" w:hAnsi="Symbol"/>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556208462">
    <w:abstractNumId w:val="4"/>
  </w:num>
  <w:num w:numId="2" w16cid:durableId="338703751">
    <w:abstractNumId w:val="0"/>
  </w:num>
  <w:num w:numId="3" w16cid:durableId="2145845943">
    <w:abstractNumId w:val="3"/>
  </w:num>
  <w:num w:numId="4" w16cid:durableId="2109958770">
    <w:abstractNumId w:val="2"/>
  </w:num>
  <w:num w:numId="5" w16cid:durableId="104097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0CB"/>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17E31"/>
    <w:rsid w:val="001316CF"/>
    <w:rsid w:val="00137228"/>
    <w:rsid w:val="00137933"/>
    <w:rsid w:val="0014116D"/>
    <w:rsid w:val="00142035"/>
    <w:rsid w:val="001434B1"/>
    <w:rsid w:val="001449BE"/>
    <w:rsid w:val="001457A4"/>
    <w:rsid w:val="00153585"/>
    <w:rsid w:val="0016002B"/>
    <w:rsid w:val="0016337A"/>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D0D9B"/>
    <w:rsid w:val="001E42B6"/>
    <w:rsid w:val="001E508C"/>
    <w:rsid w:val="001F5CA7"/>
    <w:rsid w:val="002049D0"/>
    <w:rsid w:val="00210F46"/>
    <w:rsid w:val="00212E2F"/>
    <w:rsid w:val="002142D5"/>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43"/>
    <w:rsid w:val="002A1B23"/>
    <w:rsid w:val="002A611E"/>
    <w:rsid w:val="002B032D"/>
    <w:rsid w:val="002C6DED"/>
    <w:rsid w:val="002D310F"/>
    <w:rsid w:val="002E0502"/>
    <w:rsid w:val="002E57A6"/>
    <w:rsid w:val="002E6C53"/>
    <w:rsid w:val="002F7851"/>
    <w:rsid w:val="003065D6"/>
    <w:rsid w:val="00314348"/>
    <w:rsid w:val="00316575"/>
    <w:rsid w:val="00324BE9"/>
    <w:rsid w:val="00325147"/>
    <w:rsid w:val="00332C93"/>
    <w:rsid w:val="003357F9"/>
    <w:rsid w:val="0034019F"/>
    <w:rsid w:val="0034146F"/>
    <w:rsid w:val="00344ABE"/>
    <w:rsid w:val="00346418"/>
    <w:rsid w:val="003567BC"/>
    <w:rsid w:val="00361C83"/>
    <w:rsid w:val="00365E28"/>
    <w:rsid w:val="003671C0"/>
    <w:rsid w:val="003713A2"/>
    <w:rsid w:val="00371B8D"/>
    <w:rsid w:val="00372B50"/>
    <w:rsid w:val="003734B0"/>
    <w:rsid w:val="003812F7"/>
    <w:rsid w:val="0038333D"/>
    <w:rsid w:val="00384CA4"/>
    <w:rsid w:val="00386489"/>
    <w:rsid w:val="00387A1A"/>
    <w:rsid w:val="00390196"/>
    <w:rsid w:val="0039370E"/>
    <w:rsid w:val="003977E8"/>
    <w:rsid w:val="003A2CC2"/>
    <w:rsid w:val="003A5854"/>
    <w:rsid w:val="003B2F3C"/>
    <w:rsid w:val="003B47E5"/>
    <w:rsid w:val="003B77A5"/>
    <w:rsid w:val="003C67F2"/>
    <w:rsid w:val="003D217F"/>
    <w:rsid w:val="003E1499"/>
    <w:rsid w:val="003E4CF3"/>
    <w:rsid w:val="003E793A"/>
    <w:rsid w:val="003F133F"/>
    <w:rsid w:val="003F65F2"/>
    <w:rsid w:val="003F7B10"/>
    <w:rsid w:val="004004A3"/>
    <w:rsid w:val="00401033"/>
    <w:rsid w:val="004035B4"/>
    <w:rsid w:val="00406BDA"/>
    <w:rsid w:val="00411BB3"/>
    <w:rsid w:val="00417BFC"/>
    <w:rsid w:val="00421A26"/>
    <w:rsid w:val="004223C9"/>
    <w:rsid w:val="00424F27"/>
    <w:rsid w:val="0042565E"/>
    <w:rsid w:val="004314D3"/>
    <w:rsid w:val="004318D6"/>
    <w:rsid w:val="00432A31"/>
    <w:rsid w:val="00433F11"/>
    <w:rsid w:val="00436959"/>
    <w:rsid w:val="004402FA"/>
    <w:rsid w:val="00442246"/>
    <w:rsid w:val="00447BCE"/>
    <w:rsid w:val="00453BDC"/>
    <w:rsid w:val="0045435F"/>
    <w:rsid w:val="00455F0C"/>
    <w:rsid w:val="00460A61"/>
    <w:rsid w:val="004620C2"/>
    <w:rsid w:val="00470419"/>
    <w:rsid w:val="00471AF2"/>
    <w:rsid w:val="004825D7"/>
    <w:rsid w:val="00492813"/>
    <w:rsid w:val="004930F8"/>
    <w:rsid w:val="00495963"/>
    <w:rsid w:val="004959F9"/>
    <w:rsid w:val="00496453"/>
    <w:rsid w:val="004A1433"/>
    <w:rsid w:val="004A3DED"/>
    <w:rsid w:val="004A571E"/>
    <w:rsid w:val="004B5E22"/>
    <w:rsid w:val="004B6240"/>
    <w:rsid w:val="004C7B5C"/>
    <w:rsid w:val="004D02D8"/>
    <w:rsid w:val="004F24BF"/>
    <w:rsid w:val="004F2CD7"/>
    <w:rsid w:val="00505C43"/>
    <w:rsid w:val="00506D37"/>
    <w:rsid w:val="005207A9"/>
    <w:rsid w:val="0052183C"/>
    <w:rsid w:val="00535CF9"/>
    <w:rsid w:val="005432D4"/>
    <w:rsid w:val="005441B5"/>
    <w:rsid w:val="00545F1C"/>
    <w:rsid w:val="005473D4"/>
    <w:rsid w:val="0055423F"/>
    <w:rsid w:val="00555CFB"/>
    <w:rsid w:val="00557FD7"/>
    <w:rsid w:val="0056104E"/>
    <w:rsid w:val="0056722F"/>
    <w:rsid w:val="00567A4B"/>
    <w:rsid w:val="005773E0"/>
    <w:rsid w:val="00581EBF"/>
    <w:rsid w:val="005830E9"/>
    <w:rsid w:val="00586F31"/>
    <w:rsid w:val="00587DD1"/>
    <w:rsid w:val="005914C8"/>
    <w:rsid w:val="00594359"/>
    <w:rsid w:val="005A36B4"/>
    <w:rsid w:val="005A4831"/>
    <w:rsid w:val="005A53F6"/>
    <w:rsid w:val="005B0AA0"/>
    <w:rsid w:val="005B361A"/>
    <w:rsid w:val="005B4732"/>
    <w:rsid w:val="005D176F"/>
    <w:rsid w:val="005D1C2A"/>
    <w:rsid w:val="005D2F3C"/>
    <w:rsid w:val="005D3650"/>
    <w:rsid w:val="005D3F4A"/>
    <w:rsid w:val="005D70D2"/>
    <w:rsid w:val="005E106D"/>
    <w:rsid w:val="005E1845"/>
    <w:rsid w:val="005F61F0"/>
    <w:rsid w:val="00602BAC"/>
    <w:rsid w:val="00613613"/>
    <w:rsid w:val="00614F3A"/>
    <w:rsid w:val="0061653D"/>
    <w:rsid w:val="00635435"/>
    <w:rsid w:val="0063671D"/>
    <w:rsid w:val="00643937"/>
    <w:rsid w:val="006514FD"/>
    <w:rsid w:val="0065531B"/>
    <w:rsid w:val="006614FB"/>
    <w:rsid w:val="00666D22"/>
    <w:rsid w:val="00670D19"/>
    <w:rsid w:val="006806BB"/>
    <w:rsid w:val="0068782C"/>
    <w:rsid w:val="006945B6"/>
    <w:rsid w:val="00697B74"/>
    <w:rsid w:val="006A3368"/>
    <w:rsid w:val="006A5B00"/>
    <w:rsid w:val="006B2D4E"/>
    <w:rsid w:val="006C0836"/>
    <w:rsid w:val="006C4713"/>
    <w:rsid w:val="006C6641"/>
    <w:rsid w:val="006D4D98"/>
    <w:rsid w:val="006D76DF"/>
    <w:rsid w:val="006E0CAC"/>
    <w:rsid w:val="006E0F02"/>
    <w:rsid w:val="006E10DF"/>
    <w:rsid w:val="006E26E7"/>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70F53"/>
    <w:rsid w:val="007715E6"/>
    <w:rsid w:val="0077282D"/>
    <w:rsid w:val="00777248"/>
    <w:rsid w:val="0078575D"/>
    <w:rsid w:val="007900F7"/>
    <w:rsid w:val="00790A72"/>
    <w:rsid w:val="00797DB6"/>
    <w:rsid w:val="007A75AC"/>
    <w:rsid w:val="007B2FBA"/>
    <w:rsid w:val="007B54E2"/>
    <w:rsid w:val="007B5B57"/>
    <w:rsid w:val="007D4E27"/>
    <w:rsid w:val="007E0C57"/>
    <w:rsid w:val="007F174B"/>
    <w:rsid w:val="007F78D4"/>
    <w:rsid w:val="00802C89"/>
    <w:rsid w:val="008040A7"/>
    <w:rsid w:val="00807405"/>
    <w:rsid w:val="00811656"/>
    <w:rsid w:val="00821223"/>
    <w:rsid w:val="00822ADB"/>
    <w:rsid w:val="008346C0"/>
    <w:rsid w:val="00834A5E"/>
    <w:rsid w:val="00847638"/>
    <w:rsid w:val="00850632"/>
    <w:rsid w:val="008521FA"/>
    <w:rsid w:val="00861786"/>
    <w:rsid w:val="0086717E"/>
    <w:rsid w:val="0087343A"/>
    <w:rsid w:val="00877CA1"/>
    <w:rsid w:val="0088109D"/>
    <w:rsid w:val="00897106"/>
    <w:rsid w:val="008A032E"/>
    <w:rsid w:val="008A79F0"/>
    <w:rsid w:val="008B0FD3"/>
    <w:rsid w:val="008B20E3"/>
    <w:rsid w:val="008B3D95"/>
    <w:rsid w:val="008B6D3F"/>
    <w:rsid w:val="008B761B"/>
    <w:rsid w:val="008C7DA3"/>
    <w:rsid w:val="008D3ADA"/>
    <w:rsid w:val="008D6EF9"/>
    <w:rsid w:val="008D7C0B"/>
    <w:rsid w:val="008E0B40"/>
    <w:rsid w:val="008E46AF"/>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1D2C"/>
    <w:rsid w:val="00917F4B"/>
    <w:rsid w:val="0092506B"/>
    <w:rsid w:val="00933227"/>
    <w:rsid w:val="009553EF"/>
    <w:rsid w:val="009671EA"/>
    <w:rsid w:val="009730CE"/>
    <w:rsid w:val="00973437"/>
    <w:rsid w:val="009754EB"/>
    <w:rsid w:val="009831EF"/>
    <w:rsid w:val="00984401"/>
    <w:rsid w:val="00986CB5"/>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B27"/>
    <w:rsid w:val="009D7355"/>
    <w:rsid w:val="009E057B"/>
    <w:rsid w:val="009E49FF"/>
    <w:rsid w:val="009F2944"/>
    <w:rsid w:val="009F5203"/>
    <w:rsid w:val="00A01B63"/>
    <w:rsid w:val="00A02DAF"/>
    <w:rsid w:val="00A06B5F"/>
    <w:rsid w:val="00A143D5"/>
    <w:rsid w:val="00A14791"/>
    <w:rsid w:val="00A16D9B"/>
    <w:rsid w:val="00A208E2"/>
    <w:rsid w:val="00A22A9B"/>
    <w:rsid w:val="00A33135"/>
    <w:rsid w:val="00A36556"/>
    <w:rsid w:val="00A40D20"/>
    <w:rsid w:val="00A53C93"/>
    <w:rsid w:val="00A56DCC"/>
    <w:rsid w:val="00A603E1"/>
    <w:rsid w:val="00A717C9"/>
    <w:rsid w:val="00A71F51"/>
    <w:rsid w:val="00A74C5F"/>
    <w:rsid w:val="00A80257"/>
    <w:rsid w:val="00A80EE5"/>
    <w:rsid w:val="00A85E27"/>
    <w:rsid w:val="00A8641E"/>
    <w:rsid w:val="00A875FC"/>
    <w:rsid w:val="00A92687"/>
    <w:rsid w:val="00A95D5E"/>
    <w:rsid w:val="00AA0523"/>
    <w:rsid w:val="00AA5344"/>
    <w:rsid w:val="00AB258C"/>
    <w:rsid w:val="00AB362C"/>
    <w:rsid w:val="00AB460A"/>
    <w:rsid w:val="00AD2362"/>
    <w:rsid w:val="00AD34CB"/>
    <w:rsid w:val="00AD3D05"/>
    <w:rsid w:val="00AE5D63"/>
    <w:rsid w:val="00AF09FF"/>
    <w:rsid w:val="00AF612E"/>
    <w:rsid w:val="00B01EEE"/>
    <w:rsid w:val="00B071F6"/>
    <w:rsid w:val="00B11930"/>
    <w:rsid w:val="00B1241F"/>
    <w:rsid w:val="00B269B3"/>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673C"/>
    <w:rsid w:val="00B8198A"/>
    <w:rsid w:val="00B8409D"/>
    <w:rsid w:val="00B86C61"/>
    <w:rsid w:val="00B9371A"/>
    <w:rsid w:val="00BA3F24"/>
    <w:rsid w:val="00BA6443"/>
    <w:rsid w:val="00BA6D42"/>
    <w:rsid w:val="00BB55A0"/>
    <w:rsid w:val="00BC27D7"/>
    <w:rsid w:val="00BC3697"/>
    <w:rsid w:val="00BD66DA"/>
    <w:rsid w:val="00BE6C7A"/>
    <w:rsid w:val="00C043C5"/>
    <w:rsid w:val="00C053C2"/>
    <w:rsid w:val="00C057B3"/>
    <w:rsid w:val="00C10352"/>
    <w:rsid w:val="00C13457"/>
    <w:rsid w:val="00C14425"/>
    <w:rsid w:val="00C166DF"/>
    <w:rsid w:val="00C20368"/>
    <w:rsid w:val="00C209BC"/>
    <w:rsid w:val="00C250E1"/>
    <w:rsid w:val="00C34F8C"/>
    <w:rsid w:val="00C4295A"/>
    <w:rsid w:val="00C4380A"/>
    <w:rsid w:val="00C4395F"/>
    <w:rsid w:val="00C46C17"/>
    <w:rsid w:val="00C47917"/>
    <w:rsid w:val="00C510AA"/>
    <w:rsid w:val="00C5407C"/>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3E29"/>
    <w:rsid w:val="00CD4523"/>
    <w:rsid w:val="00CE4FC3"/>
    <w:rsid w:val="00CE5382"/>
    <w:rsid w:val="00CE6C37"/>
    <w:rsid w:val="00CE6D40"/>
    <w:rsid w:val="00D01545"/>
    <w:rsid w:val="00D028B0"/>
    <w:rsid w:val="00D034F2"/>
    <w:rsid w:val="00D03504"/>
    <w:rsid w:val="00D1038F"/>
    <w:rsid w:val="00D14103"/>
    <w:rsid w:val="00D178AD"/>
    <w:rsid w:val="00D26114"/>
    <w:rsid w:val="00D2689F"/>
    <w:rsid w:val="00D26A13"/>
    <w:rsid w:val="00D31687"/>
    <w:rsid w:val="00D424A4"/>
    <w:rsid w:val="00D46284"/>
    <w:rsid w:val="00D47C6B"/>
    <w:rsid w:val="00D5467D"/>
    <w:rsid w:val="00D60043"/>
    <w:rsid w:val="00D61E4B"/>
    <w:rsid w:val="00D62D90"/>
    <w:rsid w:val="00D70704"/>
    <w:rsid w:val="00D74CDF"/>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0A5D"/>
    <w:rsid w:val="00DF1128"/>
    <w:rsid w:val="00DF7A05"/>
    <w:rsid w:val="00E0219E"/>
    <w:rsid w:val="00E033A8"/>
    <w:rsid w:val="00E129C4"/>
    <w:rsid w:val="00E139E6"/>
    <w:rsid w:val="00E279B4"/>
    <w:rsid w:val="00E345D2"/>
    <w:rsid w:val="00E37249"/>
    <w:rsid w:val="00E404F4"/>
    <w:rsid w:val="00E40B81"/>
    <w:rsid w:val="00E508D1"/>
    <w:rsid w:val="00E578E2"/>
    <w:rsid w:val="00E60430"/>
    <w:rsid w:val="00E62763"/>
    <w:rsid w:val="00E70398"/>
    <w:rsid w:val="00E71279"/>
    <w:rsid w:val="00E746C2"/>
    <w:rsid w:val="00E7648C"/>
    <w:rsid w:val="00E76E24"/>
    <w:rsid w:val="00E83F60"/>
    <w:rsid w:val="00E840D8"/>
    <w:rsid w:val="00E961BF"/>
    <w:rsid w:val="00EA0019"/>
    <w:rsid w:val="00EA304B"/>
    <w:rsid w:val="00EA3124"/>
    <w:rsid w:val="00EA5F66"/>
    <w:rsid w:val="00EA6B9E"/>
    <w:rsid w:val="00EB09FA"/>
    <w:rsid w:val="00EB1647"/>
    <w:rsid w:val="00EB27A5"/>
    <w:rsid w:val="00EB3FE6"/>
    <w:rsid w:val="00EC1F6B"/>
    <w:rsid w:val="00ED1217"/>
    <w:rsid w:val="00ED2835"/>
    <w:rsid w:val="00ED547A"/>
    <w:rsid w:val="00EF11E6"/>
    <w:rsid w:val="00EF4478"/>
    <w:rsid w:val="00EF6382"/>
    <w:rsid w:val="00F005C5"/>
    <w:rsid w:val="00F03F5F"/>
    <w:rsid w:val="00F115C4"/>
    <w:rsid w:val="00F156E0"/>
    <w:rsid w:val="00F25655"/>
    <w:rsid w:val="00F41490"/>
    <w:rsid w:val="00F42C11"/>
    <w:rsid w:val="00F4604E"/>
    <w:rsid w:val="00F55665"/>
    <w:rsid w:val="00F61E4B"/>
    <w:rsid w:val="00F678EA"/>
    <w:rsid w:val="00F74E2B"/>
    <w:rsid w:val="00F75A25"/>
    <w:rsid w:val="00F90822"/>
    <w:rsid w:val="00F94094"/>
    <w:rsid w:val="00FB603C"/>
    <w:rsid w:val="00FC79F4"/>
    <w:rsid w:val="00FD0067"/>
    <w:rsid w:val="00FD65B1"/>
    <w:rsid w:val="00FE04B8"/>
    <w:rsid w:val="00FE104C"/>
    <w:rsid w:val="00FE16B2"/>
    <w:rsid w:val="00FE5C25"/>
    <w:rsid w:val="00FE71B3"/>
    <w:rsid w:val="00FF1DCF"/>
    <w:rsid w:val="00FF3B2E"/>
    <w:rsid w:val="00FF497B"/>
    <w:rsid w:val="02604C00"/>
    <w:rsid w:val="0815F0DF"/>
    <w:rsid w:val="128D120E"/>
    <w:rsid w:val="1654034B"/>
    <w:rsid w:val="1A0B044F"/>
    <w:rsid w:val="25687D82"/>
    <w:rsid w:val="25D0C9B1"/>
    <w:rsid w:val="276576D5"/>
    <w:rsid w:val="356D33A4"/>
    <w:rsid w:val="35D3E753"/>
    <w:rsid w:val="39CD4F90"/>
    <w:rsid w:val="3EB00DFD"/>
    <w:rsid w:val="44097CC0"/>
    <w:rsid w:val="445A5078"/>
    <w:rsid w:val="4BFF1904"/>
    <w:rsid w:val="523ADBF2"/>
    <w:rsid w:val="54DDDFC4"/>
    <w:rsid w:val="57033473"/>
    <w:rsid w:val="5E4E7870"/>
    <w:rsid w:val="65AD7EA4"/>
    <w:rsid w:val="6A554955"/>
    <w:rsid w:val="70F88378"/>
    <w:rsid w:val="7558D13A"/>
    <w:rsid w:val="7FD85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styleId="CommentTextChar" w:customStyle="1">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styleId="CommentSubjectChar" w:customStyle="1">
    <w:name w:val="Comment Subject Char"/>
    <w:basedOn w:val="CommentTextChar"/>
    <w:link w:val="CommentSubject"/>
    <w:uiPriority w:val="99"/>
    <w:semiHidden/>
    <w:rsid w:val="00050377"/>
    <w:rPr>
      <w:b/>
      <w:bCs/>
      <w:sz w:val="20"/>
      <w:szCs w:val="20"/>
    </w:rPr>
  </w:style>
  <w:style w:type="paragraph" w:styleId="Revision">
    <w:name w:val="Revision"/>
    <w:hidden/>
    <w:uiPriority w:val="99"/>
    <w:semiHidden/>
    <w:rsid w:val="00BA6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3FC8-7FF5-2A44-97E1-BDCC2DB58A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Sheila Walsh</dc:creator>
  <lastModifiedBy>Kathrin Hall</lastModifiedBy>
  <revision>28</revision>
  <dcterms:created xsi:type="dcterms:W3CDTF">2022-11-16T13:19:00.0000000Z</dcterms:created>
  <dcterms:modified xsi:type="dcterms:W3CDTF">2023-05-31T17:20:42.3211016Z</dcterms:modified>
</coreProperties>
</file>