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DA09" w14:textId="628DB0D1" w:rsidR="00B732CB" w:rsidRDefault="00B732CB">
      <w:r>
        <w:rPr>
          <w:rFonts w:ascii="Calibri" w:eastAsiaTheme="minorHAnsi" w:hAnsi="Calibri" w:cs="Calibri"/>
          <w:noProof/>
          <w:color w:val="auto"/>
          <w:sz w:val="22"/>
          <w:szCs w:val="22"/>
          <w:lang w:val="fr-FR" w:eastAsia="fr-FR"/>
        </w:rPr>
        <w:drawing>
          <wp:anchor distT="0" distB="0" distL="114300" distR="114300" simplePos="0" relativeHeight="251658240" behindDoc="0" locked="0" layoutInCell="1" allowOverlap="1" wp14:anchorId="199F1812" wp14:editId="26D1C1D8">
            <wp:simplePos x="0" y="0"/>
            <wp:positionH relativeFrom="column">
              <wp:posOffset>1609538</wp:posOffset>
            </wp:positionH>
            <wp:positionV relativeFrom="paragraph">
              <wp:posOffset>-622689</wp:posOffset>
            </wp:positionV>
            <wp:extent cx="2400935" cy="965200"/>
            <wp:effectExtent l="0" t="0" r="0" b="6350"/>
            <wp:wrapNone/>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935" cy="965200"/>
                    </a:xfrm>
                    <a:prstGeom prst="rect">
                      <a:avLst/>
                    </a:prstGeom>
                    <a:noFill/>
                    <a:ln>
                      <a:noFill/>
                    </a:ln>
                  </pic:spPr>
                </pic:pic>
              </a:graphicData>
            </a:graphic>
          </wp:anchor>
        </w:drawing>
      </w:r>
    </w:p>
    <w:p w14:paraId="6F9AB097" w14:textId="1C758260" w:rsidR="00B732CB" w:rsidRDefault="00B732CB"/>
    <w:p w14:paraId="6317578B" w14:textId="580631A4" w:rsidR="00B732CB" w:rsidRDefault="00B732CB"/>
    <w:p w14:paraId="00AB46EF" w14:textId="77777777" w:rsidR="00B732CB" w:rsidRDefault="00B732CB"/>
    <w:p w14:paraId="3CC1D575" w14:textId="77777777" w:rsidR="00B732CB" w:rsidRPr="00F826E4" w:rsidRDefault="00B732CB" w:rsidP="00B732CB">
      <w:pPr>
        <w:spacing w:line="276" w:lineRule="auto"/>
        <w:jc w:val="center"/>
        <w:outlineLvl w:val="0"/>
        <w:rPr>
          <w:rFonts w:asciiTheme="minorHAnsi" w:hAnsiTheme="minorHAnsi" w:cstheme="minorHAnsi"/>
          <w:b/>
          <w:noProof/>
          <w:sz w:val="28"/>
          <w:szCs w:val="28"/>
          <w:lang w:val="fr-FR"/>
        </w:rPr>
      </w:pPr>
      <w:r w:rsidRPr="00F826E4">
        <w:rPr>
          <w:rFonts w:asciiTheme="minorHAnsi" w:hAnsiTheme="minorHAnsi" w:cstheme="minorHAnsi"/>
          <w:b/>
          <w:noProof/>
          <w:sz w:val="28"/>
          <w:szCs w:val="28"/>
          <w:lang w:val="fr-FR"/>
        </w:rPr>
        <w:t>Description de Poste</w:t>
      </w:r>
    </w:p>
    <w:p w14:paraId="0C41E19A" w14:textId="77777777" w:rsidR="00B732CB" w:rsidRDefault="00B732CB"/>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0"/>
        <w:gridCol w:w="8221"/>
      </w:tblGrid>
      <w:tr w:rsidR="00B732CB" w:rsidRPr="00583021" w14:paraId="77EB46F0" w14:textId="77777777" w:rsidTr="00AE63FB">
        <w:tc>
          <w:tcPr>
            <w:tcW w:w="1740" w:type="dxa"/>
            <w:shd w:val="clear" w:color="auto" w:fill="D9D9D9" w:themeFill="background1" w:themeFillShade="D9"/>
          </w:tcPr>
          <w:p w14:paraId="698DFCF0" w14:textId="709C1E71"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 xml:space="preserve">Titre du </w:t>
            </w:r>
            <w:r w:rsidR="00F815C1" w:rsidRPr="00DE7479">
              <w:rPr>
                <w:rFonts w:ascii="Tahoma" w:hAnsi="Tahoma" w:cs="Tahoma"/>
                <w:b/>
                <w:sz w:val="18"/>
                <w:szCs w:val="18"/>
                <w:lang w:val="fr-FR"/>
              </w:rPr>
              <w:t xml:space="preserve">Poste </w:t>
            </w:r>
          </w:p>
        </w:tc>
        <w:tc>
          <w:tcPr>
            <w:tcW w:w="8221" w:type="dxa"/>
          </w:tcPr>
          <w:p w14:paraId="072D8245" w14:textId="25626FF7" w:rsidR="00B732CB" w:rsidRPr="00DE7479" w:rsidRDefault="00B30291" w:rsidP="00AE63FB">
            <w:pPr>
              <w:spacing w:before="60" w:line="276" w:lineRule="auto"/>
              <w:jc w:val="both"/>
              <w:rPr>
                <w:rFonts w:ascii="Tahoma" w:hAnsi="Tahoma" w:cs="Tahoma"/>
                <w:lang w:val="fr-FR"/>
              </w:rPr>
            </w:pPr>
            <w:r w:rsidRPr="00DE7479">
              <w:rPr>
                <w:rFonts w:ascii="Tahoma" w:hAnsi="Tahoma" w:cs="Tahoma"/>
                <w:lang w:val="fr-FR"/>
              </w:rPr>
              <w:t xml:space="preserve">Assistant programmes </w:t>
            </w:r>
            <w:r w:rsidR="00B2630E" w:rsidRPr="00DE7479">
              <w:rPr>
                <w:rFonts w:ascii="Tahoma" w:hAnsi="Tahoma" w:cs="Tahoma"/>
                <w:lang w:val="fr-FR"/>
              </w:rPr>
              <w:t>et</w:t>
            </w:r>
            <w:r w:rsidRPr="00DE7479">
              <w:rPr>
                <w:rFonts w:ascii="Tahoma" w:hAnsi="Tahoma" w:cs="Tahoma"/>
                <w:lang w:val="fr-FR"/>
              </w:rPr>
              <w:t xml:space="preserve"> suivi évaluation</w:t>
            </w:r>
          </w:p>
        </w:tc>
      </w:tr>
      <w:tr w:rsidR="00B732CB" w:rsidRPr="00DF66E7" w14:paraId="6772F08B" w14:textId="77777777" w:rsidTr="00AE63FB">
        <w:tc>
          <w:tcPr>
            <w:tcW w:w="1740" w:type="dxa"/>
            <w:shd w:val="clear" w:color="auto" w:fill="D9D9D9" w:themeFill="background1" w:themeFillShade="D9"/>
          </w:tcPr>
          <w:p w14:paraId="180D5608" w14:textId="77777777"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Structure</w:t>
            </w:r>
          </w:p>
        </w:tc>
        <w:tc>
          <w:tcPr>
            <w:tcW w:w="8221" w:type="dxa"/>
          </w:tcPr>
          <w:p w14:paraId="52AA39A9" w14:textId="77777777" w:rsidR="00B732CB" w:rsidRPr="00DE7479" w:rsidRDefault="00B732CB" w:rsidP="00AE63FB">
            <w:pPr>
              <w:spacing w:before="60" w:line="276" w:lineRule="auto"/>
              <w:jc w:val="both"/>
              <w:rPr>
                <w:rFonts w:ascii="Tahoma" w:hAnsi="Tahoma" w:cs="Tahoma"/>
                <w:lang w:val="fr-FR"/>
              </w:rPr>
            </w:pPr>
            <w:r w:rsidRPr="00DE7479">
              <w:rPr>
                <w:rFonts w:ascii="Tahoma" w:hAnsi="Tahoma" w:cs="Tahoma"/>
                <w:lang w:val="fr-FR"/>
              </w:rPr>
              <w:t>Self Help Africa</w:t>
            </w:r>
          </w:p>
        </w:tc>
      </w:tr>
      <w:tr w:rsidR="00B732CB" w:rsidRPr="00DF66E7" w14:paraId="598E5D80" w14:textId="77777777" w:rsidTr="00AE63FB">
        <w:tc>
          <w:tcPr>
            <w:tcW w:w="1740" w:type="dxa"/>
            <w:shd w:val="clear" w:color="auto" w:fill="D9D9D9" w:themeFill="background1" w:themeFillShade="D9"/>
          </w:tcPr>
          <w:p w14:paraId="3F82F0C5" w14:textId="59F1E32B" w:rsidR="00B732CB" w:rsidRPr="00DE7479" w:rsidRDefault="00F815C1"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Département</w:t>
            </w:r>
          </w:p>
        </w:tc>
        <w:tc>
          <w:tcPr>
            <w:tcW w:w="8221" w:type="dxa"/>
          </w:tcPr>
          <w:p w14:paraId="1D5B7B1A" w14:textId="77777777" w:rsidR="00B732CB" w:rsidRPr="00DE7479" w:rsidRDefault="00B732CB" w:rsidP="00AE63FB">
            <w:pPr>
              <w:spacing w:before="60" w:line="276" w:lineRule="auto"/>
              <w:jc w:val="both"/>
              <w:rPr>
                <w:rFonts w:ascii="Tahoma" w:hAnsi="Tahoma" w:cs="Tahoma"/>
                <w:lang w:val="fr-FR"/>
              </w:rPr>
            </w:pPr>
            <w:r w:rsidRPr="00DE7479">
              <w:rPr>
                <w:rFonts w:ascii="Tahoma" w:hAnsi="Tahoma" w:cs="Tahoma"/>
                <w:lang w:val="fr-FR"/>
              </w:rPr>
              <w:t>Programme Afrique de l’Ouest</w:t>
            </w:r>
          </w:p>
        </w:tc>
      </w:tr>
      <w:tr w:rsidR="00B732CB" w:rsidRPr="00583021" w14:paraId="4B833D9B" w14:textId="77777777" w:rsidTr="00AE63FB">
        <w:tc>
          <w:tcPr>
            <w:tcW w:w="1740" w:type="dxa"/>
            <w:shd w:val="clear" w:color="auto" w:fill="D9D9D9" w:themeFill="background1" w:themeFillShade="D9"/>
          </w:tcPr>
          <w:p w14:paraId="45A5D529" w14:textId="77777777"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Location</w:t>
            </w:r>
          </w:p>
        </w:tc>
        <w:tc>
          <w:tcPr>
            <w:tcW w:w="8221" w:type="dxa"/>
          </w:tcPr>
          <w:p w14:paraId="05EF61B0" w14:textId="447F2B1F" w:rsidR="00B732CB" w:rsidRPr="00DE7479" w:rsidRDefault="008A516A" w:rsidP="00AE63FB">
            <w:pPr>
              <w:tabs>
                <w:tab w:val="center" w:pos="3577"/>
              </w:tabs>
              <w:spacing w:before="60" w:line="276" w:lineRule="auto"/>
              <w:jc w:val="both"/>
              <w:rPr>
                <w:rFonts w:ascii="Tahoma" w:hAnsi="Tahoma" w:cs="Tahoma"/>
                <w:lang w:val="fr-FR"/>
              </w:rPr>
            </w:pPr>
            <w:r w:rsidRPr="00DF66E7">
              <w:rPr>
                <w:rFonts w:ascii="Tahoma" w:hAnsi="Tahoma" w:cs="Tahoma"/>
                <w:lang w:val="fr-FR"/>
              </w:rPr>
              <w:t>Ouagadougou avec de multiples déplacements sur le terrain et dans la sous-région</w:t>
            </w:r>
            <w:r w:rsidRPr="00DE7479">
              <w:rPr>
                <w:rFonts w:ascii="Tahoma" w:hAnsi="Tahoma" w:cs="Tahoma"/>
                <w:lang w:val="fr-FR"/>
              </w:rPr>
              <w:t xml:space="preserve"> </w:t>
            </w:r>
          </w:p>
        </w:tc>
      </w:tr>
      <w:tr w:rsidR="00B732CB" w:rsidRPr="00DF66E7" w14:paraId="6A1BFAC6" w14:textId="77777777" w:rsidTr="00AE63FB">
        <w:tc>
          <w:tcPr>
            <w:tcW w:w="1740" w:type="dxa"/>
            <w:shd w:val="clear" w:color="auto" w:fill="D9D9D9" w:themeFill="background1" w:themeFillShade="D9"/>
          </w:tcPr>
          <w:p w14:paraId="04DF44A5" w14:textId="77777777"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Type de contrat</w:t>
            </w:r>
          </w:p>
        </w:tc>
        <w:tc>
          <w:tcPr>
            <w:tcW w:w="8221" w:type="dxa"/>
          </w:tcPr>
          <w:p w14:paraId="04591F8C" w14:textId="3048C8F7" w:rsidR="00B732CB" w:rsidRPr="00DE7479" w:rsidRDefault="00B732CB" w:rsidP="00AE63FB">
            <w:pPr>
              <w:tabs>
                <w:tab w:val="center" w:pos="3577"/>
              </w:tabs>
              <w:spacing w:before="60" w:line="276" w:lineRule="auto"/>
              <w:jc w:val="both"/>
              <w:rPr>
                <w:rFonts w:ascii="Tahoma" w:hAnsi="Tahoma" w:cs="Tahoma"/>
                <w:lang w:val="fr-FR"/>
              </w:rPr>
            </w:pPr>
            <w:r w:rsidRPr="00DE7479">
              <w:rPr>
                <w:rFonts w:ascii="Tahoma" w:hAnsi="Tahoma" w:cs="Tahoma"/>
                <w:lang w:val="fr-FR"/>
              </w:rPr>
              <w:t>C</w:t>
            </w:r>
            <w:r w:rsidR="00174BF7" w:rsidRPr="00DE7479">
              <w:rPr>
                <w:rFonts w:ascii="Tahoma" w:hAnsi="Tahoma" w:cs="Tahoma"/>
                <w:lang w:val="fr-FR"/>
              </w:rPr>
              <w:t xml:space="preserve">ontrat </w:t>
            </w:r>
            <w:r w:rsidR="00933A18" w:rsidRPr="00DE7479">
              <w:rPr>
                <w:rFonts w:ascii="Tahoma" w:hAnsi="Tahoma" w:cs="Tahoma"/>
                <w:lang w:val="fr-FR"/>
              </w:rPr>
              <w:t xml:space="preserve">à </w:t>
            </w:r>
            <w:r w:rsidRPr="00DE7479">
              <w:rPr>
                <w:rFonts w:ascii="Tahoma" w:hAnsi="Tahoma" w:cs="Tahoma"/>
                <w:lang w:val="fr-FR"/>
              </w:rPr>
              <w:t>D</w:t>
            </w:r>
            <w:r w:rsidR="00174BF7" w:rsidRPr="00DE7479">
              <w:rPr>
                <w:rFonts w:ascii="Tahoma" w:hAnsi="Tahoma" w:cs="Tahoma"/>
                <w:lang w:val="fr-FR"/>
              </w:rPr>
              <w:t xml:space="preserve">urée </w:t>
            </w:r>
            <w:r w:rsidR="00947687" w:rsidRPr="00DE7479">
              <w:rPr>
                <w:rFonts w:ascii="Tahoma" w:hAnsi="Tahoma" w:cs="Tahoma"/>
                <w:lang w:val="fr-FR"/>
              </w:rPr>
              <w:t>Déterminé</w:t>
            </w:r>
            <w:r w:rsidR="00933A18" w:rsidRPr="00DE7479">
              <w:rPr>
                <w:rFonts w:ascii="Tahoma" w:hAnsi="Tahoma" w:cs="Tahoma"/>
                <w:lang w:val="fr-FR"/>
              </w:rPr>
              <w:t>e</w:t>
            </w:r>
          </w:p>
        </w:tc>
      </w:tr>
      <w:tr w:rsidR="00B732CB" w:rsidRPr="00583021" w14:paraId="4EB59BD4" w14:textId="77777777" w:rsidTr="00AE63FB">
        <w:tc>
          <w:tcPr>
            <w:tcW w:w="1740" w:type="dxa"/>
            <w:shd w:val="clear" w:color="auto" w:fill="D9D9D9" w:themeFill="background1" w:themeFillShade="D9"/>
          </w:tcPr>
          <w:p w14:paraId="4E70719E" w14:textId="73528591"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 xml:space="preserve">Durée </w:t>
            </w:r>
            <w:r w:rsidR="00DF66E7" w:rsidRPr="00DE7479">
              <w:rPr>
                <w:rFonts w:ascii="Tahoma" w:hAnsi="Tahoma" w:cs="Tahoma"/>
                <w:b/>
                <w:sz w:val="18"/>
                <w:szCs w:val="18"/>
                <w:lang w:val="fr-FR"/>
              </w:rPr>
              <w:t>d</w:t>
            </w:r>
            <w:r w:rsidR="00DF66E7">
              <w:rPr>
                <w:rFonts w:ascii="Tahoma" w:hAnsi="Tahoma" w:cs="Tahoma"/>
                <w:b/>
                <w:sz w:val="18"/>
                <w:szCs w:val="18"/>
                <w:lang w:val="fr-FR"/>
              </w:rPr>
              <w:t>u</w:t>
            </w:r>
            <w:r w:rsidR="00DF66E7" w:rsidRPr="00DE7479">
              <w:rPr>
                <w:rFonts w:ascii="Tahoma" w:hAnsi="Tahoma" w:cs="Tahoma"/>
                <w:b/>
                <w:sz w:val="18"/>
                <w:szCs w:val="18"/>
                <w:lang w:val="fr-FR"/>
              </w:rPr>
              <w:t xml:space="preserve"> </w:t>
            </w:r>
            <w:r w:rsidRPr="00DE7479">
              <w:rPr>
                <w:rFonts w:ascii="Tahoma" w:hAnsi="Tahoma" w:cs="Tahoma"/>
                <w:b/>
                <w:sz w:val="18"/>
                <w:szCs w:val="18"/>
                <w:lang w:val="fr-FR"/>
              </w:rPr>
              <w:t>contrat</w:t>
            </w:r>
          </w:p>
        </w:tc>
        <w:tc>
          <w:tcPr>
            <w:tcW w:w="8221" w:type="dxa"/>
          </w:tcPr>
          <w:p w14:paraId="4AC3A59F" w14:textId="65CDFE23" w:rsidR="00B732CB" w:rsidRPr="00DE7479" w:rsidRDefault="00B2630E" w:rsidP="00AE63FB">
            <w:pPr>
              <w:jc w:val="both"/>
              <w:rPr>
                <w:rFonts w:ascii="Tahoma" w:hAnsi="Tahoma" w:cs="Tahoma"/>
                <w:lang w:val="fr-FR"/>
              </w:rPr>
            </w:pPr>
            <w:r w:rsidRPr="00DF66E7">
              <w:rPr>
                <w:rFonts w:ascii="Tahoma" w:hAnsi="Tahoma" w:cs="Tahoma"/>
                <w:lang w:val="fr-FR"/>
              </w:rPr>
              <w:t>D</w:t>
            </w:r>
            <w:r w:rsidR="008A516A" w:rsidRPr="00DF66E7">
              <w:rPr>
                <w:rFonts w:ascii="Tahoma" w:hAnsi="Tahoma" w:cs="Tahoma"/>
                <w:lang w:val="fr-FR"/>
              </w:rPr>
              <w:t>eux (02) ans renouvelables si compétences prouvées, suite à une revue annuelle de la performance et selon la disponibilité de financement.</w:t>
            </w:r>
          </w:p>
        </w:tc>
      </w:tr>
      <w:tr w:rsidR="00B732CB" w:rsidRPr="00DF66E7" w14:paraId="3A880D1B" w14:textId="77777777" w:rsidTr="00AE63FB">
        <w:tc>
          <w:tcPr>
            <w:tcW w:w="1740" w:type="dxa"/>
            <w:shd w:val="clear" w:color="auto" w:fill="D9D9D9" w:themeFill="background1" w:themeFillShade="D9"/>
          </w:tcPr>
          <w:p w14:paraId="2827F067" w14:textId="3FDB03B6" w:rsidR="00B732CB" w:rsidRPr="00DE7479" w:rsidRDefault="00DF66E7" w:rsidP="00AE63FB">
            <w:pPr>
              <w:spacing w:before="60" w:line="276" w:lineRule="auto"/>
              <w:jc w:val="both"/>
              <w:rPr>
                <w:rFonts w:ascii="Tahoma" w:hAnsi="Tahoma" w:cs="Tahoma"/>
                <w:b/>
                <w:sz w:val="18"/>
                <w:szCs w:val="18"/>
                <w:lang w:val="fr-FR"/>
              </w:rPr>
            </w:pPr>
            <w:r>
              <w:rPr>
                <w:rFonts w:ascii="Tahoma" w:hAnsi="Tahoma" w:cs="Tahoma"/>
                <w:b/>
                <w:sz w:val="18"/>
                <w:szCs w:val="18"/>
                <w:lang w:val="fr-FR"/>
              </w:rPr>
              <w:t>Superviseur</w:t>
            </w:r>
            <w:r w:rsidR="00B732CB" w:rsidRPr="00DE7479">
              <w:rPr>
                <w:rFonts w:ascii="Tahoma" w:hAnsi="Tahoma" w:cs="Tahoma"/>
                <w:b/>
                <w:sz w:val="18"/>
                <w:szCs w:val="18"/>
                <w:lang w:val="fr-FR"/>
              </w:rPr>
              <w:t xml:space="preserve"> </w:t>
            </w:r>
          </w:p>
        </w:tc>
        <w:tc>
          <w:tcPr>
            <w:tcW w:w="8221" w:type="dxa"/>
          </w:tcPr>
          <w:p w14:paraId="1F3E77D6" w14:textId="0A88DD74" w:rsidR="00B732CB" w:rsidRPr="00DE7479" w:rsidRDefault="00B732CB" w:rsidP="00AE63FB">
            <w:pPr>
              <w:jc w:val="both"/>
              <w:rPr>
                <w:rFonts w:ascii="Tahoma" w:hAnsi="Tahoma" w:cs="Tahoma"/>
                <w:lang w:val="fr-FR"/>
              </w:rPr>
            </w:pPr>
            <w:r w:rsidRPr="00DE7479">
              <w:rPr>
                <w:rFonts w:ascii="Tahoma" w:hAnsi="Tahoma" w:cs="Tahoma"/>
                <w:lang w:val="fr-FR"/>
              </w:rPr>
              <w:t>Chargé de Programme</w:t>
            </w:r>
            <w:r w:rsidR="00933A18" w:rsidRPr="00DE7479">
              <w:rPr>
                <w:rFonts w:ascii="Tahoma" w:hAnsi="Tahoma" w:cs="Tahoma"/>
                <w:lang w:val="fr-FR"/>
              </w:rPr>
              <w:t>s</w:t>
            </w:r>
          </w:p>
        </w:tc>
      </w:tr>
      <w:tr w:rsidR="00B732CB" w:rsidRPr="00583021" w14:paraId="44DBFA51" w14:textId="77777777" w:rsidTr="00AE63FB">
        <w:trPr>
          <w:trHeight w:val="2762"/>
        </w:trPr>
        <w:tc>
          <w:tcPr>
            <w:tcW w:w="1740" w:type="dxa"/>
            <w:shd w:val="clear" w:color="auto" w:fill="D9D9D9" w:themeFill="background1" w:themeFillShade="D9"/>
          </w:tcPr>
          <w:p w14:paraId="106B9FC6" w14:textId="502A36A8"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Profil</w:t>
            </w:r>
          </w:p>
        </w:tc>
        <w:tc>
          <w:tcPr>
            <w:tcW w:w="8221" w:type="dxa"/>
            <w:tcBorders>
              <w:bottom w:val="single" w:sz="4" w:space="0" w:color="000000"/>
            </w:tcBorders>
            <w:shd w:val="clear" w:color="auto" w:fill="auto"/>
          </w:tcPr>
          <w:p w14:paraId="0BDD360A" w14:textId="77777777" w:rsidR="00B732CB" w:rsidRPr="00DE7479" w:rsidRDefault="00B732CB" w:rsidP="00AE63FB">
            <w:pPr>
              <w:spacing w:line="240" w:lineRule="auto"/>
              <w:jc w:val="both"/>
              <w:rPr>
                <w:rFonts w:ascii="Tahoma" w:hAnsi="Tahoma" w:cs="Tahoma"/>
                <w:lang w:val="fr-FR"/>
              </w:rPr>
            </w:pPr>
            <w:r w:rsidRPr="00DE7479">
              <w:rPr>
                <w:rFonts w:ascii="Tahoma" w:hAnsi="Tahoma" w:cs="Tahoma"/>
                <w:lang w:val="fr-FR"/>
              </w:rPr>
              <w:t xml:space="preserve">Self Help Africa (SHA) est une ONG internationale, dédiée à la vision d’une Afrique rurale prospère et résiliente. Basée en Irlande, avec des bureaux au Royaume-Uni, aux États-Unis et dans six pays africains, SHA se focalise sur l’agriculture et l’agro-entreprise comme moteur de croissance en Afrique. </w:t>
            </w:r>
          </w:p>
          <w:p w14:paraId="406EDF92" w14:textId="77777777" w:rsidR="00B732CB" w:rsidRPr="00DE7479" w:rsidRDefault="00B732CB" w:rsidP="00AE63FB">
            <w:pPr>
              <w:spacing w:line="240" w:lineRule="auto"/>
              <w:jc w:val="both"/>
              <w:rPr>
                <w:rFonts w:ascii="Tahoma" w:hAnsi="Tahoma" w:cs="Tahoma"/>
                <w:lang w:val="fr-FR"/>
              </w:rPr>
            </w:pPr>
          </w:p>
          <w:p w14:paraId="7883B7E1" w14:textId="77777777" w:rsidR="00B732CB" w:rsidRPr="00DE7479" w:rsidRDefault="00B732CB" w:rsidP="00AE63FB">
            <w:pPr>
              <w:spacing w:line="240" w:lineRule="auto"/>
              <w:jc w:val="both"/>
              <w:rPr>
                <w:rFonts w:ascii="Tahoma" w:hAnsi="Tahoma" w:cs="Tahoma"/>
                <w:lang w:val="fr-FR"/>
              </w:rPr>
            </w:pPr>
            <w:r w:rsidRPr="00DE7479">
              <w:rPr>
                <w:rFonts w:ascii="Tahoma" w:hAnsi="Tahoma" w:cs="Tahoma"/>
                <w:lang w:val="fr-FR"/>
              </w:rPr>
              <w:t>Notre approche est collaborative et basée sur le marché : bien que nous considérions les petits exploitants agricoles en Afrique comme nos principaux clients, nous travaillons également avec tous les participants de la chaîne de valeur agricole.</w:t>
            </w:r>
          </w:p>
          <w:p w14:paraId="70323CC1" w14:textId="77777777" w:rsidR="00B732CB" w:rsidRPr="00DE7479" w:rsidRDefault="00B732CB" w:rsidP="00AE63FB">
            <w:pPr>
              <w:spacing w:line="240" w:lineRule="auto"/>
              <w:jc w:val="both"/>
              <w:rPr>
                <w:rFonts w:ascii="Tahoma" w:hAnsi="Tahoma" w:cs="Tahoma"/>
                <w:lang w:val="fr-FR"/>
              </w:rPr>
            </w:pPr>
          </w:p>
          <w:p w14:paraId="5251A86E" w14:textId="023DECAE" w:rsidR="00B732CB" w:rsidRPr="00DE7479" w:rsidRDefault="00B732CB" w:rsidP="00AE63FB">
            <w:pPr>
              <w:spacing w:line="240" w:lineRule="auto"/>
              <w:jc w:val="both"/>
              <w:rPr>
                <w:rFonts w:ascii="Tahoma" w:hAnsi="Tahoma" w:cs="Tahoma"/>
                <w:lang w:val="fr-FR"/>
              </w:rPr>
            </w:pPr>
            <w:r w:rsidRPr="00DE7479">
              <w:rPr>
                <w:rFonts w:ascii="Tahoma" w:hAnsi="Tahoma" w:cs="Tahoma"/>
                <w:lang w:val="fr-FR"/>
              </w:rPr>
              <w:t xml:space="preserve">Avec plus de 300 employées et </w:t>
            </w:r>
            <w:r w:rsidR="00F815C1" w:rsidRPr="00DE7479">
              <w:rPr>
                <w:rFonts w:ascii="Tahoma" w:hAnsi="Tahoma" w:cs="Tahoma"/>
                <w:lang w:val="fr-FR"/>
              </w:rPr>
              <w:t>un revenu annuel</w:t>
            </w:r>
            <w:r w:rsidRPr="00DE7479">
              <w:rPr>
                <w:rFonts w:ascii="Tahoma" w:hAnsi="Tahoma" w:cs="Tahoma"/>
                <w:lang w:val="fr-FR"/>
              </w:rPr>
              <w:t xml:space="preserve"> d’environ €25 </w:t>
            </w:r>
            <w:r w:rsidR="00F815C1" w:rsidRPr="00DE7479">
              <w:rPr>
                <w:rFonts w:ascii="Tahoma" w:hAnsi="Tahoma" w:cs="Tahoma"/>
                <w:lang w:val="fr-FR"/>
              </w:rPr>
              <w:t>millions</w:t>
            </w:r>
            <w:r w:rsidRPr="00DE7479">
              <w:rPr>
                <w:rFonts w:ascii="Tahoma" w:hAnsi="Tahoma" w:cs="Tahoma"/>
                <w:lang w:val="fr-FR"/>
              </w:rPr>
              <w:t xml:space="preserve">, SHA </w:t>
            </w:r>
            <w:r w:rsidR="00933A18" w:rsidRPr="00DE7479">
              <w:rPr>
                <w:rFonts w:ascii="Tahoma" w:hAnsi="Tahoma" w:cs="Tahoma"/>
                <w:lang w:val="fr-FR"/>
              </w:rPr>
              <w:t>a un plan</w:t>
            </w:r>
            <w:r w:rsidRPr="00DE7479">
              <w:rPr>
                <w:rFonts w:ascii="Tahoma" w:hAnsi="Tahoma" w:cs="Tahoma"/>
                <w:lang w:val="fr-FR"/>
              </w:rPr>
              <w:t xml:space="preserve"> stratégique </w:t>
            </w:r>
            <w:r w:rsidR="00F815C1" w:rsidRPr="00DE7479">
              <w:rPr>
                <w:rFonts w:ascii="Tahoma" w:hAnsi="Tahoma" w:cs="Tahoma"/>
                <w:lang w:val="fr-FR"/>
              </w:rPr>
              <w:t>quinquennal</w:t>
            </w:r>
            <w:r w:rsidRPr="00DE7479">
              <w:rPr>
                <w:rFonts w:ascii="Tahoma" w:hAnsi="Tahoma" w:cs="Tahoma"/>
                <w:lang w:val="fr-FR"/>
              </w:rPr>
              <w:t xml:space="preserve"> </w:t>
            </w:r>
            <w:r w:rsidR="00933A18" w:rsidRPr="00DE7479">
              <w:rPr>
                <w:rFonts w:ascii="Tahoma" w:hAnsi="Tahoma" w:cs="Tahoma"/>
                <w:lang w:val="fr-FR"/>
              </w:rPr>
              <w:t>ayant pour objectif</w:t>
            </w:r>
            <w:r w:rsidRPr="00DE7479">
              <w:rPr>
                <w:rFonts w:ascii="Tahoma" w:hAnsi="Tahoma" w:cs="Tahoma"/>
                <w:lang w:val="fr-FR"/>
              </w:rPr>
              <w:t xml:space="preserve"> de doubler son revenu d’ici 2021.</w:t>
            </w:r>
          </w:p>
          <w:p w14:paraId="21B76898" w14:textId="77777777" w:rsidR="00B732CB" w:rsidRPr="00DE7479" w:rsidRDefault="00B732CB" w:rsidP="00AE63FB">
            <w:pPr>
              <w:spacing w:line="240" w:lineRule="auto"/>
              <w:jc w:val="both"/>
              <w:rPr>
                <w:rFonts w:ascii="Tahoma" w:hAnsi="Tahoma" w:cs="Tahoma"/>
                <w:lang w:val="fr-FR"/>
              </w:rPr>
            </w:pPr>
          </w:p>
          <w:p w14:paraId="14344086" w14:textId="1CAD75A7" w:rsidR="00B732CB" w:rsidRPr="00DE7479" w:rsidRDefault="00B732CB" w:rsidP="00AE63FB">
            <w:pPr>
              <w:spacing w:line="240" w:lineRule="auto"/>
              <w:jc w:val="both"/>
              <w:rPr>
                <w:rFonts w:ascii="Tahoma" w:hAnsi="Tahoma" w:cs="Tahoma"/>
                <w:lang w:val="fr-FR"/>
              </w:rPr>
            </w:pPr>
            <w:r w:rsidRPr="00DE7479">
              <w:rPr>
                <w:rFonts w:ascii="Tahoma" w:hAnsi="Tahoma" w:cs="Tahoma"/>
                <w:lang w:val="fr-FR"/>
              </w:rPr>
              <w:t xml:space="preserve">Le programme Afrique de l’Ouest couvre le Burkina Faso, le Togo, le Ghana et le Niger. SHA Afrique de l’Ouest travaille avec des partenaires locaux pour améliorer la production agricole et la gestion des ressources naturelles, afin d’appuyer l’amélioration des moyens d’existence. </w:t>
            </w:r>
          </w:p>
          <w:p w14:paraId="005E8333" w14:textId="77777777" w:rsidR="00B732CB" w:rsidRPr="00DE7479" w:rsidRDefault="00B732CB" w:rsidP="008A516A">
            <w:pPr>
              <w:spacing w:line="240" w:lineRule="auto"/>
              <w:rPr>
                <w:rStyle w:val="tlid-translation"/>
                <w:rFonts w:ascii="Tahoma" w:hAnsi="Tahoma" w:cs="Tahoma"/>
                <w:lang w:val="fr-FR"/>
              </w:rPr>
            </w:pPr>
          </w:p>
        </w:tc>
      </w:tr>
      <w:tr w:rsidR="00B732CB" w:rsidRPr="00583021" w14:paraId="7F2FE467" w14:textId="77777777" w:rsidTr="007246C1">
        <w:trPr>
          <w:trHeight w:val="1331"/>
        </w:trPr>
        <w:tc>
          <w:tcPr>
            <w:tcW w:w="1740" w:type="dxa"/>
            <w:shd w:val="clear" w:color="auto" w:fill="D9D9D9" w:themeFill="background1" w:themeFillShade="D9"/>
          </w:tcPr>
          <w:p w14:paraId="461ED782" w14:textId="77777777"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Objectif</w:t>
            </w:r>
          </w:p>
        </w:tc>
        <w:tc>
          <w:tcPr>
            <w:tcW w:w="8221" w:type="dxa"/>
            <w:tcBorders>
              <w:bottom w:val="single" w:sz="4" w:space="0" w:color="000000"/>
            </w:tcBorders>
            <w:shd w:val="clear" w:color="auto" w:fill="auto"/>
          </w:tcPr>
          <w:p w14:paraId="283E758A" w14:textId="189CC658" w:rsidR="008A516A" w:rsidRPr="00DE7479" w:rsidRDefault="00B732CB" w:rsidP="00B2630E">
            <w:pPr>
              <w:spacing w:after="200" w:line="276" w:lineRule="auto"/>
              <w:jc w:val="both"/>
              <w:rPr>
                <w:rStyle w:val="tlid-translation"/>
                <w:rFonts w:ascii="Tahoma" w:hAnsi="Tahoma" w:cs="Tahoma"/>
                <w:lang w:val="fr-FR"/>
              </w:rPr>
            </w:pPr>
            <w:r w:rsidRPr="00DE7479">
              <w:rPr>
                <w:rFonts w:ascii="Tahoma" w:hAnsi="Tahoma" w:cs="Tahoma"/>
                <w:lang w:val="fr-FR"/>
              </w:rPr>
              <w:t>L’</w:t>
            </w:r>
            <w:r w:rsidR="00F815C1" w:rsidRPr="00DE7479">
              <w:rPr>
                <w:rFonts w:ascii="Tahoma" w:hAnsi="Tahoma" w:cs="Tahoma"/>
                <w:lang w:val="fr-FR"/>
              </w:rPr>
              <w:t>objectif</w:t>
            </w:r>
            <w:r w:rsidRPr="00DE7479">
              <w:rPr>
                <w:rFonts w:ascii="Tahoma" w:hAnsi="Tahoma" w:cs="Tahoma"/>
                <w:lang w:val="fr-FR"/>
              </w:rPr>
              <w:t xml:space="preserve"> de ce poste est de contribuer </w:t>
            </w:r>
            <w:r w:rsidR="00B2630E" w:rsidRPr="00DE7479">
              <w:rPr>
                <w:rFonts w:ascii="Tahoma" w:hAnsi="Tahoma" w:cs="Tahoma"/>
                <w:lang w:val="fr-FR"/>
              </w:rPr>
              <w:t xml:space="preserve">à la gestion du programme Afrique de l’Ouest en appuyant </w:t>
            </w:r>
            <w:r w:rsidR="00933A18" w:rsidRPr="00DE7479">
              <w:rPr>
                <w:rFonts w:ascii="Tahoma" w:hAnsi="Tahoma" w:cs="Tahoma"/>
                <w:lang w:val="fr-FR"/>
              </w:rPr>
              <w:t xml:space="preserve">dans un premier temps </w:t>
            </w:r>
            <w:r w:rsidR="00B2630E" w:rsidRPr="00DE7479">
              <w:rPr>
                <w:rFonts w:ascii="Tahoma" w:hAnsi="Tahoma" w:cs="Tahoma"/>
                <w:lang w:val="fr-FR"/>
              </w:rPr>
              <w:t xml:space="preserve">le chargé de Programmes </w:t>
            </w:r>
            <w:r w:rsidR="00933A18" w:rsidRPr="00DE7479">
              <w:rPr>
                <w:rFonts w:ascii="Tahoma" w:hAnsi="Tahoma" w:cs="Tahoma"/>
                <w:lang w:val="fr-FR"/>
              </w:rPr>
              <w:t>dans</w:t>
            </w:r>
            <w:r w:rsidR="00B2630E" w:rsidRPr="00DE7479">
              <w:rPr>
                <w:rFonts w:ascii="Tahoma" w:hAnsi="Tahoma" w:cs="Tahoma"/>
                <w:lang w:val="fr-FR"/>
              </w:rPr>
              <w:t xml:space="preserve"> l’élaboration de dossier</w:t>
            </w:r>
            <w:r w:rsidR="00E94E46" w:rsidRPr="00DE7479">
              <w:rPr>
                <w:rFonts w:ascii="Tahoma" w:hAnsi="Tahoma" w:cs="Tahoma"/>
                <w:lang w:val="fr-FR"/>
              </w:rPr>
              <w:t>s</w:t>
            </w:r>
            <w:r w:rsidR="00B2630E" w:rsidRPr="00DE7479">
              <w:rPr>
                <w:rFonts w:ascii="Tahoma" w:hAnsi="Tahoma" w:cs="Tahoma"/>
                <w:lang w:val="fr-FR"/>
              </w:rPr>
              <w:t xml:space="preserve"> de projets et le rapportage</w:t>
            </w:r>
            <w:r w:rsidR="00933A18" w:rsidRPr="00DE7479">
              <w:rPr>
                <w:rFonts w:ascii="Tahoma" w:hAnsi="Tahoma" w:cs="Tahoma"/>
                <w:lang w:val="fr-FR"/>
              </w:rPr>
              <w:t>,</w:t>
            </w:r>
            <w:r w:rsidR="00B2630E" w:rsidRPr="00DE7479">
              <w:rPr>
                <w:rFonts w:ascii="Tahoma" w:hAnsi="Tahoma" w:cs="Tahoma"/>
                <w:lang w:val="fr-FR"/>
              </w:rPr>
              <w:t xml:space="preserve"> et</w:t>
            </w:r>
            <w:r w:rsidR="00933A18" w:rsidRPr="00DE7479">
              <w:rPr>
                <w:rFonts w:ascii="Tahoma" w:hAnsi="Tahoma" w:cs="Tahoma"/>
                <w:lang w:val="fr-FR"/>
              </w:rPr>
              <w:t>,</w:t>
            </w:r>
            <w:r w:rsidR="00B2630E" w:rsidRPr="00DE7479">
              <w:rPr>
                <w:rFonts w:ascii="Tahoma" w:hAnsi="Tahoma" w:cs="Tahoma"/>
                <w:lang w:val="fr-FR"/>
              </w:rPr>
              <w:t xml:space="preserve"> d</w:t>
            </w:r>
            <w:r w:rsidRPr="00DE7479">
              <w:rPr>
                <w:rFonts w:ascii="Tahoma" w:hAnsi="Tahoma" w:cs="Tahoma"/>
                <w:lang w:val="fr-FR"/>
              </w:rPr>
              <w:t>ans un second temps</w:t>
            </w:r>
            <w:r w:rsidR="00174BF7" w:rsidRPr="00DE7479">
              <w:rPr>
                <w:rFonts w:ascii="Tahoma" w:hAnsi="Tahoma" w:cs="Tahoma"/>
                <w:lang w:val="fr-FR"/>
              </w:rPr>
              <w:t xml:space="preserve">, </w:t>
            </w:r>
            <w:r w:rsidR="00933A18" w:rsidRPr="00DE7479">
              <w:rPr>
                <w:rStyle w:val="tlid-translation"/>
                <w:rFonts w:ascii="Tahoma" w:hAnsi="Tahoma" w:cs="Tahoma"/>
                <w:lang w:val="fr-FR"/>
              </w:rPr>
              <w:t xml:space="preserve">en appuyant le </w:t>
            </w:r>
            <w:r w:rsidR="00933A18" w:rsidRPr="00DE7479">
              <w:rPr>
                <w:rFonts w:ascii="Tahoma" w:hAnsi="Tahoma" w:cs="Tahoma"/>
                <w:lang w:val="fr-FR"/>
              </w:rPr>
              <w:t>suivi-</w:t>
            </w:r>
            <w:r w:rsidR="00B2630E" w:rsidRPr="00DE7479">
              <w:rPr>
                <w:rFonts w:ascii="Tahoma" w:hAnsi="Tahoma" w:cs="Tahoma"/>
                <w:lang w:val="fr-FR"/>
              </w:rPr>
              <w:t xml:space="preserve">évaluation et </w:t>
            </w:r>
            <w:r w:rsidR="00933A18" w:rsidRPr="00DE7479">
              <w:rPr>
                <w:rFonts w:ascii="Tahoma" w:hAnsi="Tahoma" w:cs="Tahoma"/>
                <w:lang w:val="fr-FR"/>
              </w:rPr>
              <w:t xml:space="preserve">la </w:t>
            </w:r>
            <w:r w:rsidR="00B2630E" w:rsidRPr="00DE7479">
              <w:rPr>
                <w:rFonts w:ascii="Tahoma" w:hAnsi="Tahoma" w:cs="Tahoma"/>
                <w:lang w:val="fr-FR"/>
              </w:rPr>
              <w:t xml:space="preserve">capitalisation </w:t>
            </w:r>
            <w:r w:rsidR="00933A18" w:rsidRPr="00DE7479">
              <w:rPr>
                <w:rFonts w:ascii="Tahoma" w:hAnsi="Tahoma" w:cs="Tahoma"/>
                <w:lang w:val="fr-FR"/>
              </w:rPr>
              <w:t xml:space="preserve">sur les </w:t>
            </w:r>
            <w:r w:rsidR="00B2630E" w:rsidRPr="00DE7479">
              <w:rPr>
                <w:rFonts w:ascii="Tahoma" w:hAnsi="Tahoma" w:cs="Tahoma"/>
                <w:lang w:val="fr-FR"/>
              </w:rPr>
              <w:t>projets</w:t>
            </w:r>
            <w:r w:rsidR="00174BF7" w:rsidRPr="00DE7479">
              <w:rPr>
                <w:rFonts w:ascii="Tahoma" w:hAnsi="Tahoma" w:cs="Tahoma"/>
                <w:lang w:val="fr-FR"/>
              </w:rPr>
              <w:t xml:space="preserve"> du programme Afrique de l’Ouest</w:t>
            </w:r>
          </w:p>
        </w:tc>
      </w:tr>
      <w:tr w:rsidR="00B732CB" w:rsidRPr="00583021" w14:paraId="1CA16A44" w14:textId="77777777" w:rsidTr="00AE63FB">
        <w:trPr>
          <w:trHeight w:val="1520"/>
        </w:trPr>
        <w:tc>
          <w:tcPr>
            <w:tcW w:w="1740" w:type="dxa"/>
            <w:shd w:val="clear" w:color="auto" w:fill="D9D9D9" w:themeFill="background1" w:themeFillShade="D9"/>
          </w:tcPr>
          <w:p w14:paraId="6B5A493D" w14:textId="5171E0BB" w:rsidR="00B732CB" w:rsidRPr="00DE7479" w:rsidRDefault="00B732CB" w:rsidP="00AE63FB">
            <w:pPr>
              <w:spacing w:before="60" w:line="276" w:lineRule="auto"/>
              <w:jc w:val="both"/>
              <w:rPr>
                <w:rFonts w:ascii="Tahoma" w:hAnsi="Tahoma" w:cs="Tahoma"/>
                <w:b/>
                <w:sz w:val="18"/>
                <w:szCs w:val="18"/>
                <w:lang w:val="fr-FR"/>
              </w:rPr>
            </w:pPr>
            <w:r w:rsidRPr="00DE7479">
              <w:rPr>
                <w:rFonts w:ascii="Tahoma" w:hAnsi="Tahoma" w:cs="Tahoma"/>
                <w:b/>
                <w:sz w:val="18"/>
                <w:szCs w:val="18"/>
                <w:lang w:val="fr-FR"/>
              </w:rPr>
              <w:t xml:space="preserve">Responsabilités </w:t>
            </w:r>
          </w:p>
        </w:tc>
        <w:tc>
          <w:tcPr>
            <w:tcW w:w="8221" w:type="dxa"/>
            <w:tcBorders>
              <w:bottom w:val="single" w:sz="4" w:space="0" w:color="000000"/>
            </w:tcBorders>
            <w:shd w:val="clear" w:color="auto" w:fill="auto"/>
          </w:tcPr>
          <w:p w14:paraId="12587A78" w14:textId="18C739B5" w:rsidR="00B2630E" w:rsidRPr="00DE7479" w:rsidRDefault="00933A18" w:rsidP="00AE63FB">
            <w:pPr>
              <w:spacing w:after="200" w:line="276" w:lineRule="auto"/>
              <w:jc w:val="both"/>
              <w:rPr>
                <w:rStyle w:val="tlid-translation"/>
                <w:rFonts w:ascii="Tahoma" w:hAnsi="Tahoma" w:cs="Tahoma"/>
                <w:b/>
                <w:bCs/>
                <w:lang w:val="fr-FR"/>
              </w:rPr>
            </w:pPr>
            <w:r w:rsidRPr="00DE7479">
              <w:rPr>
                <w:rStyle w:val="tlid-translation"/>
                <w:rFonts w:ascii="Tahoma" w:hAnsi="Tahoma" w:cs="Tahoma"/>
                <w:b/>
                <w:bCs/>
                <w:lang w:val="fr-FR"/>
              </w:rPr>
              <w:t xml:space="preserve">Contribution à l’élaboration </w:t>
            </w:r>
            <w:r w:rsidR="00B2630E" w:rsidRPr="00DE7479">
              <w:rPr>
                <w:rStyle w:val="tlid-translation"/>
                <w:rFonts w:ascii="Tahoma" w:hAnsi="Tahoma" w:cs="Tahoma"/>
                <w:b/>
                <w:bCs/>
                <w:lang w:val="fr-FR"/>
              </w:rPr>
              <w:t>de dossiers de projet</w:t>
            </w:r>
          </w:p>
          <w:p w14:paraId="7DCD9D78" w14:textId="2DFD8B14" w:rsidR="007246C1" w:rsidRPr="00DE7479" w:rsidRDefault="00933A18" w:rsidP="007246C1">
            <w:pPr>
              <w:numPr>
                <w:ilvl w:val="0"/>
                <w:numId w:val="19"/>
              </w:numPr>
              <w:shd w:val="clear" w:color="auto" w:fill="FFFFFF"/>
              <w:spacing w:line="240" w:lineRule="auto"/>
              <w:ind w:left="450"/>
              <w:textAlignment w:val="baseline"/>
              <w:rPr>
                <w:rFonts w:ascii="Tahoma" w:hAnsi="Tahoma" w:cs="Tahoma"/>
                <w:color w:val="444444"/>
                <w:lang w:val="fr-FR" w:eastAsia="en-GB"/>
              </w:rPr>
            </w:pPr>
            <w:r w:rsidRPr="00DE7479">
              <w:rPr>
                <w:rFonts w:ascii="Tahoma" w:hAnsi="Tahoma" w:cs="Tahoma"/>
                <w:color w:val="444444"/>
                <w:lang w:val="fr-FR" w:eastAsia="en-GB"/>
              </w:rPr>
              <w:t>Contribue en tant que de besoin</w:t>
            </w:r>
            <w:r w:rsidR="007246C1" w:rsidRPr="00DE7479">
              <w:rPr>
                <w:rFonts w:ascii="Tahoma" w:hAnsi="Tahoma" w:cs="Tahoma"/>
                <w:color w:val="444444"/>
                <w:lang w:val="fr-FR" w:eastAsia="en-GB"/>
              </w:rPr>
              <w:t xml:space="preserve"> à l’identification, la formulation et la préparation du programme et des propositions de projets</w:t>
            </w:r>
          </w:p>
          <w:p w14:paraId="0C1F6C17" w14:textId="77777777" w:rsidR="00933A18" w:rsidRPr="00DE7479" w:rsidRDefault="00933A18" w:rsidP="00DE7479">
            <w:pPr>
              <w:shd w:val="clear" w:color="auto" w:fill="FFFFFF"/>
              <w:spacing w:line="240" w:lineRule="auto"/>
              <w:ind w:left="450"/>
              <w:textAlignment w:val="baseline"/>
              <w:rPr>
                <w:rFonts w:ascii="Tahoma" w:hAnsi="Tahoma" w:cs="Tahoma"/>
                <w:color w:val="444444"/>
                <w:lang w:val="fr-FR" w:eastAsia="en-GB"/>
              </w:rPr>
            </w:pPr>
          </w:p>
          <w:p w14:paraId="5C2B408D" w14:textId="00BA7F48" w:rsidR="007246C1" w:rsidRPr="00DE7479" w:rsidRDefault="00933A18">
            <w:pPr>
              <w:numPr>
                <w:ilvl w:val="0"/>
                <w:numId w:val="19"/>
              </w:numPr>
              <w:shd w:val="clear" w:color="auto" w:fill="FFFFFF"/>
              <w:spacing w:after="200" w:line="276" w:lineRule="auto"/>
              <w:ind w:left="450"/>
              <w:jc w:val="both"/>
              <w:textAlignment w:val="baseline"/>
              <w:rPr>
                <w:rStyle w:val="tlid-translation"/>
                <w:rFonts w:ascii="Tahoma" w:hAnsi="Tahoma" w:cs="Tahoma"/>
                <w:lang w:val="fr-FR"/>
              </w:rPr>
            </w:pPr>
            <w:r w:rsidRPr="00DE7479">
              <w:rPr>
                <w:rFonts w:ascii="Tahoma" w:hAnsi="Tahoma" w:cs="Tahoma"/>
                <w:color w:val="444444"/>
                <w:lang w:val="fr-FR" w:eastAsia="en-GB"/>
              </w:rPr>
              <w:t>C</w:t>
            </w:r>
            <w:r w:rsidR="007246C1" w:rsidRPr="00DE7479">
              <w:rPr>
                <w:rFonts w:ascii="Tahoma" w:hAnsi="Tahoma" w:cs="Tahoma"/>
                <w:color w:val="444444"/>
                <w:lang w:val="fr-FR" w:eastAsia="en-GB"/>
              </w:rPr>
              <w:t>ondui</w:t>
            </w:r>
            <w:r w:rsidRPr="00DE7479">
              <w:rPr>
                <w:rFonts w:ascii="Tahoma" w:hAnsi="Tahoma" w:cs="Tahoma"/>
                <w:color w:val="444444"/>
                <w:lang w:val="fr-FR" w:eastAsia="en-GB"/>
              </w:rPr>
              <w:t>t</w:t>
            </w:r>
            <w:r w:rsidR="007246C1" w:rsidRPr="00DE7479">
              <w:rPr>
                <w:rFonts w:ascii="Tahoma" w:hAnsi="Tahoma" w:cs="Tahoma"/>
                <w:color w:val="444444"/>
                <w:lang w:val="fr-FR" w:eastAsia="en-GB"/>
              </w:rPr>
              <w:t xml:space="preserve"> </w:t>
            </w:r>
            <w:r w:rsidR="007246C1" w:rsidRPr="00DE7479">
              <w:rPr>
                <w:rStyle w:val="tlid-translation"/>
                <w:rFonts w:ascii="Tahoma" w:hAnsi="Tahoma" w:cs="Tahoma"/>
                <w:lang w:val="fr-FR"/>
              </w:rPr>
              <w:t xml:space="preserve">des analyses situationnelles dans </w:t>
            </w:r>
            <w:r w:rsidRPr="00DE7479">
              <w:rPr>
                <w:rStyle w:val="tlid-translation"/>
                <w:rFonts w:ascii="Tahoma" w:hAnsi="Tahoma" w:cs="Tahoma"/>
                <w:lang w:val="fr-FR"/>
              </w:rPr>
              <w:t xml:space="preserve">des </w:t>
            </w:r>
            <w:r w:rsidR="007246C1" w:rsidRPr="00DE7479">
              <w:rPr>
                <w:rStyle w:val="tlid-translation"/>
                <w:rFonts w:ascii="Tahoma" w:hAnsi="Tahoma" w:cs="Tahoma"/>
                <w:lang w:val="fr-FR"/>
              </w:rPr>
              <w:t xml:space="preserve">zones ciblées pour des appels </w:t>
            </w:r>
            <w:r w:rsidRPr="00DE7479">
              <w:rPr>
                <w:rStyle w:val="tlid-translation"/>
                <w:rFonts w:ascii="Tahoma" w:hAnsi="Tahoma" w:cs="Tahoma"/>
                <w:lang w:val="fr-FR"/>
              </w:rPr>
              <w:t xml:space="preserve">à </w:t>
            </w:r>
            <w:r w:rsidR="007246C1" w:rsidRPr="00DE7479">
              <w:rPr>
                <w:rStyle w:val="tlid-translation"/>
                <w:rFonts w:ascii="Tahoma" w:hAnsi="Tahoma" w:cs="Tahoma"/>
                <w:lang w:val="fr-FR"/>
              </w:rPr>
              <w:t>projets</w:t>
            </w:r>
            <w:r w:rsidRPr="00DE7479">
              <w:rPr>
                <w:rStyle w:val="tlid-translation"/>
                <w:rFonts w:ascii="Tahoma" w:hAnsi="Tahoma" w:cs="Tahoma"/>
                <w:lang w:val="fr-FR"/>
              </w:rPr>
              <w:t xml:space="preserve"> et coordonne les</w:t>
            </w:r>
            <w:r w:rsidR="007246C1" w:rsidRPr="00DE7479">
              <w:rPr>
                <w:rStyle w:val="tlid-translation"/>
                <w:rFonts w:ascii="Tahoma" w:hAnsi="Tahoma" w:cs="Tahoma"/>
                <w:lang w:val="fr-FR"/>
              </w:rPr>
              <w:t xml:space="preserve"> collectes de donnés </w:t>
            </w:r>
            <w:r w:rsidRPr="00DE7479">
              <w:rPr>
                <w:rStyle w:val="tlid-translation"/>
                <w:rFonts w:ascii="Tahoma" w:hAnsi="Tahoma" w:cs="Tahoma"/>
                <w:lang w:val="fr-FR"/>
              </w:rPr>
              <w:t xml:space="preserve">nécessaire à </w:t>
            </w:r>
            <w:r w:rsidR="007246C1" w:rsidRPr="00DE7479">
              <w:rPr>
                <w:rStyle w:val="tlid-translation"/>
                <w:rFonts w:ascii="Tahoma" w:hAnsi="Tahoma" w:cs="Tahoma"/>
                <w:lang w:val="fr-FR"/>
              </w:rPr>
              <w:t>l’élaboration</w:t>
            </w:r>
            <w:r w:rsidRPr="00DE7479">
              <w:rPr>
                <w:rStyle w:val="tlid-translation"/>
                <w:rFonts w:ascii="Tahoma" w:hAnsi="Tahoma" w:cs="Tahoma"/>
                <w:lang w:val="fr-FR"/>
              </w:rPr>
              <w:t xml:space="preserve"> de nouveaux projets et en particulier à</w:t>
            </w:r>
            <w:r w:rsidR="007246C1" w:rsidRPr="00DE7479">
              <w:rPr>
                <w:rStyle w:val="tlid-translation"/>
                <w:rFonts w:ascii="Tahoma" w:hAnsi="Tahoma" w:cs="Tahoma"/>
                <w:lang w:val="fr-FR"/>
              </w:rPr>
              <w:t xml:space="preserve"> de</w:t>
            </w:r>
            <w:r w:rsidRPr="00DE7479">
              <w:rPr>
                <w:rStyle w:val="tlid-translation"/>
                <w:rFonts w:ascii="Tahoma" w:hAnsi="Tahoma" w:cs="Tahoma"/>
                <w:lang w:val="fr-FR"/>
              </w:rPr>
              <w:t>s</w:t>
            </w:r>
            <w:r w:rsidR="007246C1" w:rsidRPr="00DE7479">
              <w:rPr>
                <w:rStyle w:val="tlid-translation"/>
                <w:rFonts w:ascii="Tahoma" w:hAnsi="Tahoma" w:cs="Tahoma"/>
                <w:lang w:val="fr-FR"/>
              </w:rPr>
              <w:t xml:space="preserve"> dossier</w:t>
            </w:r>
            <w:r w:rsidR="00583021">
              <w:rPr>
                <w:rStyle w:val="tlid-translation"/>
                <w:rFonts w:ascii="Tahoma" w:hAnsi="Tahoma" w:cs="Tahoma"/>
                <w:lang w:val="fr-FR"/>
              </w:rPr>
              <w:t>s</w:t>
            </w:r>
            <w:r w:rsidR="007246C1" w:rsidRPr="00DE7479">
              <w:rPr>
                <w:rStyle w:val="tlid-translation"/>
                <w:rFonts w:ascii="Tahoma" w:hAnsi="Tahoma" w:cs="Tahoma"/>
                <w:lang w:val="fr-FR"/>
              </w:rPr>
              <w:t xml:space="preserve"> de </w:t>
            </w:r>
            <w:r w:rsidRPr="00DE7479">
              <w:rPr>
                <w:rStyle w:val="tlid-translation"/>
                <w:rFonts w:ascii="Tahoma" w:hAnsi="Tahoma" w:cs="Tahoma"/>
                <w:lang w:val="fr-FR"/>
              </w:rPr>
              <w:t>candidature</w:t>
            </w:r>
          </w:p>
          <w:p w14:paraId="63A709EC" w14:textId="234AFBB5" w:rsidR="007246C1" w:rsidRPr="00DE7479" w:rsidRDefault="007246C1" w:rsidP="002B6D2C">
            <w:pPr>
              <w:numPr>
                <w:ilvl w:val="0"/>
                <w:numId w:val="19"/>
              </w:numPr>
              <w:shd w:val="clear" w:color="auto" w:fill="FFFFFF"/>
              <w:spacing w:after="200" w:line="276" w:lineRule="auto"/>
              <w:ind w:left="450"/>
              <w:jc w:val="both"/>
              <w:textAlignment w:val="baseline"/>
              <w:rPr>
                <w:rStyle w:val="tlid-translation"/>
                <w:rFonts w:ascii="Tahoma" w:hAnsi="Tahoma" w:cs="Tahoma"/>
                <w:lang w:val="fr-FR"/>
              </w:rPr>
            </w:pPr>
            <w:r w:rsidRPr="00DE7479">
              <w:rPr>
                <w:rStyle w:val="tlid-translation"/>
                <w:rFonts w:ascii="Tahoma" w:hAnsi="Tahoma" w:cs="Tahoma"/>
                <w:lang w:val="fr-FR"/>
              </w:rPr>
              <w:t>Contribue à la préparation de</w:t>
            </w:r>
            <w:r w:rsidR="00933A18" w:rsidRPr="00DE7479">
              <w:rPr>
                <w:rStyle w:val="tlid-translation"/>
                <w:rFonts w:ascii="Tahoma" w:hAnsi="Tahoma" w:cs="Tahoma"/>
                <w:lang w:val="fr-FR"/>
              </w:rPr>
              <w:t>s</w:t>
            </w:r>
            <w:r w:rsidRPr="00DE7479">
              <w:rPr>
                <w:rStyle w:val="tlid-translation"/>
                <w:rFonts w:ascii="Tahoma" w:hAnsi="Tahoma" w:cs="Tahoma"/>
                <w:lang w:val="fr-FR"/>
              </w:rPr>
              <w:t xml:space="preserve"> budgets de projets</w:t>
            </w:r>
          </w:p>
          <w:p w14:paraId="39E5873D" w14:textId="755BC70C" w:rsidR="00B2630E" w:rsidRPr="00DE7479" w:rsidRDefault="00B2630E" w:rsidP="00AE63FB">
            <w:pPr>
              <w:spacing w:after="200" w:line="276" w:lineRule="auto"/>
              <w:jc w:val="both"/>
              <w:rPr>
                <w:rStyle w:val="tlid-translation"/>
                <w:rFonts w:ascii="Tahoma" w:hAnsi="Tahoma" w:cs="Tahoma"/>
                <w:b/>
                <w:bCs/>
                <w:lang w:val="fr-FR"/>
              </w:rPr>
            </w:pPr>
            <w:r w:rsidRPr="00DE7479">
              <w:rPr>
                <w:rStyle w:val="tlid-translation"/>
                <w:rFonts w:ascii="Tahoma" w:hAnsi="Tahoma" w:cs="Tahoma"/>
                <w:b/>
                <w:bCs/>
                <w:lang w:val="fr-FR"/>
              </w:rPr>
              <w:t>Rapportage</w:t>
            </w:r>
          </w:p>
          <w:p w14:paraId="65901957" w14:textId="1472CFA2" w:rsidR="00E94E46" w:rsidRPr="00DE7479" w:rsidRDefault="00E94E46" w:rsidP="00E94E46">
            <w:pPr>
              <w:pStyle w:val="Paragraphedeliste"/>
              <w:numPr>
                <w:ilvl w:val="0"/>
                <w:numId w:val="10"/>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 xml:space="preserve">Veille à la régularité de rapports de </w:t>
            </w:r>
            <w:r w:rsidR="00954C9A" w:rsidRPr="00DE7479">
              <w:rPr>
                <w:rStyle w:val="tlid-translation"/>
                <w:rFonts w:ascii="Tahoma" w:hAnsi="Tahoma" w:cs="Tahoma"/>
                <w:lang w:val="fr-FR"/>
              </w:rPr>
              <w:t xml:space="preserve">techniques du personnel du terrain et de partenaires de mise en œuvre et </w:t>
            </w:r>
            <w:r w:rsidRPr="00DE7479">
              <w:rPr>
                <w:rStyle w:val="tlid-translation"/>
                <w:rFonts w:ascii="Tahoma" w:hAnsi="Tahoma" w:cs="Tahoma"/>
                <w:lang w:val="fr-FR"/>
              </w:rPr>
              <w:t>assur</w:t>
            </w:r>
            <w:r w:rsidR="00954C9A" w:rsidRPr="00DE7479">
              <w:rPr>
                <w:rStyle w:val="tlid-translation"/>
                <w:rFonts w:ascii="Tahoma" w:hAnsi="Tahoma" w:cs="Tahoma"/>
                <w:lang w:val="fr-FR"/>
              </w:rPr>
              <w:t>er</w:t>
            </w:r>
            <w:r w:rsidRPr="00DE7479">
              <w:rPr>
                <w:rStyle w:val="tlid-translation"/>
                <w:rFonts w:ascii="Tahoma" w:hAnsi="Tahoma" w:cs="Tahoma"/>
                <w:lang w:val="fr-FR"/>
              </w:rPr>
              <w:t xml:space="preserve"> de qualité de donnés </w:t>
            </w:r>
          </w:p>
          <w:p w14:paraId="6F8087B9" w14:textId="6E6191D4" w:rsidR="00E94E46" w:rsidRPr="00DE7479" w:rsidRDefault="00E94E46" w:rsidP="00E94E46">
            <w:pPr>
              <w:pStyle w:val="Paragraphedeliste"/>
              <w:numPr>
                <w:ilvl w:val="0"/>
                <w:numId w:val="10"/>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lastRenderedPageBreak/>
              <w:t>Participe à la préparation de rapports de performance (technique et financier) de projets</w:t>
            </w:r>
            <w:r w:rsidR="00933A18" w:rsidRPr="00DE7479">
              <w:rPr>
                <w:rStyle w:val="tlid-translation"/>
                <w:rFonts w:ascii="Tahoma" w:hAnsi="Tahoma" w:cs="Tahoma"/>
                <w:lang w:val="fr-FR"/>
              </w:rPr>
              <w:t xml:space="preserve"> et </w:t>
            </w:r>
            <w:r w:rsidRPr="00DE7479">
              <w:rPr>
                <w:rStyle w:val="tlid-translation"/>
                <w:rFonts w:ascii="Tahoma" w:hAnsi="Tahoma" w:cs="Tahoma"/>
                <w:lang w:val="fr-FR"/>
              </w:rPr>
              <w:t>à l’analyse périodique des écarts</w:t>
            </w:r>
            <w:r w:rsidR="00933A18" w:rsidRPr="00DE7479">
              <w:rPr>
                <w:rStyle w:val="tlid-translation"/>
                <w:rFonts w:ascii="Tahoma" w:hAnsi="Tahoma" w:cs="Tahoma"/>
                <w:lang w:val="fr-FR"/>
              </w:rPr>
              <w:t>,</w:t>
            </w:r>
            <w:r w:rsidRPr="00DE7479">
              <w:rPr>
                <w:rStyle w:val="tlid-translation"/>
                <w:rFonts w:ascii="Tahoma" w:hAnsi="Tahoma" w:cs="Tahoma"/>
                <w:lang w:val="fr-FR"/>
              </w:rPr>
              <w:t xml:space="preserve"> </w:t>
            </w:r>
            <w:r w:rsidR="00933A18" w:rsidRPr="00DE7479">
              <w:rPr>
                <w:rStyle w:val="tlid-translation"/>
                <w:rFonts w:ascii="Tahoma" w:hAnsi="Tahoma" w:cs="Tahoma"/>
                <w:lang w:val="fr-FR"/>
              </w:rPr>
              <w:t>e</w:t>
            </w:r>
            <w:r w:rsidRPr="00DE7479">
              <w:rPr>
                <w:rStyle w:val="tlid-translation"/>
                <w:rFonts w:ascii="Tahoma" w:hAnsi="Tahoma" w:cs="Tahoma"/>
                <w:lang w:val="fr-FR"/>
              </w:rPr>
              <w:t>t</w:t>
            </w:r>
            <w:r w:rsidR="00933A18" w:rsidRPr="00DE7479">
              <w:rPr>
                <w:rStyle w:val="tlid-translation"/>
                <w:rFonts w:ascii="Tahoma" w:hAnsi="Tahoma" w:cs="Tahoma"/>
                <w:lang w:val="fr-FR"/>
              </w:rPr>
              <w:t xml:space="preserve"> apporte </w:t>
            </w:r>
            <w:r w:rsidRPr="00DE7479">
              <w:rPr>
                <w:rStyle w:val="tlid-translation"/>
                <w:rFonts w:ascii="Tahoma" w:hAnsi="Tahoma" w:cs="Tahoma"/>
                <w:lang w:val="fr-FR"/>
              </w:rPr>
              <w:t>des changements</w:t>
            </w:r>
            <w:r w:rsidR="00933A18" w:rsidRPr="00DE7479">
              <w:rPr>
                <w:rStyle w:val="tlid-translation"/>
                <w:rFonts w:ascii="Tahoma" w:hAnsi="Tahoma" w:cs="Tahoma"/>
                <w:lang w:val="fr-FR"/>
              </w:rPr>
              <w:t xml:space="preserve"> aux projets</w:t>
            </w:r>
            <w:r w:rsidRPr="00DE7479">
              <w:rPr>
                <w:rStyle w:val="tlid-translation"/>
                <w:rFonts w:ascii="Tahoma" w:hAnsi="Tahoma" w:cs="Tahoma"/>
                <w:lang w:val="fr-FR"/>
              </w:rPr>
              <w:t xml:space="preserve"> si nécessaires.</w:t>
            </w:r>
          </w:p>
          <w:p w14:paraId="5E37E873" w14:textId="13E8547E" w:rsidR="00E94E46" w:rsidRPr="00DE7479" w:rsidRDefault="00933A18" w:rsidP="00E94E46">
            <w:pPr>
              <w:pStyle w:val="Paragraphedeliste"/>
              <w:numPr>
                <w:ilvl w:val="0"/>
                <w:numId w:val="10"/>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En collaboration avec le C</w:t>
            </w:r>
            <w:r w:rsidR="00E94E46" w:rsidRPr="00DE7479">
              <w:rPr>
                <w:rStyle w:val="tlid-translation"/>
                <w:rFonts w:ascii="Tahoma" w:hAnsi="Tahoma" w:cs="Tahoma"/>
                <w:lang w:val="fr-FR"/>
              </w:rPr>
              <w:t xml:space="preserve">hargé de programmes, consolide les rapports mensuels, trimestriels, semestriels et annuels du personnel du </w:t>
            </w:r>
            <w:r w:rsidR="00954C9A" w:rsidRPr="00DE7479">
              <w:rPr>
                <w:rStyle w:val="tlid-translation"/>
                <w:rFonts w:ascii="Tahoma" w:hAnsi="Tahoma" w:cs="Tahoma"/>
                <w:lang w:val="fr-FR"/>
              </w:rPr>
              <w:t>terrain</w:t>
            </w:r>
            <w:r w:rsidR="00E94E46" w:rsidRPr="00DE7479">
              <w:rPr>
                <w:rStyle w:val="tlid-translation"/>
                <w:rFonts w:ascii="Tahoma" w:hAnsi="Tahoma" w:cs="Tahoma"/>
                <w:lang w:val="fr-FR"/>
              </w:rPr>
              <w:t>, de partenaires de mise en œuvre.</w:t>
            </w:r>
          </w:p>
          <w:p w14:paraId="1A098EF0" w14:textId="6677A122" w:rsidR="00954C9A" w:rsidRPr="00DE7479" w:rsidRDefault="00954C9A" w:rsidP="00954C9A">
            <w:pPr>
              <w:spacing w:after="200" w:line="276" w:lineRule="auto"/>
              <w:jc w:val="both"/>
              <w:rPr>
                <w:rStyle w:val="tlid-translation"/>
                <w:rFonts w:ascii="Tahoma" w:hAnsi="Tahoma" w:cs="Tahoma"/>
                <w:b/>
                <w:bCs/>
                <w:lang w:val="fr-FR"/>
              </w:rPr>
            </w:pPr>
            <w:r w:rsidRPr="00DE7479">
              <w:rPr>
                <w:rStyle w:val="tlid-translation"/>
                <w:rFonts w:ascii="Tahoma" w:hAnsi="Tahoma" w:cs="Tahoma"/>
                <w:b/>
                <w:bCs/>
                <w:lang w:val="fr-FR"/>
              </w:rPr>
              <w:t>Suivi et gestion de partenaires</w:t>
            </w:r>
          </w:p>
          <w:p w14:paraId="166D85F9" w14:textId="27775F3C" w:rsidR="00954C9A" w:rsidRPr="00DE7479" w:rsidRDefault="00954C9A" w:rsidP="00954C9A">
            <w:pPr>
              <w:pStyle w:val="Paragraphedeliste"/>
              <w:numPr>
                <w:ilvl w:val="0"/>
                <w:numId w:val="14"/>
              </w:numPr>
              <w:spacing w:after="200" w:line="276" w:lineRule="auto"/>
              <w:jc w:val="both"/>
              <w:rPr>
                <w:rStyle w:val="tlid-translation"/>
                <w:rFonts w:ascii="Tahoma" w:hAnsi="Tahoma" w:cs="Tahoma"/>
                <w:b/>
                <w:bCs/>
                <w:lang w:val="fr-FR"/>
              </w:rPr>
            </w:pPr>
            <w:r w:rsidRPr="00DE7479">
              <w:rPr>
                <w:rStyle w:val="tlid-translation"/>
                <w:rFonts w:ascii="Tahoma" w:hAnsi="Tahoma" w:cs="Tahoma"/>
                <w:lang w:val="fr-FR"/>
              </w:rPr>
              <w:t xml:space="preserve">Participe </w:t>
            </w:r>
            <w:r w:rsidR="00933A18" w:rsidRPr="00DE7479">
              <w:rPr>
                <w:rStyle w:val="tlid-translation"/>
                <w:rFonts w:ascii="Tahoma" w:hAnsi="Tahoma" w:cs="Tahoma"/>
                <w:lang w:val="fr-FR"/>
              </w:rPr>
              <w:t xml:space="preserve">à l’évaluation </w:t>
            </w:r>
            <w:r w:rsidRPr="00DE7479">
              <w:rPr>
                <w:rStyle w:val="tlid-translation"/>
                <w:rFonts w:ascii="Tahoma" w:hAnsi="Tahoma" w:cs="Tahoma"/>
                <w:lang w:val="fr-FR"/>
              </w:rPr>
              <w:t xml:space="preserve">de </w:t>
            </w:r>
            <w:r w:rsidR="00933A18" w:rsidRPr="00DE7479">
              <w:rPr>
                <w:rStyle w:val="tlid-translation"/>
                <w:rFonts w:ascii="Tahoma" w:hAnsi="Tahoma" w:cs="Tahoma"/>
                <w:lang w:val="fr-FR"/>
              </w:rPr>
              <w:t xml:space="preserve">la </w:t>
            </w:r>
            <w:r w:rsidRPr="00DE7479">
              <w:rPr>
                <w:rStyle w:val="tlid-translation"/>
                <w:rFonts w:ascii="Tahoma" w:hAnsi="Tahoma" w:cs="Tahoma"/>
                <w:lang w:val="fr-FR"/>
              </w:rPr>
              <w:t>capacité organisationnel</w:t>
            </w:r>
            <w:r w:rsidR="00933A18" w:rsidRPr="00DE7479">
              <w:rPr>
                <w:rStyle w:val="tlid-translation"/>
                <w:rFonts w:ascii="Tahoma" w:hAnsi="Tahoma" w:cs="Tahoma"/>
                <w:lang w:val="fr-FR"/>
              </w:rPr>
              <w:t>le</w:t>
            </w:r>
            <w:r w:rsidRPr="00DE7479">
              <w:rPr>
                <w:rStyle w:val="tlid-translation"/>
                <w:rFonts w:ascii="Tahoma" w:hAnsi="Tahoma" w:cs="Tahoma"/>
                <w:lang w:val="fr-FR"/>
              </w:rPr>
              <w:t xml:space="preserve"> de</w:t>
            </w:r>
            <w:r w:rsidR="00933A18" w:rsidRPr="00DE7479">
              <w:rPr>
                <w:rStyle w:val="tlid-translation"/>
                <w:rFonts w:ascii="Tahoma" w:hAnsi="Tahoma" w:cs="Tahoma"/>
                <w:lang w:val="fr-FR"/>
              </w:rPr>
              <w:t>s</w:t>
            </w:r>
            <w:r w:rsidRPr="00DE7479">
              <w:rPr>
                <w:rStyle w:val="tlid-translation"/>
                <w:rFonts w:ascii="Tahoma" w:hAnsi="Tahoma" w:cs="Tahoma"/>
                <w:lang w:val="fr-FR"/>
              </w:rPr>
              <w:t xml:space="preserve"> partenaires de mise en œuvre et au renforcement de leur</w:t>
            </w:r>
            <w:r w:rsidR="00933A18" w:rsidRPr="00DE7479">
              <w:rPr>
                <w:rStyle w:val="tlid-translation"/>
                <w:rFonts w:ascii="Tahoma" w:hAnsi="Tahoma" w:cs="Tahoma"/>
                <w:lang w:val="fr-FR"/>
              </w:rPr>
              <w:t>s</w:t>
            </w:r>
            <w:r w:rsidRPr="00DE7479">
              <w:rPr>
                <w:rStyle w:val="tlid-translation"/>
                <w:rFonts w:ascii="Tahoma" w:hAnsi="Tahoma" w:cs="Tahoma"/>
                <w:lang w:val="fr-FR"/>
              </w:rPr>
              <w:t xml:space="preserve"> capacité</w:t>
            </w:r>
            <w:r w:rsidR="00933A18" w:rsidRPr="00DE7479">
              <w:rPr>
                <w:rStyle w:val="tlid-translation"/>
                <w:rFonts w:ascii="Tahoma" w:hAnsi="Tahoma" w:cs="Tahoma"/>
                <w:lang w:val="fr-FR"/>
              </w:rPr>
              <w:t>s</w:t>
            </w:r>
            <w:r w:rsidRPr="00DE7479">
              <w:rPr>
                <w:rStyle w:val="tlid-translation"/>
                <w:rFonts w:ascii="Tahoma" w:hAnsi="Tahoma" w:cs="Tahoma"/>
                <w:lang w:val="fr-FR"/>
              </w:rPr>
              <w:t xml:space="preserve"> en matière de gestion de projets et de suivi-évaluation</w:t>
            </w:r>
            <w:r w:rsidR="00933A18" w:rsidRPr="00DE7479">
              <w:rPr>
                <w:rStyle w:val="tlid-translation"/>
                <w:rFonts w:ascii="Tahoma" w:hAnsi="Tahoma" w:cs="Tahoma"/>
                <w:lang w:val="fr-FR"/>
              </w:rPr>
              <w:t>.</w:t>
            </w:r>
          </w:p>
          <w:p w14:paraId="53D03054" w14:textId="298D57CA" w:rsidR="00954C9A" w:rsidRPr="00DE7479" w:rsidRDefault="00954C9A" w:rsidP="00954C9A">
            <w:pPr>
              <w:spacing w:after="200" w:line="276" w:lineRule="auto"/>
              <w:jc w:val="both"/>
              <w:rPr>
                <w:rStyle w:val="tlid-translation"/>
                <w:rFonts w:ascii="Tahoma" w:hAnsi="Tahoma" w:cs="Tahoma"/>
                <w:b/>
                <w:bCs/>
                <w:lang w:val="fr-FR"/>
              </w:rPr>
            </w:pPr>
            <w:r w:rsidRPr="00DE7479">
              <w:rPr>
                <w:rStyle w:val="tlid-translation"/>
                <w:rFonts w:ascii="Tahoma" w:hAnsi="Tahoma" w:cs="Tahoma"/>
                <w:b/>
                <w:bCs/>
                <w:lang w:val="fr-FR"/>
              </w:rPr>
              <w:t xml:space="preserve">Suivi-Evaluation </w:t>
            </w:r>
          </w:p>
          <w:p w14:paraId="74DAE466" w14:textId="2E6DB5CD" w:rsidR="00954C9A" w:rsidRPr="00DE7479" w:rsidRDefault="00954C9A" w:rsidP="00954C9A">
            <w:pPr>
              <w:pStyle w:val="Paragraphedeliste"/>
              <w:numPr>
                <w:ilvl w:val="0"/>
                <w:numId w:val="15"/>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Assure la gestion quotidienne du système de suivi-évaluation</w:t>
            </w:r>
          </w:p>
          <w:p w14:paraId="0C790DC0" w14:textId="41E45602" w:rsidR="00954C9A" w:rsidRPr="00DE7479" w:rsidRDefault="00954C9A" w:rsidP="00954C9A">
            <w:pPr>
              <w:pStyle w:val="Paragraphedeliste"/>
              <w:numPr>
                <w:ilvl w:val="0"/>
                <w:numId w:val="15"/>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Assure la mise en place et l’amélioration du dispositif de suivi-évaluation</w:t>
            </w:r>
          </w:p>
          <w:p w14:paraId="1B11396C" w14:textId="49E2AC2A" w:rsidR="00954C9A" w:rsidRPr="00DE7479" w:rsidRDefault="00933A18" w:rsidP="00954C9A">
            <w:pPr>
              <w:pStyle w:val="Paragraphedeliste"/>
              <w:numPr>
                <w:ilvl w:val="0"/>
                <w:numId w:val="15"/>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 xml:space="preserve">Planifie les </w:t>
            </w:r>
            <w:r w:rsidR="00954C9A" w:rsidRPr="00DE7479">
              <w:rPr>
                <w:rStyle w:val="tlid-translation"/>
                <w:rFonts w:ascii="Tahoma" w:hAnsi="Tahoma" w:cs="Tahoma"/>
                <w:lang w:val="fr-FR"/>
              </w:rPr>
              <w:t>collectes de donné</w:t>
            </w:r>
            <w:r w:rsidRPr="00DE7479">
              <w:rPr>
                <w:rStyle w:val="tlid-translation"/>
                <w:rFonts w:ascii="Tahoma" w:hAnsi="Tahoma" w:cs="Tahoma"/>
                <w:lang w:val="fr-FR"/>
              </w:rPr>
              <w:t>es</w:t>
            </w:r>
            <w:r w:rsidR="00954C9A" w:rsidRPr="00DE7479">
              <w:rPr>
                <w:rStyle w:val="tlid-translation"/>
                <w:rFonts w:ascii="Tahoma" w:hAnsi="Tahoma" w:cs="Tahoma"/>
                <w:lang w:val="fr-FR"/>
              </w:rPr>
              <w:t xml:space="preserve"> et </w:t>
            </w:r>
            <w:r w:rsidRPr="00DE7479">
              <w:rPr>
                <w:rStyle w:val="tlid-translation"/>
                <w:rFonts w:ascii="Tahoma" w:hAnsi="Tahoma" w:cs="Tahoma"/>
                <w:lang w:val="fr-FR"/>
              </w:rPr>
              <w:t xml:space="preserve">budgétise en conséquence </w:t>
            </w:r>
            <w:r w:rsidR="00954C9A" w:rsidRPr="00DE7479">
              <w:rPr>
                <w:rStyle w:val="tlid-translation"/>
                <w:rFonts w:ascii="Tahoma" w:hAnsi="Tahoma" w:cs="Tahoma"/>
                <w:lang w:val="fr-FR"/>
              </w:rPr>
              <w:t>les activités de suivi-évaluation</w:t>
            </w:r>
          </w:p>
          <w:p w14:paraId="7ED4A053" w14:textId="3E8577DA" w:rsidR="00954C9A" w:rsidRPr="00DE7479" w:rsidRDefault="00954C9A" w:rsidP="00954C9A">
            <w:pPr>
              <w:pStyle w:val="Paragraphedeliste"/>
              <w:numPr>
                <w:ilvl w:val="0"/>
                <w:numId w:val="15"/>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Analyse de</w:t>
            </w:r>
            <w:r w:rsidR="00933A18" w:rsidRPr="00DE7479">
              <w:rPr>
                <w:rStyle w:val="tlid-translation"/>
                <w:rFonts w:ascii="Tahoma" w:hAnsi="Tahoma" w:cs="Tahoma"/>
                <w:lang w:val="fr-FR"/>
              </w:rPr>
              <w:t>s</w:t>
            </w:r>
            <w:r w:rsidRPr="00DE7479">
              <w:rPr>
                <w:rStyle w:val="tlid-translation"/>
                <w:rFonts w:ascii="Tahoma" w:hAnsi="Tahoma" w:cs="Tahoma"/>
                <w:lang w:val="fr-FR"/>
              </w:rPr>
              <w:t xml:space="preserve"> donné</w:t>
            </w:r>
            <w:r w:rsidR="00933A18" w:rsidRPr="00DE7479">
              <w:rPr>
                <w:rStyle w:val="tlid-translation"/>
                <w:rFonts w:ascii="Tahoma" w:hAnsi="Tahoma" w:cs="Tahoma"/>
                <w:lang w:val="fr-FR"/>
              </w:rPr>
              <w:t>e</w:t>
            </w:r>
            <w:r w:rsidRPr="00DE7479">
              <w:rPr>
                <w:rStyle w:val="tlid-translation"/>
                <w:rFonts w:ascii="Tahoma" w:hAnsi="Tahoma" w:cs="Tahoma"/>
                <w:lang w:val="fr-FR"/>
              </w:rPr>
              <w:t>s et rédaction de rapports de suivi-évaluation</w:t>
            </w:r>
          </w:p>
          <w:p w14:paraId="3E1783EB" w14:textId="17F3A898" w:rsidR="00954C9A" w:rsidRPr="00DE7479" w:rsidRDefault="00954C9A" w:rsidP="00954C9A">
            <w:pPr>
              <w:pStyle w:val="Paragraphedeliste"/>
              <w:numPr>
                <w:ilvl w:val="0"/>
                <w:numId w:val="15"/>
              </w:numPr>
              <w:spacing w:after="200" w:line="276" w:lineRule="auto"/>
              <w:jc w:val="both"/>
              <w:rPr>
                <w:rStyle w:val="tlid-translation"/>
                <w:rFonts w:ascii="Tahoma" w:hAnsi="Tahoma" w:cs="Tahoma"/>
                <w:lang w:val="fr-FR"/>
              </w:rPr>
            </w:pPr>
            <w:r w:rsidRPr="00DE7479">
              <w:rPr>
                <w:rStyle w:val="tlid-translation"/>
                <w:rFonts w:ascii="Tahoma" w:hAnsi="Tahoma" w:cs="Tahoma"/>
                <w:lang w:val="fr-FR"/>
              </w:rPr>
              <w:t>Appui à l’organisation des missions de supervision, suivi et contrôles de projets</w:t>
            </w:r>
            <w:r w:rsidR="00933A18" w:rsidRPr="00DE7479">
              <w:rPr>
                <w:rStyle w:val="tlid-translation"/>
                <w:rFonts w:ascii="Tahoma" w:hAnsi="Tahoma" w:cs="Tahoma"/>
                <w:lang w:val="fr-FR"/>
              </w:rPr>
              <w:t xml:space="preserve"> sur le terrain</w:t>
            </w:r>
          </w:p>
          <w:p w14:paraId="44C6068D" w14:textId="72ABF838" w:rsidR="00B732CB" w:rsidRPr="00DE7479" w:rsidRDefault="00F815C1" w:rsidP="00AE63FB">
            <w:pPr>
              <w:spacing w:after="200" w:line="276" w:lineRule="auto"/>
              <w:jc w:val="both"/>
              <w:rPr>
                <w:rFonts w:ascii="Tahoma" w:hAnsi="Tahoma" w:cs="Tahoma"/>
                <w:b/>
                <w:bCs/>
                <w:lang w:val="fr-FR"/>
              </w:rPr>
            </w:pPr>
            <w:r w:rsidRPr="00DE7479">
              <w:rPr>
                <w:rFonts w:ascii="Tahoma" w:hAnsi="Tahoma" w:cs="Tahoma"/>
                <w:b/>
                <w:bCs/>
                <w:lang w:val="fr-FR"/>
              </w:rPr>
              <w:t>Logistiques</w:t>
            </w:r>
            <w:r w:rsidR="00B732CB" w:rsidRPr="00DE7479">
              <w:rPr>
                <w:rFonts w:ascii="Tahoma" w:hAnsi="Tahoma" w:cs="Tahoma"/>
                <w:b/>
                <w:bCs/>
                <w:lang w:val="fr-FR"/>
              </w:rPr>
              <w:t>/procédures/gestion de biens</w:t>
            </w:r>
          </w:p>
          <w:p w14:paraId="7BF62C5B" w14:textId="5282E3E1" w:rsidR="00B732CB" w:rsidRPr="00DE7479" w:rsidRDefault="00BA3521" w:rsidP="00AE63FB">
            <w:pPr>
              <w:numPr>
                <w:ilvl w:val="0"/>
                <w:numId w:val="5"/>
              </w:numPr>
              <w:spacing w:line="240" w:lineRule="auto"/>
              <w:jc w:val="both"/>
              <w:rPr>
                <w:rFonts w:ascii="Tahoma" w:hAnsi="Tahoma" w:cs="Tahoma"/>
                <w:lang w:val="fr-FR"/>
              </w:rPr>
            </w:pPr>
            <w:r w:rsidRPr="00DE7479">
              <w:rPr>
                <w:rFonts w:ascii="Tahoma" w:hAnsi="Tahoma" w:cs="Tahoma"/>
                <w:lang w:val="fr-FR"/>
              </w:rPr>
              <w:t>Gère</w:t>
            </w:r>
            <w:r w:rsidR="00B732CB" w:rsidRPr="00DE7479">
              <w:rPr>
                <w:rFonts w:ascii="Tahoma" w:hAnsi="Tahoma" w:cs="Tahoma"/>
                <w:lang w:val="fr-FR"/>
              </w:rPr>
              <w:t xml:space="preserve"> efficacement les biens mis à sa disposition</w:t>
            </w:r>
          </w:p>
          <w:p w14:paraId="2E1096CC" w14:textId="65E37F23" w:rsidR="00B732CB" w:rsidRPr="00DE7479" w:rsidRDefault="00B732CB" w:rsidP="00AE63FB">
            <w:pPr>
              <w:numPr>
                <w:ilvl w:val="0"/>
                <w:numId w:val="5"/>
              </w:numPr>
              <w:spacing w:line="240" w:lineRule="auto"/>
              <w:jc w:val="both"/>
              <w:rPr>
                <w:rFonts w:ascii="Tahoma" w:hAnsi="Tahoma" w:cs="Tahoma"/>
                <w:lang w:val="fr-FR"/>
              </w:rPr>
            </w:pPr>
            <w:r w:rsidRPr="00DE7479">
              <w:rPr>
                <w:rFonts w:ascii="Tahoma" w:hAnsi="Tahoma" w:cs="Tahoma"/>
                <w:lang w:val="fr-FR"/>
              </w:rPr>
              <w:t>S’assure de la gestion et de l’utilisation efficient</w:t>
            </w:r>
            <w:r w:rsidR="00BA3521" w:rsidRPr="00DE7479">
              <w:rPr>
                <w:rFonts w:ascii="Tahoma" w:hAnsi="Tahoma" w:cs="Tahoma"/>
                <w:lang w:val="fr-FR"/>
              </w:rPr>
              <w:t>es</w:t>
            </w:r>
            <w:r w:rsidRPr="00DE7479">
              <w:rPr>
                <w:rFonts w:ascii="Tahoma" w:hAnsi="Tahoma" w:cs="Tahoma"/>
                <w:lang w:val="fr-FR"/>
              </w:rPr>
              <w:t xml:space="preserve"> de</w:t>
            </w:r>
            <w:r w:rsidR="00BA3521" w:rsidRPr="00DE7479">
              <w:rPr>
                <w:rFonts w:ascii="Tahoma" w:hAnsi="Tahoma" w:cs="Tahoma"/>
                <w:lang w:val="fr-FR"/>
              </w:rPr>
              <w:t>s</w:t>
            </w:r>
            <w:r w:rsidRPr="00DE7479">
              <w:rPr>
                <w:rFonts w:ascii="Tahoma" w:hAnsi="Tahoma" w:cs="Tahoma"/>
                <w:lang w:val="fr-FR"/>
              </w:rPr>
              <w:t xml:space="preserve"> moyens de transport et </w:t>
            </w:r>
            <w:r w:rsidR="00BA3521" w:rsidRPr="00DE7479">
              <w:rPr>
                <w:rFonts w:ascii="Tahoma" w:hAnsi="Tahoma" w:cs="Tahoma"/>
                <w:lang w:val="fr-FR"/>
              </w:rPr>
              <w:t xml:space="preserve">autres </w:t>
            </w:r>
            <w:r w:rsidRPr="00DE7479">
              <w:rPr>
                <w:rFonts w:ascii="Tahoma" w:hAnsi="Tahoma" w:cs="Tahoma"/>
                <w:lang w:val="fr-FR"/>
              </w:rPr>
              <w:t>ressources du programme</w:t>
            </w:r>
          </w:p>
          <w:p w14:paraId="4D75CDC6" w14:textId="57F0EDE0" w:rsidR="00B732CB" w:rsidRPr="00DE7479" w:rsidRDefault="00B732CB" w:rsidP="00AE63FB">
            <w:pPr>
              <w:numPr>
                <w:ilvl w:val="0"/>
                <w:numId w:val="5"/>
              </w:numPr>
              <w:spacing w:line="240" w:lineRule="auto"/>
              <w:jc w:val="both"/>
              <w:rPr>
                <w:rFonts w:ascii="Tahoma" w:hAnsi="Tahoma" w:cs="Tahoma"/>
                <w:lang w:val="fr-FR"/>
              </w:rPr>
            </w:pPr>
            <w:r w:rsidRPr="00DE7479">
              <w:rPr>
                <w:rFonts w:ascii="Tahoma" w:hAnsi="Tahoma" w:cs="Tahoma"/>
                <w:lang w:val="fr-FR"/>
              </w:rPr>
              <w:t xml:space="preserve">Travaille étroitement avec le Chargé de Programmes et le Chargé de Finance et d’Administration dans </w:t>
            </w:r>
            <w:r w:rsidR="00BA3521" w:rsidRPr="00DE7479">
              <w:rPr>
                <w:rFonts w:ascii="Tahoma" w:hAnsi="Tahoma" w:cs="Tahoma"/>
                <w:lang w:val="fr-FR"/>
              </w:rPr>
              <w:t>le cadre d</w:t>
            </w:r>
            <w:r w:rsidRPr="00DE7479">
              <w:rPr>
                <w:rFonts w:ascii="Tahoma" w:hAnsi="Tahoma" w:cs="Tahoma"/>
                <w:lang w:val="fr-FR"/>
              </w:rPr>
              <w:t>es passations de marchés pour des intrants de projets conformément avec les procédures d’achat de Self Help Africa.</w:t>
            </w:r>
            <w:r w:rsidRPr="00DE7479">
              <w:rPr>
                <w:rFonts w:ascii="Tahoma" w:hAnsi="Tahoma" w:cs="Tahoma"/>
                <w:snapToGrid w:val="0"/>
                <w:lang w:val="fr-FR"/>
              </w:rPr>
              <w:t xml:space="preserve"> </w:t>
            </w:r>
          </w:p>
          <w:p w14:paraId="3B641194" w14:textId="2BB8AE72" w:rsidR="00B732CB" w:rsidRPr="00DE7479" w:rsidRDefault="00B732CB" w:rsidP="00AE63FB">
            <w:pPr>
              <w:numPr>
                <w:ilvl w:val="0"/>
                <w:numId w:val="5"/>
              </w:numPr>
              <w:spacing w:line="240" w:lineRule="auto"/>
              <w:jc w:val="both"/>
              <w:rPr>
                <w:rFonts w:ascii="Tahoma" w:hAnsi="Tahoma" w:cs="Tahoma"/>
                <w:lang w:val="fr-FR"/>
              </w:rPr>
            </w:pPr>
            <w:r w:rsidRPr="00DE7479">
              <w:rPr>
                <w:rFonts w:ascii="Tahoma" w:hAnsi="Tahoma" w:cs="Tahoma"/>
                <w:lang w:val="fr-FR"/>
              </w:rPr>
              <w:t xml:space="preserve">S’assure </w:t>
            </w:r>
            <w:r w:rsidR="00BA3521" w:rsidRPr="00DE7479">
              <w:rPr>
                <w:rFonts w:ascii="Tahoma" w:hAnsi="Tahoma" w:cs="Tahoma"/>
                <w:lang w:val="fr-FR"/>
              </w:rPr>
              <w:t>d</w:t>
            </w:r>
            <w:r w:rsidRPr="00DE7479">
              <w:rPr>
                <w:rFonts w:ascii="Tahoma" w:hAnsi="Tahoma" w:cs="Tahoma"/>
                <w:lang w:val="fr-FR"/>
              </w:rPr>
              <w:t xml:space="preserve">e la mise en œuvre de projets </w:t>
            </w:r>
            <w:r w:rsidR="00BA3521" w:rsidRPr="00DE7479">
              <w:rPr>
                <w:rFonts w:ascii="Tahoma" w:hAnsi="Tahoma" w:cs="Tahoma"/>
                <w:lang w:val="fr-FR"/>
              </w:rPr>
              <w:t>conformément aux exigences des</w:t>
            </w:r>
            <w:r w:rsidRPr="00DE7479">
              <w:rPr>
                <w:rFonts w:ascii="Tahoma" w:hAnsi="Tahoma" w:cs="Tahoma"/>
                <w:lang w:val="fr-FR"/>
              </w:rPr>
              <w:t xml:space="preserve"> bailleurs de fonds. </w:t>
            </w:r>
          </w:p>
          <w:p w14:paraId="09031CC8" w14:textId="77777777" w:rsidR="00B732CB" w:rsidRPr="00DE7479" w:rsidRDefault="00B732CB" w:rsidP="00AE63FB">
            <w:pPr>
              <w:autoSpaceDE w:val="0"/>
              <w:autoSpaceDN w:val="0"/>
              <w:adjustRightInd w:val="0"/>
              <w:jc w:val="both"/>
              <w:rPr>
                <w:rFonts w:ascii="Tahoma" w:hAnsi="Tahoma" w:cs="Tahoma"/>
                <w:b/>
                <w:bCs/>
                <w:lang w:val="fr-FR"/>
              </w:rPr>
            </w:pPr>
          </w:p>
          <w:p w14:paraId="5773D91B" w14:textId="365C0909" w:rsidR="00B732CB" w:rsidRPr="00DE7479" w:rsidRDefault="00F815C1" w:rsidP="00AE63FB">
            <w:pPr>
              <w:autoSpaceDE w:val="0"/>
              <w:autoSpaceDN w:val="0"/>
              <w:adjustRightInd w:val="0"/>
              <w:jc w:val="both"/>
              <w:rPr>
                <w:rFonts w:ascii="Tahoma" w:hAnsi="Tahoma" w:cs="Tahoma"/>
                <w:b/>
                <w:bCs/>
                <w:lang w:val="fr-FR"/>
              </w:rPr>
            </w:pPr>
            <w:r w:rsidRPr="00DE7479">
              <w:rPr>
                <w:rFonts w:ascii="Tahoma" w:hAnsi="Tahoma" w:cs="Tahoma"/>
                <w:b/>
                <w:bCs/>
                <w:lang w:val="fr-FR"/>
              </w:rPr>
              <w:t>Représentation</w:t>
            </w:r>
          </w:p>
          <w:p w14:paraId="125CC058" w14:textId="1B17BCF8" w:rsidR="00B732CB" w:rsidRPr="00DE7479" w:rsidRDefault="00BA3521" w:rsidP="00AE63FB">
            <w:pPr>
              <w:numPr>
                <w:ilvl w:val="0"/>
                <w:numId w:val="6"/>
              </w:numPr>
              <w:spacing w:line="240" w:lineRule="auto"/>
              <w:jc w:val="both"/>
              <w:rPr>
                <w:rFonts w:ascii="Tahoma" w:hAnsi="Tahoma" w:cs="Tahoma"/>
                <w:lang w:val="fr-FR"/>
              </w:rPr>
            </w:pPr>
            <w:r w:rsidRPr="00DE7479">
              <w:rPr>
                <w:rFonts w:ascii="Tahoma" w:hAnsi="Tahoma" w:cs="Tahoma"/>
                <w:lang w:val="fr-FR"/>
              </w:rPr>
              <w:t xml:space="preserve">Promeut </w:t>
            </w:r>
            <w:r w:rsidR="00B732CB" w:rsidRPr="00DE7479">
              <w:rPr>
                <w:rFonts w:ascii="Tahoma" w:hAnsi="Tahoma" w:cs="Tahoma"/>
                <w:lang w:val="fr-FR"/>
              </w:rPr>
              <w:t xml:space="preserve">une image positive de Self Help Africa </w:t>
            </w:r>
            <w:r w:rsidRPr="00DE7479">
              <w:rPr>
                <w:rFonts w:ascii="Tahoma" w:hAnsi="Tahoma" w:cs="Tahoma"/>
                <w:lang w:val="fr-FR"/>
              </w:rPr>
              <w:t>au sein de son réseau de partenaires</w:t>
            </w:r>
            <w:r w:rsidR="00B732CB" w:rsidRPr="00DE7479">
              <w:rPr>
                <w:rFonts w:ascii="Tahoma" w:hAnsi="Tahoma" w:cs="Tahoma"/>
                <w:lang w:val="fr-FR"/>
              </w:rPr>
              <w:t xml:space="preserve"> </w:t>
            </w:r>
          </w:p>
          <w:p w14:paraId="0B4BBA27" w14:textId="616CE5B5" w:rsidR="00B732CB" w:rsidRPr="00DE7479" w:rsidRDefault="00BA3521" w:rsidP="00AE63FB">
            <w:pPr>
              <w:numPr>
                <w:ilvl w:val="0"/>
                <w:numId w:val="6"/>
              </w:numPr>
              <w:spacing w:line="240" w:lineRule="auto"/>
              <w:jc w:val="both"/>
              <w:rPr>
                <w:rFonts w:ascii="Tahoma" w:hAnsi="Tahoma" w:cs="Tahoma"/>
                <w:lang w:val="fr-FR"/>
              </w:rPr>
            </w:pPr>
            <w:r w:rsidRPr="00DE7479">
              <w:rPr>
                <w:rFonts w:ascii="Tahoma" w:hAnsi="Tahoma" w:cs="Tahoma"/>
                <w:lang w:val="fr-FR"/>
              </w:rPr>
              <w:t>En coordination avec le Chargé de Programmes et le Directeur,</w:t>
            </w:r>
            <w:r w:rsidRPr="00DE7479" w:rsidDel="00BA3521">
              <w:rPr>
                <w:rFonts w:ascii="Tahoma" w:hAnsi="Tahoma" w:cs="Tahoma"/>
                <w:lang w:val="fr-FR"/>
              </w:rPr>
              <w:t xml:space="preserve"> </w:t>
            </w:r>
            <w:r w:rsidRPr="00DE7479">
              <w:rPr>
                <w:rFonts w:ascii="Tahoma" w:hAnsi="Tahoma" w:cs="Tahoma"/>
                <w:lang w:val="fr-FR"/>
              </w:rPr>
              <w:t>soutient la mise en réseau du</w:t>
            </w:r>
            <w:r w:rsidR="00B732CB" w:rsidRPr="00DE7479">
              <w:rPr>
                <w:rFonts w:ascii="Tahoma" w:hAnsi="Tahoma" w:cs="Tahoma"/>
                <w:lang w:val="fr-FR"/>
              </w:rPr>
              <w:t xml:space="preserve"> programme Afrique de l’Ouest collabore avec </w:t>
            </w:r>
            <w:r w:rsidRPr="00DE7479">
              <w:rPr>
                <w:rFonts w:ascii="Tahoma" w:hAnsi="Tahoma" w:cs="Tahoma"/>
                <w:lang w:val="fr-FR"/>
              </w:rPr>
              <w:t xml:space="preserve">des </w:t>
            </w:r>
            <w:r w:rsidR="00B732CB" w:rsidRPr="00DE7479">
              <w:rPr>
                <w:rFonts w:ascii="Tahoma" w:hAnsi="Tahoma" w:cs="Tahoma"/>
                <w:lang w:val="fr-FR"/>
              </w:rPr>
              <w:t xml:space="preserve">acteurs tels que les ministères et directions </w:t>
            </w:r>
            <w:r w:rsidR="00F815C1" w:rsidRPr="00DE7479">
              <w:rPr>
                <w:rFonts w:ascii="Tahoma" w:hAnsi="Tahoma" w:cs="Tahoma"/>
                <w:lang w:val="fr-FR"/>
              </w:rPr>
              <w:t>gouvernementales</w:t>
            </w:r>
            <w:r w:rsidR="00B732CB" w:rsidRPr="00DE7479">
              <w:rPr>
                <w:rFonts w:ascii="Tahoma" w:hAnsi="Tahoma" w:cs="Tahoma"/>
                <w:lang w:val="fr-FR"/>
              </w:rPr>
              <w:t xml:space="preserve">, </w:t>
            </w:r>
            <w:r w:rsidRPr="00DE7479">
              <w:rPr>
                <w:rFonts w:ascii="Tahoma" w:hAnsi="Tahoma" w:cs="Tahoma"/>
                <w:lang w:val="fr-FR"/>
              </w:rPr>
              <w:t xml:space="preserve">les </w:t>
            </w:r>
            <w:r w:rsidR="00B732CB" w:rsidRPr="00DE7479">
              <w:rPr>
                <w:rFonts w:ascii="Tahoma" w:hAnsi="Tahoma" w:cs="Tahoma"/>
                <w:lang w:val="fr-FR"/>
              </w:rPr>
              <w:t xml:space="preserve">bailleurs de fonds, </w:t>
            </w:r>
            <w:r w:rsidRPr="00DE7479">
              <w:rPr>
                <w:rFonts w:ascii="Tahoma" w:hAnsi="Tahoma" w:cs="Tahoma"/>
                <w:lang w:val="fr-FR"/>
              </w:rPr>
              <w:t xml:space="preserve">les </w:t>
            </w:r>
            <w:r w:rsidR="00B732CB" w:rsidRPr="00DE7479">
              <w:rPr>
                <w:rFonts w:ascii="Tahoma" w:hAnsi="Tahoma" w:cs="Tahoma"/>
                <w:lang w:val="fr-FR"/>
              </w:rPr>
              <w:t xml:space="preserve">ONGs et </w:t>
            </w:r>
            <w:r w:rsidRPr="00DE7479">
              <w:rPr>
                <w:rFonts w:ascii="Tahoma" w:hAnsi="Tahoma" w:cs="Tahoma"/>
                <w:lang w:val="fr-FR"/>
              </w:rPr>
              <w:t xml:space="preserve">les </w:t>
            </w:r>
            <w:r w:rsidR="00B732CB" w:rsidRPr="00DE7479">
              <w:rPr>
                <w:rFonts w:ascii="Tahoma" w:hAnsi="Tahoma" w:cs="Tahoma"/>
                <w:lang w:val="fr-FR"/>
              </w:rPr>
              <w:t>Organisations du secteur privé</w:t>
            </w:r>
          </w:p>
          <w:p w14:paraId="3D486041" w14:textId="06DCC893" w:rsidR="00B732CB" w:rsidRPr="00DE7479" w:rsidRDefault="00B732CB" w:rsidP="00AE63FB">
            <w:pPr>
              <w:numPr>
                <w:ilvl w:val="0"/>
                <w:numId w:val="6"/>
              </w:numPr>
              <w:spacing w:line="240" w:lineRule="auto"/>
              <w:jc w:val="both"/>
              <w:rPr>
                <w:rFonts w:ascii="Tahoma" w:hAnsi="Tahoma" w:cs="Tahoma"/>
                <w:b/>
                <w:bCs/>
                <w:lang w:val="fr-FR"/>
              </w:rPr>
            </w:pPr>
            <w:r w:rsidRPr="00DE7479">
              <w:rPr>
                <w:rFonts w:ascii="Tahoma" w:hAnsi="Tahoma" w:cs="Tahoma"/>
                <w:lang w:val="fr-FR"/>
              </w:rPr>
              <w:t>Exécute toute autre t</w:t>
            </w:r>
            <w:r w:rsidR="00BA3521" w:rsidRPr="00DE7479">
              <w:rPr>
                <w:rFonts w:ascii="Tahoma" w:hAnsi="Tahoma" w:cs="Tahoma"/>
                <w:lang w:val="fr-FR"/>
              </w:rPr>
              <w:t>â</w:t>
            </w:r>
            <w:r w:rsidRPr="00DE7479">
              <w:rPr>
                <w:rFonts w:ascii="Tahoma" w:hAnsi="Tahoma" w:cs="Tahoma"/>
                <w:lang w:val="fr-FR"/>
              </w:rPr>
              <w:t xml:space="preserve">che ou activité confiée par le Chargé de Programmes et / ou le </w:t>
            </w:r>
            <w:r w:rsidR="00BA3521" w:rsidRPr="00DE7479">
              <w:rPr>
                <w:rFonts w:ascii="Tahoma" w:hAnsi="Tahoma" w:cs="Tahoma"/>
                <w:lang w:val="fr-FR"/>
              </w:rPr>
              <w:t>Directeur régional en tant que de besoin</w:t>
            </w:r>
          </w:p>
        </w:tc>
      </w:tr>
      <w:tr w:rsidR="00B732CB" w:rsidRPr="00583021" w14:paraId="2E80C692" w14:textId="77777777" w:rsidTr="00AE63FB">
        <w:tc>
          <w:tcPr>
            <w:tcW w:w="1740" w:type="dxa"/>
            <w:shd w:val="clear" w:color="auto" w:fill="D9D9D9" w:themeFill="background1" w:themeFillShade="D9"/>
          </w:tcPr>
          <w:p w14:paraId="77768592" w14:textId="5F0762E0" w:rsidR="00B732CB" w:rsidRPr="00DE7479" w:rsidRDefault="00B732CB" w:rsidP="00AE63FB">
            <w:pPr>
              <w:spacing w:before="60" w:line="276" w:lineRule="auto"/>
              <w:jc w:val="both"/>
              <w:rPr>
                <w:rFonts w:ascii="Tahoma" w:hAnsi="Tahoma" w:cs="Tahoma"/>
                <w:b/>
                <w:sz w:val="22"/>
                <w:szCs w:val="22"/>
                <w:lang w:val="fr-FR"/>
              </w:rPr>
            </w:pPr>
            <w:r w:rsidRPr="00DE7479">
              <w:rPr>
                <w:rFonts w:ascii="Tahoma" w:hAnsi="Tahoma" w:cs="Tahoma"/>
                <w:b/>
                <w:sz w:val="22"/>
                <w:szCs w:val="22"/>
                <w:lang w:val="fr-FR"/>
              </w:rPr>
              <w:lastRenderedPageBreak/>
              <w:t>Relation</w:t>
            </w:r>
            <w:r w:rsidR="00DF66E7">
              <w:rPr>
                <w:rFonts w:ascii="Tahoma" w:hAnsi="Tahoma" w:cs="Tahoma"/>
                <w:b/>
                <w:sz w:val="22"/>
                <w:szCs w:val="22"/>
                <w:lang w:val="fr-FR"/>
              </w:rPr>
              <w:t>s hiérarchiques</w:t>
            </w:r>
          </w:p>
        </w:tc>
        <w:tc>
          <w:tcPr>
            <w:tcW w:w="8221" w:type="dxa"/>
          </w:tcPr>
          <w:p w14:paraId="18EF2E33" w14:textId="77777777" w:rsidR="00B732CB" w:rsidRPr="00DE7479" w:rsidRDefault="00B732CB" w:rsidP="00AE63FB">
            <w:pPr>
              <w:tabs>
                <w:tab w:val="num" w:pos="900"/>
              </w:tabs>
              <w:spacing w:line="240" w:lineRule="auto"/>
              <w:jc w:val="both"/>
              <w:rPr>
                <w:rFonts w:ascii="Tahoma" w:hAnsi="Tahoma" w:cs="Tahoma"/>
                <w:b/>
                <w:lang w:val="fr-FR"/>
              </w:rPr>
            </w:pPr>
            <w:r w:rsidRPr="00DE7479">
              <w:rPr>
                <w:rFonts w:ascii="Tahoma" w:hAnsi="Tahoma" w:cs="Tahoma"/>
                <w:b/>
                <w:lang w:val="fr-FR"/>
              </w:rPr>
              <w:t>Interne</w:t>
            </w:r>
          </w:p>
          <w:p w14:paraId="2ACC0D41" w14:textId="77777777" w:rsidR="00B732CB" w:rsidRPr="00DE7479" w:rsidRDefault="00B732CB" w:rsidP="00AE63FB">
            <w:pPr>
              <w:tabs>
                <w:tab w:val="num" w:pos="900"/>
              </w:tabs>
              <w:spacing w:line="240" w:lineRule="auto"/>
              <w:jc w:val="both"/>
              <w:rPr>
                <w:rFonts w:ascii="Tahoma" w:hAnsi="Tahoma" w:cs="Tahoma"/>
                <w:b/>
                <w:lang w:val="fr-FR"/>
              </w:rPr>
            </w:pPr>
            <w:r w:rsidRPr="00DE7479">
              <w:rPr>
                <w:rFonts w:ascii="Tahoma" w:hAnsi="Tahoma" w:cs="Tahoma"/>
                <w:b/>
                <w:lang w:val="fr-FR"/>
              </w:rPr>
              <w:t>Programme Afrique de l’Ouest</w:t>
            </w:r>
          </w:p>
          <w:p w14:paraId="71254F53" w14:textId="77777777" w:rsidR="00B732CB" w:rsidRPr="00DE7479" w:rsidRDefault="00B732CB"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Chargé des Programmes, chefs de projets et autres membres de l’équipe programmes</w:t>
            </w:r>
          </w:p>
          <w:p w14:paraId="3F6125C1" w14:textId="77777777" w:rsidR="00B732CB" w:rsidRPr="00DE7479" w:rsidRDefault="00B732CB"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Staff du Service administratif et financier</w:t>
            </w:r>
          </w:p>
          <w:p w14:paraId="0CF227AC" w14:textId="0F4AB0EF" w:rsidR="00B732CB" w:rsidRDefault="00B732CB"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 xml:space="preserve">Directeur </w:t>
            </w:r>
            <w:r w:rsidR="00F815C1" w:rsidRPr="00DE7479">
              <w:rPr>
                <w:rFonts w:ascii="Tahoma" w:hAnsi="Tahoma" w:cs="Tahoma"/>
                <w:lang w:val="fr-FR"/>
              </w:rPr>
              <w:t>régional</w:t>
            </w:r>
            <w:r w:rsidRPr="00DE7479">
              <w:rPr>
                <w:rFonts w:ascii="Tahoma" w:hAnsi="Tahoma" w:cs="Tahoma"/>
                <w:lang w:val="fr-FR"/>
              </w:rPr>
              <w:t xml:space="preserve"> </w:t>
            </w:r>
          </w:p>
          <w:p w14:paraId="3F7287C8" w14:textId="71808605" w:rsidR="00D258DE" w:rsidRPr="00DE7479" w:rsidRDefault="00D258DE" w:rsidP="00597BE9">
            <w:pPr>
              <w:pStyle w:val="Paragraphedeliste"/>
              <w:numPr>
                <w:ilvl w:val="0"/>
                <w:numId w:val="2"/>
              </w:numPr>
              <w:spacing w:line="240" w:lineRule="auto"/>
              <w:jc w:val="both"/>
              <w:rPr>
                <w:rFonts w:ascii="Tahoma" w:hAnsi="Tahoma" w:cs="Tahoma"/>
                <w:lang w:val="fr-FR"/>
              </w:rPr>
            </w:pPr>
            <w:r>
              <w:rPr>
                <w:rFonts w:ascii="Tahoma" w:hAnsi="Tahoma" w:cs="Tahoma"/>
                <w:lang w:val="fr-FR"/>
              </w:rPr>
              <w:t>Le Responsable Administratif et Financier</w:t>
            </w:r>
          </w:p>
          <w:p w14:paraId="40E89AB2" w14:textId="77777777" w:rsidR="00B732CB" w:rsidRPr="00DE7479" w:rsidRDefault="00B732CB" w:rsidP="00AE63FB">
            <w:pPr>
              <w:spacing w:line="240" w:lineRule="auto"/>
              <w:jc w:val="both"/>
              <w:rPr>
                <w:rFonts w:ascii="Tahoma" w:hAnsi="Tahoma" w:cs="Tahoma"/>
                <w:b/>
                <w:bCs/>
                <w:lang w:val="fr-FR"/>
              </w:rPr>
            </w:pPr>
            <w:r w:rsidRPr="00DE7479">
              <w:rPr>
                <w:rFonts w:ascii="Tahoma" w:hAnsi="Tahoma" w:cs="Tahoma"/>
                <w:b/>
                <w:bCs/>
                <w:lang w:val="fr-FR"/>
              </w:rPr>
              <w:t>Siege</w:t>
            </w:r>
          </w:p>
          <w:p w14:paraId="6C230500" w14:textId="42C00924" w:rsidR="00B732CB" w:rsidRPr="00DE7479" w:rsidRDefault="00B732CB"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 xml:space="preserve">West Africa Desk Officer  </w:t>
            </w:r>
          </w:p>
          <w:p w14:paraId="5C2B7BAC" w14:textId="79B02758" w:rsidR="00597BE9" w:rsidRPr="00DE7479" w:rsidRDefault="00597BE9"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Conseilleur Suivi-Evaluation et A</w:t>
            </w:r>
            <w:bookmarkStart w:id="0" w:name="_GoBack"/>
            <w:bookmarkEnd w:id="0"/>
            <w:r w:rsidRPr="00DE7479">
              <w:rPr>
                <w:rFonts w:ascii="Tahoma" w:hAnsi="Tahoma" w:cs="Tahoma"/>
                <w:lang w:val="fr-FR"/>
              </w:rPr>
              <w:t>pprentissage</w:t>
            </w:r>
          </w:p>
          <w:p w14:paraId="48FEAA89" w14:textId="75E24417" w:rsidR="00597BE9" w:rsidRPr="00DF66E7" w:rsidRDefault="00597BE9" w:rsidP="00597BE9">
            <w:pPr>
              <w:pStyle w:val="Grillemoyenne21"/>
              <w:ind w:left="720"/>
              <w:rPr>
                <w:rFonts w:ascii="Tahoma" w:hAnsi="Tahoma" w:cs="Tahoma"/>
                <w:lang w:val="fr-FR"/>
              </w:rPr>
            </w:pPr>
            <w:r w:rsidRPr="00DF66E7">
              <w:rPr>
                <w:rFonts w:ascii="Tahoma" w:hAnsi="Tahoma" w:cs="Tahoma"/>
                <w:lang w:val="fr-FR"/>
              </w:rPr>
              <w:t xml:space="preserve"> </w:t>
            </w:r>
          </w:p>
          <w:p w14:paraId="564EB40E" w14:textId="77777777" w:rsidR="00B732CB" w:rsidRPr="00DE7479" w:rsidRDefault="00B732CB" w:rsidP="00AE63FB">
            <w:pPr>
              <w:tabs>
                <w:tab w:val="num" w:pos="900"/>
              </w:tabs>
              <w:spacing w:line="240" w:lineRule="auto"/>
              <w:jc w:val="both"/>
              <w:rPr>
                <w:rFonts w:ascii="Tahoma" w:hAnsi="Tahoma" w:cs="Tahoma"/>
                <w:b/>
                <w:lang w:val="fr-FR"/>
              </w:rPr>
            </w:pPr>
            <w:r w:rsidRPr="00DE7479">
              <w:rPr>
                <w:rFonts w:ascii="Tahoma" w:hAnsi="Tahoma" w:cs="Tahoma"/>
                <w:b/>
                <w:lang w:val="fr-FR"/>
              </w:rPr>
              <w:t>Externe</w:t>
            </w:r>
          </w:p>
          <w:p w14:paraId="1B9E3E5E" w14:textId="77777777" w:rsidR="00597BE9" w:rsidRPr="00DE7479" w:rsidRDefault="00597BE9"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Les partenaires de mise en œuvre des projets</w:t>
            </w:r>
          </w:p>
          <w:p w14:paraId="48DE40E1" w14:textId="38A69880" w:rsidR="00947687" w:rsidRPr="00DE7479" w:rsidRDefault="00947687"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lastRenderedPageBreak/>
              <w:t>Organisation de paysans</w:t>
            </w:r>
          </w:p>
          <w:p w14:paraId="548C9900" w14:textId="59000883" w:rsidR="00B732CB" w:rsidRPr="00DE7479" w:rsidRDefault="00B732CB" w:rsidP="00597BE9">
            <w:pPr>
              <w:pStyle w:val="Paragraphedeliste"/>
              <w:numPr>
                <w:ilvl w:val="0"/>
                <w:numId w:val="2"/>
              </w:numPr>
              <w:spacing w:line="240" w:lineRule="auto"/>
              <w:jc w:val="both"/>
              <w:rPr>
                <w:rFonts w:ascii="Tahoma" w:hAnsi="Tahoma" w:cs="Tahoma"/>
                <w:lang w:val="fr-FR"/>
              </w:rPr>
            </w:pPr>
            <w:r w:rsidRPr="00DE7479">
              <w:rPr>
                <w:rFonts w:ascii="Tahoma" w:hAnsi="Tahoma" w:cs="Tahoma"/>
                <w:lang w:val="fr-FR"/>
              </w:rPr>
              <w:t>Services techniques de l’état</w:t>
            </w:r>
            <w:r w:rsidR="00947687" w:rsidRPr="00DE7479">
              <w:rPr>
                <w:rFonts w:ascii="Tahoma" w:hAnsi="Tahoma" w:cs="Tahoma"/>
                <w:lang w:val="fr-FR"/>
              </w:rPr>
              <w:t xml:space="preserve"> et autorités locales</w:t>
            </w:r>
          </w:p>
          <w:p w14:paraId="2BF9F034" w14:textId="77777777" w:rsidR="00B732CB" w:rsidRPr="00DE7479" w:rsidRDefault="00B732CB" w:rsidP="00947687">
            <w:pPr>
              <w:pStyle w:val="Paragraphedeliste"/>
              <w:spacing w:line="240" w:lineRule="auto"/>
              <w:jc w:val="both"/>
              <w:rPr>
                <w:rFonts w:ascii="Tahoma" w:hAnsi="Tahoma" w:cs="Tahoma"/>
                <w:lang w:val="fr-FR"/>
              </w:rPr>
            </w:pPr>
          </w:p>
        </w:tc>
      </w:tr>
      <w:tr w:rsidR="00B732CB" w:rsidRPr="00583021" w14:paraId="0E14E151" w14:textId="77777777" w:rsidTr="00AE63FB">
        <w:tc>
          <w:tcPr>
            <w:tcW w:w="1740" w:type="dxa"/>
            <w:shd w:val="clear" w:color="auto" w:fill="D9D9D9" w:themeFill="background1" w:themeFillShade="D9"/>
          </w:tcPr>
          <w:p w14:paraId="1D4E940D" w14:textId="77777777" w:rsidR="00B732CB" w:rsidRPr="00DE7479" w:rsidRDefault="00B732CB" w:rsidP="00AE63FB">
            <w:pPr>
              <w:spacing w:before="60" w:line="276" w:lineRule="auto"/>
              <w:jc w:val="both"/>
              <w:rPr>
                <w:rFonts w:ascii="Tahoma" w:hAnsi="Tahoma" w:cs="Tahoma"/>
                <w:b/>
                <w:sz w:val="22"/>
                <w:szCs w:val="22"/>
                <w:lang w:val="fr-FR"/>
              </w:rPr>
            </w:pPr>
            <w:r w:rsidRPr="00DE7479">
              <w:rPr>
                <w:rFonts w:ascii="Tahoma" w:hAnsi="Tahoma" w:cs="Tahoma"/>
                <w:b/>
                <w:sz w:val="22"/>
                <w:szCs w:val="22"/>
                <w:lang w:val="fr-FR"/>
              </w:rPr>
              <w:lastRenderedPageBreak/>
              <w:t>Qualifications et Expériences</w:t>
            </w:r>
          </w:p>
        </w:tc>
        <w:tc>
          <w:tcPr>
            <w:tcW w:w="8221" w:type="dxa"/>
          </w:tcPr>
          <w:p w14:paraId="0D7A0226" w14:textId="39692369"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Une licence (bac + 3) en développement rural, agroéconomie, socio-économie, ou équivalent</w:t>
            </w:r>
          </w:p>
          <w:p w14:paraId="1CB11E29" w14:textId="11804C8A"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Des qualifications prouvées en système de suivi-évaluation et recherche-action dans des projets, programmes et ONG </w:t>
            </w:r>
          </w:p>
          <w:p w14:paraId="6EAABD61" w14:textId="0204F200"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 xml:space="preserve">Au moins trois années d’expérience professionnelle acquise dans </w:t>
            </w:r>
            <w:r w:rsidR="00DF66E7" w:rsidRPr="00DE7479">
              <w:rPr>
                <w:rFonts w:ascii="Tahoma" w:hAnsi="Tahoma" w:cs="Tahoma"/>
                <w:sz w:val="22"/>
                <w:szCs w:val="22"/>
                <w:lang w:val="fr-FR"/>
              </w:rPr>
              <w:t xml:space="preserve">des </w:t>
            </w:r>
            <w:r w:rsidRPr="00DE7479">
              <w:rPr>
                <w:rFonts w:ascii="Tahoma" w:hAnsi="Tahoma" w:cs="Tahoma"/>
                <w:sz w:val="22"/>
                <w:szCs w:val="22"/>
                <w:lang w:val="fr-FR"/>
              </w:rPr>
              <w:t>ONG de développement et tant que chef de projet ou suivi-évaluateur</w:t>
            </w:r>
          </w:p>
          <w:p w14:paraId="273037D6" w14:textId="19BDBB4F"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 xml:space="preserve">Expériences avérées dans le développement et rédaction de projets </w:t>
            </w:r>
            <w:r w:rsidR="00DF66E7" w:rsidRPr="00DE7479">
              <w:rPr>
                <w:rFonts w:ascii="Tahoma" w:hAnsi="Tahoma" w:cs="Tahoma"/>
                <w:sz w:val="22"/>
                <w:szCs w:val="22"/>
                <w:lang w:val="fr-FR"/>
              </w:rPr>
              <w:t xml:space="preserve">financés par des bailleurs tels que DFID, USAID, EU, </w:t>
            </w:r>
            <w:r w:rsidRPr="00DE7479">
              <w:rPr>
                <w:rFonts w:ascii="Tahoma" w:hAnsi="Tahoma" w:cs="Tahoma"/>
                <w:sz w:val="22"/>
                <w:szCs w:val="22"/>
                <w:lang w:val="fr-FR"/>
              </w:rPr>
              <w:t xml:space="preserve">en anglais et français </w:t>
            </w:r>
          </w:p>
          <w:p w14:paraId="7FDAE17C" w14:textId="1EC79739"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Compétences en rédaction de théories de changement et de cadres logique</w:t>
            </w:r>
            <w:r w:rsidR="00DF66E7" w:rsidRPr="00DE7479">
              <w:rPr>
                <w:rFonts w:ascii="Tahoma" w:hAnsi="Tahoma" w:cs="Tahoma"/>
                <w:sz w:val="22"/>
                <w:szCs w:val="22"/>
                <w:lang w:val="fr-FR"/>
              </w:rPr>
              <w:t>s</w:t>
            </w:r>
          </w:p>
          <w:p w14:paraId="6996100B" w14:textId="4AC7C85D"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 xml:space="preserve">Une expérience et des connaissances dans la conception, la planification, la mise en œuvre et le suivi-évaluation-apprentissage des projets/programmes de développement rural, agricoles et </w:t>
            </w:r>
            <w:r w:rsidR="00DF66E7" w:rsidRPr="00DE7479">
              <w:rPr>
                <w:rFonts w:ascii="Tahoma" w:hAnsi="Tahoma" w:cs="Tahoma"/>
                <w:sz w:val="22"/>
                <w:szCs w:val="22"/>
                <w:lang w:val="fr-FR"/>
              </w:rPr>
              <w:t>non-</w:t>
            </w:r>
            <w:r w:rsidRPr="00DE7479">
              <w:rPr>
                <w:rFonts w:ascii="Tahoma" w:hAnsi="Tahoma" w:cs="Tahoma"/>
                <w:sz w:val="22"/>
                <w:szCs w:val="22"/>
                <w:lang w:val="fr-FR"/>
              </w:rPr>
              <w:t>agricoles pour des individus ou des groupements/coopératives, surtout des petits exploitants agricoles</w:t>
            </w:r>
          </w:p>
          <w:p w14:paraId="3A1831F2" w14:textId="0AC8FD27" w:rsidR="00727F0B" w:rsidRPr="00DE7479" w:rsidRDefault="00BA3521"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C</w:t>
            </w:r>
            <w:r w:rsidR="00727F0B" w:rsidRPr="00DE7479">
              <w:rPr>
                <w:rFonts w:ascii="Tahoma" w:hAnsi="Tahoma" w:cs="Tahoma"/>
                <w:sz w:val="22"/>
                <w:szCs w:val="22"/>
                <w:lang w:val="fr-FR"/>
              </w:rPr>
              <w:t xml:space="preserve">ompétences avérées dans l’élaboration des rapports narratifs et techniques dans les délais et la conduite </w:t>
            </w:r>
            <w:r w:rsidRPr="00DE7479">
              <w:rPr>
                <w:rFonts w:ascii="Tahoma" w:hAnsi="Tahoma" w:cs="Tahoma"/>
                <w:sz w:val="22"/>
                <w:szCs w:val="22"/>
                <w:lang w:val="fr-FR"/>
              </w:rPr>
              <w:t>d’</w:t>
            </w:r>
            <w:r w:rsidR="00727F0B" w:rsidRPr="00DE7479">
              <w:rPr>
                <w:rFonts w:ascii="Tahoma" w:hAnsi="Tahoma" w:cs="Tahoma"/>
                <w:sz w:val="22"/>
                <w:szCs w:val="22"/>
                <w:lang w:val="fr-FR"/>
              </w:rPr>
              <w:t>évaluations des résultats</w:t>
            </w:r>
          </w:p>
          <w:p w14:paraId="4D40DF10" w14:textId="54E4E6A7"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Compétences en formation et facilitation de transfert de compétences aux partenaires et autres acteurs partenaires</w:t>
            </w:r>
          </w:p>
          <w:p w14:paraId="4CBA53F6" w14:textId="0A004D8F" w:rsidR="00727F0B"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Engag</w:t>
            </w:r>
            <w:r w:rsidR="00583021">
              <w:rPr>
                <w:rFonts w:ascii="Tahoma" w:hAnsi="Tahoma" w:cs="Tahoma"/>
                <w:sz w:val="22"/>
                <w:szCs w:val="22"/>
                <w:lang w:val="fr-FR"/>
              </w:rPr>
              <w:t>ement à se conformer aux</w:t>
            </w:r>
            <w:r w:rsidRPr="00DE7479">
              <w:rPr>
                <w:rFonts w:ascii="Tahoma" w:hAnsi="Tahoma" w:cs="Tahoma"/>
                <w:sz w:val="22"/>
                <w:szCs w:val="22"/>
                <w:lang w:val="fr-FR"/>
              </w:rPr>
              <w:t xml:space="preserve"> codes d'ONG internationales et humanitaires, des normes et des pratiques</w:t>
            </w:r>
          </w:p>
          <w:p w14:paraId="2333D478" w14:textId="6F157E3A" w:rsidR="00727F0B" w:rsidRPr="00DE7479" w:rsidRDefault="00BA3521"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Forte intégrité et bonne conduite personnelle</w:t>
            </w:r>
          </w:p>
          <w:p w14:paraId="535B0AF6" w14:textId="2698696A" w:rsidR="00BA3521" w:rsidRPr="00DE7479" w:rsidRDefault="00727F0B"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 xml:space="preserve">Des capacités à s’exprimer en anglais (parlé et </w:t>
            </w:r>
            <w:r w:rsidR="00BA3521" w:rsidRPr="00DE7479">
              <w:rPr>
                <w:rFonts w:ascii="Tahoma" w:hAnsi="Tahoma" w:cs="Tahoma"/>
                <w:sz w:val="22"/>
                <w:szCs w:val="22"/>
                <w:lang w:val="fr-FR"/>
              </w:rPr>
              <w:t>écrit</w:t>
            </w:r>
            <w:r w:rsidRPr="00DE7479">
              <w:rPr>
                <w:rFonts w:ascii="Tahoma" w:hAnsi="Tahoma" w:cs="Tahoma"/>
                <w:sz w:val="22"/>
                <w:szCs w:val="22"/>
                <w:lang w:val="fr-FR"/>
              </w:rPr>
              <w:t xml:space="preserve">) </w:t>
            </w:r>
          </w:p>
          <w:p w14:paraId="166AB9BE" w14:textId="52E7D5FD" w:rsidR="00727F0B" w:rsidRPr="00DE7479" w:rsidRDefault="00BA3521" w:rsidP="00DE7479">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Maîtrise des outils</w:t>
            </w:r>
            <w:r w:rsidR="00727F0B" w:rsidRPr="00DE7479">
              <w:rPr>
                <w:rFonts w:ascii="Tahoma" w:hAnsi="Tahoma" w:cs="Tahoma"/>
                <w:sz w:val="22"/>
                <w:szCs w:val="22"/>
                <w:lang w:val="fr-FR"/>
              </w:rPr>
              <w:t xml:space="preserve"> informatique</w:t>
            </w:r>
            <w:r w:rsidRPr="00DE7479">
              <w:rPr>
                <w:rFonts w:ascii="Tahoma" w:hAnsi="Tahoma" w:cs="Tahoma"/>
                <w:sz w:val="22"/>
                <w:szCs w:val="22"/>
                <w:lang w:val="fr-FR"/>
              </w:rPr>
              <w:t>s</w:t>
            </w:r>
            <w:r w:rsidR="00727F0B" w:rsidRPr="00DE7479">
              <w:rPr>
                <w:rFonts w:ascii="Tahoma" w:hAnsi="Tahoma" w:cs="Tahoma"/>
                <w:sz w:val="22"/>
                <w:szCs w:val="22"/>
                <w:lang w:val="fr-FR"/>
              </w:rPr>
              <w:t xml:space="preserve"> (Microsoft Word, Excel, </w:t>
            </w:r>
            <w:r w:rsidRPr="00DE7479">
              <w:rPr>
                <w:rFonts w:ascii="Tahoma" w:hAnsi="Tahoma" w:cs="Tahoma"/>
                <w:sz w:val="22"/>
                <w:szCs w:val="22"/>
                <w:lang w:val="fr-FR"/>
              </w:rPr>
              <w:t>PowerP</w:t>
            </w:r>
            <w:r w:rsidR="00727F0B" w:rsidRPr="00DE7479">
              <w:rPr>
                <w:rFonts w:ascii="Tahoma" w:hAnsi="Tahoma" w:cs="Tahoma"/>
                <w:sz w:val="22"/>
                <w:szCs w:val="22"/>
                <w:lang w:val="fr-FR"/>
              </w:rPr>
              <w:t xml:space="preserve">oint et </w:t>
            </w:r>
            <w:r w:rsidRPr="00DE7479">
              <w:rPr>
                <w:rFonts w:ascii="Tahoma" w:hAnsi="Tahoma" w:cs="Tahoma"/>
                <w:sz w:val="22"/>
                <w:szCs w:val="22"/>
                <w:lang w:val="fr-FR"/>
              </w:rPr>
              <w:t>Internet</w:t>
            </w:r>
            <w:r w:rsidR="00727F0B" w:rsidRPr="00DE7479">
              <w:rPr>
                <w:rFonts w:ascii="Tahoma" w:hAnsi="Tahoma" w:cs="Tahoma"/>
                <w:sz w:val="22"/>
                <w:szCs w:val="22"/>
                <w:lang w:val="fr-FR"/>
              </w:rPr>
              <w:t>)</w:t>
            </w:r>
          </w:p>
          <w:p w14:paraId="2574D4CF" w14:textId="44E420B2" w:rsidR="00B732CB" w:rsidRPr="00DF66E7" w:rsidRDefault="00727F0B" w:rsidP="00DE7479">
            <w:pPr>
              <w:pStyle w:val="Paragraphedeliste"/>
              <w:numPr>
                <w:ilvl w:val="0"/>
                <w:numId w:val="1"/>
              </w:numPr>
              <w:spacing w:line="240" w:lineRule="atLeast"/>
              <w:jc w:val="both"/>
              <w:rPr>
                <w:rFonts w:ascii="Tahoma" w:hAnsi="Tahoma" w:cs="Tahoma"/>
                <w:lang w:val="fr-FR" w:eastAsia="fr-FR"/>
              </w:rPr>
            </w:pPr>
            <w:r w:rsidRPr="00DE7479">
              <w:rPr>
                <w:rFonts w:ascii="Tahoma" w:hAnsi="Tahoma" w:cs="Tahoma"/>
                <w:sz w:val="22"/>
                <w:szCs w:val="22"/>
                <w:lang w:val="fr-FR"/>
              </w:rPr>
              <w:t>Une expérience de travail dans l'agriculture, l’élevage ou les secteurs des ressources naturelles sera</w:t>
            </w:r>
            <w:r w:rsidR="00BA3521" w:rsidRPr="00DE7479">
              <w:rPr>
                <w:rFonts w:ascii="Tahoma" w:hAnsi="Tahoma" w:cs="Tahoma"/>
                <w:sz w:val="22"/>
                <w:szCs w:val="22"/>
                <w:lang w:val="fr-FR"/>
              </w:rPr>
              <w:t>it</w:t>
            </w:r>
            <w:r w:rsidRPr="00DE7479">
              <w:rPr>
                <w:rFonts w:ascii="Tahoma" w:hAnsi="Tahoma" w:cs="Tahoma"/>
                <w:sz w:val="22"/>
                <w:szCs w:val="22"/>
                <w:lang w:val="fr-FR"/>
              </w:rPr>
              <w:t xml:space="preserve"> un atout</w:t>
            </w:r>
          </w:p>
        </w:tc>
      </w:tr>
      <w:tr w:rsidR="00B732CB" w:rsidRPr="00583021" w14:paraId="4FF07A8F" w14:textId="77777777" w:rsidTr="00AE63FB">
        <w:tc>
          <w:tcPr>
            <w:tcW w:w="1740" w:type="dxa"/>
            <w:shd w:val="clear" w:color="auto" w:fill="D9D9D9" w:themeFill="background1" w:themeFillShade="D9"/>
          </w:tcPr>
          <w:p w14:paraId="5214AB47" w14:textId="77777777" w:rsidR="00B732CB" w:rsidRPr="00DE7479" w:rsidRDefault="00B732CB" w:rsidP="00AE63FB">
            <w:pPr>
              <w:spacing w:before="60" w:line="276" w:lineRule="auto"/>
              <w:jc w:val="both"/>
              <w:rPr>
                <w:rFonts w:ascii="Tahoma" w:hAnsi="Tahoma" w:cs="Tahoma"/>
                <w:b/>
                <w:sz w:val="22"/>
                <w:szCs w:val="22"/>
                <w:lang w:val="fr-FR"/>
              </w:rPr>
            </w:pPr>
            <w:r w:rsidRPr="00DE7479">
              <w:rPr>
                <w:rFonts w:ascii="Tahoma" w:hAnsi="Tahoma" w:cs="Tahoma"/>
                <w:b/>
                <w:sz w:val="22"/>
                <w:szCs w:val="22"/>
                <w:lang w:val="fr-FR"/>
              </w:rPr>
              <w:t>Aptitudes</w:t>
            </w:r>
          </w:p>
        </w:tc>
        <w:tc>
          <w:tcPr>
            <w:tcW w:w="8221" w:type="dxa"/>
          </w:tcPr>
          <w:p w14:paraId="7DFBAE3D" w14:textId="77777777" w:rsidR="00B732CB" w:rsidRPr="00DE7479" w:rsidRDefault="00B732CB" w:rsidP="00AE63FB">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Excellentes aptitudes de communication</w:t>
            </w:r>
          </w:p>
          <w:p w14:paraId="3B584622" w14:textId="77777777" w:rsidR="00B732CB" w:rsidRPr="00DE7479" w:rsidRDefault="00B732CB" w:rsidP="00AE63FB">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Capacité à travailler en équipe dans un environnement multiculturel</w:t>
            </w:r>
          </w:p>
          <w:p w14:paraId="44875673" w14:textId="77777777" w:rsidR="00B732CB" w:rsidRPr="00DE7479" w:rsidRDefault="00B732CB" w:rsidP="00AE63FB">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Capacité à travailler avec un minimum de supervision et à prendre des initiatives</w:t>
            </w:r>
          </w:p>
          <w:p w14:paraId="170C5A4A" w14:textId="77777777" w:rsidR="00B732CB" w:rsidRPr="00DE7479" w:rsidRDefault="00B732CB" w:rsidP="00AE63FB">
            <w:pPr>
              <w:pStyle w:val="Paragraphedeliste"/>
              <w:numPr>
                <w:ilvl w:val="0"/>
                <w:numId w:val="1"/>
              </w:numPr>
              <w:spacing w:line="240" w:lineRule="atLeast"/>
              <w:jc w:val="both"/>
              <w:rPr>
                <w:rFonts w:ascii="Tahoma" w:hAnsi="Tahoma" w:cs="Tahoma"/>
                <w:sz w:val="22"/>
                <w:szCs w:val="22"/>
                <w:lang w:val="fr-FR"/>
              </w:rPr>
            </w:pPr>
            <w:r w:rsidRPr="00DE7479">
              <w:rPr>
                <w:rFonts w:ascii="Tahoma" w:hAnsi="Tahoma" w:cs="Tahoma"/>
                <w:sz w:val="22"/>
                <w:szCs w:val="22"/>
                <w:lang w:val="fr-FR"/>
              </w:rPr>
              <w:t>Capacité à résoudre des problèmes et à prendre des mesures correctives.</w:t>
            </w:r>
          </w:p>
        </w:tc>
      </w:tr>
    </w:tbl>
    <w:p w14:paraId="40397389" w14:textId="60479509" w:rsidR="00FB4AD2" w:rsidRDefault="00FB4AD2">
      <w:pPr>
        <w:rPr>
          <w:lang w:val="fr-FR"/>
        </w:rPr>
      </w:pPr>
    </w:p>
    <w:p w14:paraId="630DF4C4" w14:textId="26C31085" w:rsidR="007246C1" w:rsidRDefault="007246C1" w:rsidP="007246C1">
      <w:pPr>
        <w:spacing w:line="276" w:lineRule="auto"/>
        <w:jc w:val="both"/>
        <w:rPr>
          <w:rFonts w:asciiTheme="minorHAnsi" w:hAnsiTheme="minorHAnsi" w:cstheme="minorHAnsi"/>
          <w:bCs/>
          <w:i/>
          <w:iCs/>
          <w:noProof/>
          <w:sz w:val="22"/>
          <w:szCs w:val="22"/>
          <w:lang w:val="fr-FR"/>
        </w:rPr>
      </w:pPr>
      <w:r w:rsidRPr="009D7EC7">
        <w:rPr>
          <w:rFonts w:asciiTheme="minorHAnsi" w:hAnsiTheme="minorHAnsi" w:cstheme="minorHAnsi"/>
          <w:bCs/>
          <w:i/>
          <w:iCs/>
          <w:noProof/>
          <w:sz w:val="22"/>
          <w:szCs w:val="22"/>
          <w:lang w:val="fr-FR"/>
        </w:rPr>
        <w:t>Tout</w:t>
      </w:r>
      <w:r w:rsidR="00BA3521">
        <w:rPr>
          <w:rFonts w:asciiTheme="minorHAnsi" w:hAnsiTheme="minorHAnsi" w:cstheme="minorHAnsi"/>
          <w:bCs/>
          <w:i/>
          <w:iCs/>
          <w:noProof/>
          <w:sz w:val="22"/>
          <w:szCs w:val="22"/>
          <w:lang w:val="fr-FR"/>
        </w:rPr>
        <w:t>(</w:t>
      </w:r>
      <w:r w:rsidRPr="009D7EC7">
        <w:rPr>
          <w:rFonts w:asciiTheme="minorHAnsi" w:hAnsiTheme="minorHAnsi" w:cstheme="minorHAnsi"/>
          <w:bCs/>
          <w:i/>
          <w:iCs/>
          <w:noProof/>
          <w:sz w:val="22"/>
          <w:szCs w:val="22"/>
          <w:lang w:val="fr-FR"/>
        </w:rPr>
        <w:t>e</w:t>
      </w:r>
      <w:r w:rsidR="00BA3521">
        <w:rPr>
          <w:rFonts w:asciiTheme="minorHAnsi" w:hAnsiTheme="minorHAnsi" w:cstheme="minorHAnsi"/>
          <w:bCs/>
          <w:i/>
          <w:iCs/>
          <w:noProof/>
          <w:sz w:val="22"/>
          <w:szCs w:val="22"/>
          <w:lang w:val="fr-FR"/>
        </w:rPr>
        <w:t>)</w:t>
      </w:r>
      <w:r w:rsidRPr="009D7EC7">
        <w:rPr>
          <w:rFonts w:asciiTheme="minorHAnsi" w:hAnsiTheme="minorHAnsi" w:cstheme="minorHAnsi"/>
          <w:bCs/>
          <w:i/>
          <w:iCs/>
          <w:noProof/>
          <w:sz w:val="22"/>
          <w:szCs w:val="22"/>
          <w:lang w:val="fr-FR"/>
        </w:rPr>
        <w:t xml:space="preserve"> candidat</w:t>
      </w:r>
      <w:r w:rsidR="00BA3521">
        <w:rPr>
          <w:rFonts w:asciiTheme="minorHAnsi" w:hAnsiTheme="minorHAnsi" w:cstheme="minorHAnsi"/>
          <w:bCs/>
          <w:i/>
          <w:iCs/>
          <w:noProof/>
          <w:sz w:val="22"/>
          <w:szCs w:val="22"/>
          <w:lang w:val="fr-FR"/>
        </w:rPr>
        <w:t>(e) se voyant offrir une proposition de contrat</w:t>
      </w:r>
      <w:r w:rsidRPr="009D7EC7">
        <w:rPr>
          <w:rFonts w:asciiTheme="minorHAnsi" w:hAnsiTheme="minorHAnsi" w:cstheme="minorHAnsi"/>
          <w:bCs/>
          <w:i/>
          <w:iCs/>
          <w:noProof/>
          <w:sz w:val="22"/>
          <w:szCs w:val="22"/>
          <w:lang w:val="fr-FR"/>
        </w:rPr>
        <w:t xml:space="preserve"> avec Self Help Africa </w:t>
      </w:r>
      <w:r w:rsidR="00BA3521">
        <w:rPr>
          <w:rFonts w:asciiTheme="minorHAnsi" w:hAnsiTheme="minorHAnsi" w:cstheme="minorHAnsi"/>
          <w:bCs/>
          <w:i/>
          <w:iCs/>
          <w:noProof/>
          <w:sz w:val="22"/>
          <w:szCs w:val="22"/>
          <w:lang w:val="fr-FR"/>
        </w:rPr>
        <w:t>devra s’engager</w:t>
      </w:r>
      <w:r w:rsidRPr="009D7EC7">
        <w:rPr>
          <w:rFonts w:asciiTheme="minorHAnsi" w:hAnsiTheme="minorHAnsi" w:cstheme="minorHAnsi"/>
          <w:bCs/>
          <w:i/>
          <w:iCs/>
          <w:noProof/>
          <w:sz w:val="22"/>
          <w:szCs w:val="22"/>
          <w:lang w:val="fr-FR"/>
        </w:rPr>
        <w:t xml:space="preserve"> </w:t>
      </w:r>
      <w:r>
        <w:rPr>
          <w:rFonts w:asciiTheme="minorHAnsi" w:hAnsiTheme="minorHAnsi" w:cstheme="minorHAnsi"/>
          <w:bCs/>
          <w:i/>
          <w:iCs/>
          <w:noProof/>
          <w:sz w:val="22"/>
          <w:szCs w:val="22"/>
          <w:lang w:val="fr-FR"/>
        </w:rPr>
        <w:t xml:space="preserve">à </w:t>
      </w:r>
      <w:r w:rsidRPr="009D7EC7">
        <w:rPr>
          <w:rFonts w:asciiTheme="minorHAnsi" w:hAnsiTheme="minorHAnsi" w:cstheme="minorHAnsi"/>
          <w:bCs/>
          <w:i/>
          <w:iCs/>
          <w:noProof/>
          <w:sz w:val="22"/>
          <w:szCs w:val="22"/>
          <w:lang w:val="fr-FR"/>
        </w:rPr>
        <w:t>sign</w:t>
      </w:r>
      <w:r>
        <w:rPr>
          <w:rFonts w:asciiTheme="minorHAnsi" w:hAnsiTheme="minorHAnsi" w:cstheme="minorHAnsi"/>
          <w:bCs/>
          <w:i/>
          <w:iCs/>
          <w:noProof/>
          <w:sz w:val="22"/>
          <w:szCs w:val="22"/>
          <w:lang w:val="fr-FR"/>
        </w:rPr>
        <w:t>er</w:t>
      </w:r>
      <w:r w:rsidRPr="009D7EC7">
        <w:rPr>
          <w:rFonts w:asciiTheme="minorHAnsi" w:hAnsiTheme="minorHAnsi" w:cstheme="minorHAnsi"/>
          <w:bCs/>
          <w:i/>
          <w:iCs/>
          <w:noProof/>
          <w:sz w:val="22"/>
          <w:szCs w:val="22"/>
          <w:lang w:val="fr-FR"/>
        </w:rPr>
        <w:t xml:space="preserve"> la politique de</w:t>
      </w:r>
      <w:r>
        <w:rPr>
          <w:rFonts w:asciiTheme="minorHAnsi" w:hAnsiTheme="minorHAnsi" w:cstheme="minorHAnsi"/>
          <w:bCs/>
          <w:i/>
          <w:iCs/>
          <w:noProof/>
          <w:sz w:val="22"/>
          <w:szCs w:val="22"/>
          <w:lang w:val="fr-FR"/>
        </w:rPr>
        <w:t xml:space="preserve"> Safeguarding et </w:t>
      </w:r>
      <w:r w:rsidR="00BA3521">
        <w:rPr>
          <w:rFonts w:asciiTheme="minorHAnsi" w:hAnsiTheme="minorHAnsi" w:cstheme="minorHAnsi"/>
          <w:bCs/>
          <w:i/>
          <w:iCs/>
          <w:noProof/>
          <w:sz w:val="22"/>
          <w:szCs w:val="22"/>
          <w:lang w:val="fr-FR"/>
        </w:rPr>
        <w:t xml:space="preserve">le </w:t>
      </w:r>
      <w:r>
        <w:rPr>
          <w:rFonts w:asciiTheme="minorHAnsi" w:hAnsiTheme="minorHAnsi" w:cstheme="minorHAnsi"/>
          <w:bCs/>
          <w:i/>
          <w:iCs/>
          <w:noProof/>
          <w:sz w:val="22"/>
          <w:szCs w:val="22"/>
          <w:lang w:val="fr-FR"/>
        </w:rPr>
        <w:t>Code de Conduit</w:t>
      </w:r>
      <w:r w:rsidR="00BA3521">
        <w:rPr>
          <w:rFonts w:asciiTheme="minorHAnsi" w:hAnsiTheme="minorHAnsi" w:cstheme="minorHAnsi"/>
          <w:bCs/>
          <w:i/>
          <w:iCs/>
          <w:noProof/>
          <w:sz w:val="22"/>
          <w:szCs w:val="22"/>
          <w:lang w:val="fr-FR"/>
        </w:rPr>
        <w:t>e</w:t>
      </w:r>
      <w:r>
        <w:rPr>
          <w:rFonts w:asciiTheme="minorHAnsi" w:hAnsiTheme="minorHAnsi" w:cstheme="minorHAnsi"/>
          <w:bCs/>
          <w:i/>
          <w:iCs/>
          <w:noProof/>
          <w:sz w:val="22"/>
          <w:szCs w:val="22"/>
          <w:lang w:val="fr-FR"/>
        </w:rPr>
        <w:t xml:space="preserve"> comme annexe</w:t>
      </w:r>
      <w:r w:rsidR="00BA3521">
        <w:rPr>
          <w:rFonts w:asciiTheme="minorHAnsi" w:hAnsiTheme="minorHAnsi" w:cstheme="minorHAnsi"/>
          <w:bCs/>
          <w:i/>
          <w:iCs/>
          <w:noProof/>
          <w:sz w:val="22"/>
          <w:szCs w:val="22"/>
          <w:lang w:val="fr-FR"/>
        </w:rPr>
        <w:t>s</w:t>
      </w:r>
      <w:r>
        <w:rPr>
          <w:rFonts w:asciiTheme="minorHAnsi" w:hAnsiTheme="minorHAnsi" w:cstheme="minorHAnsi"/>
          <w:bCs/>
          <w:i/>
          <w:iCs/>
          <w:noProof/>
          <w:sz w:val="22"/>
          <w:szCs w:val="22"/>
          <w:lang w:val="fr-FR"/>
        </w:rPr>
        <w:t xml:space="preserve"> à leur contrat et à se conduire conformément aux dispositions de ces documents. Certaines </w:t>
      </w:r>
      <w:r w:rsidR="00BA3521">
        <w:rPr>
          <w:rFonts w:asciiTheme="minorHAnsi" w:hAnsiTheme="minorHAnsi" w:cstheme="minorHAnsi"/>
          <w:bCs/>
          <w:i/>
          <w:iCs/>
          <w:noProof/>
          <w:sz w:val="22"/>
          <w:szCs w:val="22"/>
          <w:lang w:val="fr-FR"/>
        </w:rPr>
        <w:t xml:space="preserve">rôles </w:t>
      </w:r>
      <w:r>
        <w:rPr>
          <w:rFonts w:asciiTheme="minorHAnsi" w:hAnsiTheme="minorHAnsi" w:cstheme="minorHAnsi"/>
          <w:bCs/>
          <w:i/>
          <w:iCs/>
          <w:noProof/>
          <w:sz w:val="22"/>
          <w:szCs w:val="22"/>
          <w:lang w:val="fr-FR"/>
        </w:rPr>
        <w:t xml:space="preserve">peuvent </w:t>
      </w:r>
      <w:r w:rsidR="00BA3521">
        <w:rPr>
          <w:rFonts w:asciiTheme="minorHAnsi" w:hAnsiTheme="minorHAnsi" w:cstheme="minorHAnsi"/>
          <w:bCs/>
          <w:i/>
          <w:iCs/>
          <w:noProof/>
          <w:sz w:val="22"/>
          <w:szCs w:val="22"/>
          <w:lang w:val="fr-FR"/>
        </w:rPr>
        <w:t>être assujettis</w:t>
      </w:r>
      <w:r>
        <w:rPr>
          <w:rFonts w:asciiTheme="minorHAnsi" w:hAnsiTheme="minorHAnsi" w:cstheme="minorHAnsi"/>
          <w:bCs/>
          <w:i/>
          <w:iCs/>
          <w:noProof/>
          <w:sz w:val="22"/>
          <w:szCs w:val="22"/>
          <w:lang w:val="fr-FR"/>
        </w:rPr>
        <w:t xml:space="preserve"> à </w:t>
      </w:r>
      <w:r w:rsidR="00BA3521">
        <w:rPr>
          <w:rFonts w:asciiTheme="minorHAnsi" w:hAnsiTheme="minorHAnsi" w:cstheme="minorHAnsi"/>
          <w:bCs/>
          <w:i/>
          <w:iCs/>
          <w:noProof/>
          <w:sz w:val="22"/>
          <w:szCs w:val="22"/>
          <w:lang w:val="fr-FR"/>
        </w:rPr>
        <w:t xml:space="preserve">un contrôle du </w:t>
      </w:r>
      <w:r>
        <w:rPr>
          <w:rFonts w:asciiTheme="minorHAnsi" w:hAnsiTheme="minorHAnsi" w:cstheme="minorHAnsi"/>
          <w:bCs/>
          <w:i/>
          <w:iCs/>
          <w:noProof/>
          <w:sz w:val="22"/>
          <w:szCs w:val="22"/>
          <w:lang w:val="fr-FR"/>
        </w:rPr>
        <w:t>casier judiciaire</w:t>
      </w:r>
      <w:r w:rsidR="00BA3521">
        <w:rPr>
          <w:rFonts w:asciiTheme="minorHAnsi" w:hAnsiTheme="minorHAnsi" w:cstheme="minorHAnsi"/>
          <w:bCs/>
          <w:i/>
          <w:iCs/>
          <w:noProof/>
          <w:sz w:val="22"/>
          <w:szCs w:val="22"/>
          <w:lang w:val="fr-FR"/>
        </w:rPr>
        <w:t xml:space="preserve"> du ou de la candidat(e).</w:t>
      </w:r>
    </w:p>
    <w:p w14:paraId="352D693D" w14:textId="77777777" w:rsidR="00597BE9" w:rsidRDefault="00597BE9">
      <w:pPr>
        <w:rPr>
          <w:lang w:val="fr-FR"/>
        </w:rPr>
      </w:pPr>
    </w:p>
    <w:sectPr w:rsidR="00597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B04"/>
    <w:multiLevelType w:val="hybridMultilevel"/>
    <w:tmpl w:val="4260DA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5C49"/>
    <w:multiLevelType w:val="hybridMultilevel"/>
    <w:tmpl w:val="DC74E84E"/>
    <w:lvl w:ilvl="0" w:tplc="F0F80D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F2BF0"/>
    <w:multiLevelType w:val="hybridMultilevel"/>
    <w:tmpl w:val="C3CC18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B6313"/>
    <w:multiLevelType w:val="hybridMultilevel"/>
    <w:tmpl w:val="3410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C472A"/>
    <w:multiLevelType w:val="hybridMultilevel"/>
    <w:tmpl w:val="BEA43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C57159"/>
    <w:multiLevelType w:val="multilevel"/>
    <w:tmpl w:val="6AC2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B5204"/>
    <w:multiLevelType w:val="hybridMultilevel"/>
    <w:tmpl w:val="97FE68A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9F304B"/>
    <w:multiLevelType w:val="hybridMultilevel"/>
    <w:tmpl w:val="E84C4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60172"/>
    <w:multiLevelType w:val="multilevel"/>
    <w:tmpl w:val="2CBE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107F92"/>
    <w:multiLevelType w:val="hybridMultilevel"/>
    <w:tmpl w:val="22D4A2D4"/>
    <w:lvl w:ilvl="0" w:tplc="113809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75E27"/>
    <w:multiLevelType w:val="hybridMultilevel"/>
    <w:tmpl w:val="963A9D46"/>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CB0BBA"/>
    <w:multiLevelType w:val="hybridMultilevel"/>
    <w:tmpl w:val="416AD2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F57A9"/>
    <w:multiLevelType w:val="multilevel"/>
    <w:tmpl w:val="8C8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647F5"/>
    <w:multiLevelType w:val="hybridMultilevel"/>
    <w:tmpl w:val="5286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863AE1"/>
    <w:multiLevelType w:val="hybridMultilevel"/>
    <w:tmpl w:val="2BAEF7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20D21"/>
    <w:multiLevelType w:val="hybridMultilevel"/>
    <w:tmpl w:val="DCD228E0"/>
    <w:lvl w:ilvl="0" w:tplc="F0F80D9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4"/>
  </w:num>
  <w:num w:numId="4">
    <w:abstractNumId w:val="15"/>
  </w:num>
  <w:num w:numId="5">
    <w:abstractNumId w:val="3"/>
  </w:num>
  <w:num w:numId="6">
    <w:abstractNumId w:val="11"/>
  </w:num>
  <w:num w:numId="7">
    <w:abstractNumId w:val="13"/>
  </w:num>
  <w:num w:numId="8">
    <w:abstractNumId w:val="5"/>
  </w:num>
  <w:num w:numId="9">
    <w:abstractNumId w:val="10"/>
  </w:num>
  <w:num w:numId="10">
    <w:abstractNumId w:val="12"/>
  </w:num>
  <w:num w:numId="11">
    <w:abstractNumId w:val="1"/>
  </w:num>
  <w:num w:numId="12">
    <w:abstractNumId w:val="17"/>
  </w:num>
  <w:num w:numId="13">
    <w:abstractNumId w:val="6"/>
  </w:num>
  <w:num w:numId="14">
    <w:abstractNumId w:val="0"/>
  </w:num>
  <w:num w:numId="15">
    <w:abstractNumId w:val="16"/>
  </w:num>
  <w:num w:numId="16">
    <w:abstractNumId w:val="2"/>
  </w:num>
  <w:num w:numId="17">
    <w:abstractNumId w:val="7"/>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CB"/>
    <w:rsid w:val="00105D43"/>
    <w:rsid w:val="00174BF7"/>
    <w:rsid w:val="00205635"/>
    <w:rsid w:val="002B3D97"/>
    <w:rsid w:val="00303A61"/>
    <w:rsid w:val="003520DF"/>
    <w:rsid w:val="00583021"/>
    <w:rsid w:val="00597BE9"/>
    <w:rsid w:val="00684A6A"/>
    <w:rsid w:val="00704DD6"/>
    <w:rsid w:val="007246C1"/>
    <w:rsid w:val="00727F0B"/>
    <w:rsid w:val="007B2E70"/>
    <w:rsid w:val="008A516A"/>
    <w:rsid w:val="008B7647"/>
    <w:rsid w:val="00933A18"/>
    <w:rsid w:val="00947687"/>
    <w:rsid w:val="00954C9A"/>
    <w:rsid w:val="00AF204D"/>
    <w:rsid w:val="00B2630E"/>
    <w:rsid w:val="00B30291"/>
    <w:rsid w:val="00B50B7F"/>
    <w:rsid w:val="00B732CB"/>
    <w:rsid w:val="00BA3521"/>
    <w:rsid w:val="00D258DE"/>
    <w:rsid w:val="00D66244"/>
    <w:rsid w:val="00D909B5"/>
    <w:rsid w:val="00DE7479"/>
    <w:rsid w:val="00DF66E7"/>
    <w:rsid w:val="00E94E46"/>
    <w:rsid w:val="00EF465E"/>
    <w:rsid w:val="00F72704"/>
    <w:rsid w:val="00F815C1"/>
    <w:rsid w:val="00FB4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A7AB"/>
  <w15:chartTrackingRefBased/>
  <w15:docId w15:val="{C2806E61-85CC-49E8-B1DE-C5E4560D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CB"/>
    <w:pPr>
      <w:spacing w:after="0" w:line="260" w:lineRule="exact"/>
    </w:pPr>
    <w:rPr>
      <w:rFonts w:ascii="Arial" w:eastAsia="Times New Roman" w:hAnsi="Arial" w:cs="Times New Roman"/>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32CB"/>
    <w:pPr>
      <w:ind w:left="720"/>
      <w:contextualSpacing/>
    </w:pPr>
  </w:style>
  <w:style w:type="character" w:customStyle="1" w:styleId="tlid-translation">
    <w:name w:val="tlid-translation"/>
    <w:basedOn w:val="Policepardfaut"/>
    <w:rsid w:val="00B732CB"/>
  </w:style>
  <w:style w:type="paragraph" w:customStyle="1" w:styleId="Grillemoyenne21">
    <w:name w:val="Grille moyenne 21"/>
    <w:uiPriority w:val="1"/>
    <w:qFormat/>
    <w:rsid w:val="008A516A"/>
    <w:pPr>
      <w:spacing w:after="0" w:line="240" w:lineRule="auto"/>
    </w:pPr>
    <w:rPr>
      <w:rFonts w:ascii="Calibri" w:eastAsia="Calibri" w:hAnsi="Calibri" w:cs="Times New Roman"/>
      <w:lang w:val="en-IE"/>
    </w:rPr>
  </w:style>
  <w:style w:type="paragraph" w:customStyle="1" w:styleId="m1941459086499754160msolistparagraph">
    <w:name w:val="m_1941459086499754160msolistparagraph"/>
    <w:basedOn w:val="Normal"/>
    <w:rsid w:val="008A516A"/>
    <w:pPr>
      <w:spacing w:before="100" w:beforeAutospacing="1" w:after="100" w:afterAutospacing="1" w:line="240" w:lineRule="auto"/>
    </w:pPr>
    <w:rPr>
      <w:rFonts w:ascii="Times New Roman" w:hAnsi="Times New Roman"/>
      <w:color w:val="auto"/>
      <w:sz w:val="24"/>
      <w:szCs w:val="24"/>
      <w:lang w:eastAsia="en-GB"/>
    </w:rPr>
  </w:style>
  <w:style w:type="character" w:styleId="Marquedecommentaire">
    <w:name w:val="annotation reference"/>
    <w:basedOn w:val="Policepardfaut"/>
    <w:uiPriority w:val="99"/>
    <w:semiHidden/>
    <w:unhideWhenUsed/>
    <w:rsid w:val="00BA3521"/>
    <w:rPr>
      <w:sz w:val="16"/>
      <w:szCs w:val="16"/>
    </w:rPr>
  </w:style>
  <w:style w:type="paragraph" w:styleId="Commentaire">
    <w:name w:val="annotation text"/>
    <w:basedOn w:val="Normal"/>
    <w:link w:val="CommentaireCar"/>
    <w:uiPriority w:val="99"/>
    <w:semiHidden/>
    <w:unhideWhenUsed/>
    <w:rsid w:val="00BA3521"/>
    <w:pPr>
      <w:spacing w:line="240" w:lineRule="auto"/>
    </w:pPr>
  </w:style>
  <w:style w:type="character" w:customStyle="1" w:styleId="CommentaireCar">
    <w:name w:val="Commentaire Car"/>
    <w:basedOn w:val="Policepardfaut"/>
    <w:link w:val="Commentaire"/>
    <w:uiPriority w:val="99"/>
    <w:semiHidden/>
    <w:rsid w:val="00BA3521"/>
    <w:rPr>
      <w:rFonts w:ascii="Arial" w:eastAsia="Times New Roman" w:hAnsi="Arial"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BA3521"/>
    <w:rPr>
      <w:b/>
      <w:bCs/>
    </w:rPr>
  </w:style>
  <w:style w:type="character" w:customStyle="1" w:styleId="ObjetducommentaireCar">
    <w:name w:val="Objet du commentaire Car"/>
    <w:basedOn w:val="CommentaireCar"/>
    <w:link w:val="Objetducommentaire"/>
    <w:uiPriority w:val="99"/>
    <w:semiHidden/>
    <w:rsid w:val="00BA3521"/>
    <w:rPr>
      <w:rFonts w:ascii="Arial" w:eastAsia="Times New Roman" w:hAnsi="Arial" w:cs="Times New Roman"/>
      <w:b/>
      <w:bCs/>
      <w:color w:val="000000"/>
      <w:sz w:val="20"/>
      <w:szCs w:val="20"/>
    </w:rPr>
  </w:style>
  <w:style w:type="paragraph" w:styleId="Textedebulles">
    <w:name w:val="Balloon Text"/>
    <w:basedOn w:val="Normal"/>
    <w:link w:val="TextedebullesCar"/>
    <w:uiPriority w:val="99"/>
    <w:semiHidden/>
    <w:unhideWhenUsed/>
    <w:rsid w:val="00BA3521"/>
    <w:pPr>
      <w:spacing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A3521"/>
    <w:rPr>
      <w:rFonts w:ascii="Times New Roman" w:eastAsia="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3460">
      <w:bodyDiv w:val="1"/>
      <w:marLeft w:val="0"/>
      <w:marRight w:val="0"/>
      <w:marTop w:val="0"/>
      <w:marBottom w:val="0"/>
      <w:divBdr>
        <w:top w:val="none" w:sz="0" w:space="0" w:color="auto"/>
        <w:left w:val="none" w:sz="0" w:space="0" w:color="auto"/>
        <w:bottom w:val="none" w:sz="0" w:space="0" w:color="auto"/>
        <w:right w:val="none" w:sz="0" w:space="0" w:color="auto"/>
      </w:divBdr>
    </w:div>
    <w:div w:id="20210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1090</Words>
  <Characters>5998</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Zarina Douglas-Sori</dc:creator>
  <cp:keywords/>
  <dc:description/>
  <cp:lastModifiedBy>Paul André Y TRAORE</cp:lastModifiedBy>
  <cp:revision>5</cp:revision>
  <dcterms:created xsi:type="dcterms:W3CDTF">2019-07-22T14:31:00Z</dcterms:created>
  <dcterms:modified xsi:type="dcterms:W3CDTF">2019-08-21T12:34:00Z</dcterms:modified>
</cp:coreProperties>
</file>