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EE8E" w14:textId="77777777" w:rsidR="008521FA" w:rsidRPr="006D2DF3" w:rsidRDefault="008521FA" w:rsidP="001D2630">
      <w:pPr>
        <w:spacing w:after="120" w:line="240" w:lineRule="auto"/>
        <w:jc w:val="center"/>
        <w:rPr>
          <w:rFonts w:ascii="Helvetica Neue" w:hAnsi="Helvetica Neue"/>
          <w:b/>
        </w:rPr>
      </w:pPr>
      <w:r w:rsidRPr="006D2DF3">
        <w:rPr>
          <w:rFonts w:ascii="Helvetica Neue" w:hAnsi="Helvetica Neue"/>
          <w:b/>
        </w:rPr>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36"/>
        <w:gridCol w:w="7792"/>
      </w:tblGrid>
      <w:tr w:rsidR="008521FA" w:rsidRPr="006D2DF3" w14:paraId="28DD1B02" w14:textId="77777777" w:rsidTr="006D2DF3">
        <w:tc>
          <w:tcPr>
            <w:tcW w:w="1555" w:type="dxa"/>
          </w:tcPr>
          <w:p w14:paraId="5E95AB6E"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Job Title:</w:t>
            </w:r>
          </w:p>
        </w:tc>
        <w:tc>
          <w:tcPr>
            <w:tcW w:w="7827" w:type="dxa"/>
          </w:tcPr>
          <w:p w14:paraId="2EDE7FE4" w14:textId="77777777"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Programme Funding Coordinator</w:t>
            </w:r>
          </w:p>
        </w:tc>
      </w:tr>
      <w:tr w:rsidR="008521FA" w:rsidRPr="006D2DF3" w14:paraId="720CA7AB" w14:textId="77777777" w:rsidTr="006D2DF3">
        <w:tc>
          <w:tcPr>
            <w:tcW w:w="1555" w:type="dxa"/>
          </w:tcPr>
          <w:p w14:paraId="4561D2A6"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Company:</w:t>
            </w:r>
          </w:p>
        </w:tc>
        <w:tc>
          <w:tcPr>
            <w:tcW w:w="7827" w:type="dxa"/>
          </w:tcPr>
          <w:p w14:paraId="54DB099D" w14:textId="54EF6E16"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Self Help Africa</w:t>
            </w:r>
            <w:r w:rsidR="00050377" w:rsidRPr="006D2DF3">
              <w:rPr>
                <w:rFonts w:ascii="Helvetica Neue" w:hAnsi="Helvetica Neue" w:cs="Tahoma"/>
              </w:rPr>
              <w:t xml:space="preserve"> (UK)</w:t>
            </w:r>
          </w:p>
        </w:tc>
      </w:tr>
      <w:tr w:rsidR="008521FA" w:rsidRPr="006D2DF3" w14:paraId="78D0BD94" w14:textId="77777777" w:rsidTr="006D2DF3">
        <w:tc>
          <w:tcPr>
            <w:tcW w:w="1555" w:type="dxa"/>
          </w:tcPr>
          <w:p w14:paraId="6A8950F1"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Department:</w:t>
            </w:r>
          </w:p>
        </w:tc>
        <w:tc>
          <w:tcPr>
            <w:tcW w:w="7827" w:type="dxa"/>
          </w:tcPr>
          <w:p w14:paraId="30F31747" w14:textId="474D8506" w:rsidR="008521FA" w:rsidRPr="006D2DF3" w:rsidRDefault="00697B74" w:rsidP="006A2FD9">
            <w:pPr>
              <w:spacing w:after="0" w:line="240" w:lineRule="auto"/>
              <w:rPr>
                <w:rFonts w:ascii="Helvetica Neue" w:hAnsi="Helvetica Neue" w:cs="Tahoma"/>
              </w:rPr>
            </w:pPr>
            <w:r w:rsidRPr="006D2DF3">
              <w:rPr>
                <w:rFonts w:ascii="Helvetica Neue" w:hAnsi="Helvetica Neue" w:cs="Tahoma"/>
              </w:rPr>
              <w:t xml:space="preserve">Programme Funding </w:t>
            </w:r>
          </w:p>
        </w:tc>
      </w:tr>
      <w:tr w:rsidR="00050377" w:rsidRPr="006D2DF3" w14:paraId="3B65870A" w14:textId="77777777" w:rsidTr="006D2DF3">
        <w:tc>
          <w:tcPr>
            <w:tcW w:w="1555" w:type="dxa"/>
          </w:tcPr>
          <w:p w14:paraId="31DA2974" w14:textId="40FA6765" w:rsidR="00050377" w:rsidRPr="006D2DF3" w:rsidRDefault="00050377" w:rsidP="006A2FD9">
            <w:pPr>
              <w:spacing w:after="0" w:line="240" w:lineRule="auto"/>
              <w:rPr>
                <w:rFonts w:ascii="Helvetica Neue" w:hAnsi="Helvetica Neue" w:cs="Tahoma"/>
                <w:b/>
              </w:rPr>
            </w:pPr>
            <w:r w:rsidRPr="006D2DF3">
              <w:rPr>
                <w:rFonts w:ascii="Helvetica Neue" w:hAnsi="Helvetica Neue" w:cs="Tahoma"/>
                <w:b/>
              </w:rPr>
              <w:t>Organisation:</w:t>
            </w:r>
          </w:p>
        </w:tc>
        <w:tc>
          <w:tcPr>
            <w:tcW w:w="7827" w:type="dxa"/>
          </w:tcPr>
          <w:p w14:paraId="7BFC8BB1" w14:textId="2826C6AF" w:rsidR="006D2DF3" w:rsidRPr="006D2DF3" w:rsidRDefault="006D2DF3" w:rsidP="006D2DF3">
            <w:pPr>
              <w:spacing w:after="0" w:line="240" w:lineRule="auto"/>
              <w:textAlignment w:val="baseline"/>
              <w:rPr>
                <w:rFonts w:ascii="Helvetica Neue" w:hAnsi="Helvetica Neue" w:cs="Times New Roman"/>
              </w:rPr>
            </w:pPr>
            <w:r w:rsidRPr="00585491">
              <w:rPr>
                <w:rFonts w:ascii="Helvetica Neue" w:hAnsi="Helvetica Neue" w:cs="Times New Roman"/>
                <w:b/>
                <w:iCs/>
              </w:rPr>
              <w:t>Self Help Africa</w:t>
            </w:r>
            <w:r w:rsidRPr="006D2DF3">
              <w:rPr>
                <w:rFonts w:ascii="Helvetica Neue" w:hAnsi="Helvetica Neue" w:cs="Times New Roman"/>
                <w:iCs/>
              </w:rPr>
              <w:t xml:space="preserve"> (SHA) is an international NGO, dedicated to the vision of an economically thriving and resilient rural Africa. Headquartered in Ireland, with offices in the UK, the US and six African countries, SHA focuses on agriculture and agribusiness as the engine of growth in Africa. Our approach is collaborative an</w:t>
            </w:r>
            <w:bookmarkStart w:id="0" w:name="_GoBack"/>
            <w:bookmarkEnd w:id="0"/>
            <w:r w:rsidRPr="006D2DF3">
              <w:rPr>
                <w:rFonts w:ascii="Helvetica Neue" w:hAnsi="Helvetica Neue" w:cs="Times New Roman"/>
                <w:iCs/>
              </w:rPr>
              <w:t xml:space="preserve">d market-based: although we see our primary clients as smallholder farmers in Africa, we work with all participants in the agricultural value chain. The organisation also has a number of social enterprise subsidiaries - TruTrade, which supports market access for smallholder farmers in the agricultural value-chain; Traidlinks, providing market-linkages to agri-business in East Africa; and Partner Africa, an ethical auditing and consultancy firm that operates across more than 40 countries in sub-Saharan Africa and the Middle East. </w:t>
            </w:r>
          </w:p>
          <w:p w14:paraId="07B30D8E" w14:textId="77777777" w:rsidR="006D2DF3" w:rsidRPr="006D2DF3" w:rsidRDefault="006D2DF3" w:rsidP="006D2DF3">
            <w:pPr>
              <w:spacing w:after="0" w:line="240" w:lineRule="auto"/>
              <w:textAlignment w:val="baseline"/>
              <w:rPr>
                <w:rFonts w:ascii="Helvetica Neue" w:hAnsi="Helvetica Neue" w:cs="Times New Roman"/>
                <w:iCs/>
              </w:rPr>
            </w:pPr>
          </w:p>
          <w:p w14:paraId="197512F9" w14:textId="2555C178" w:rsidR="005B0AA0" w:rsidRPr="006D2DF3" w:rsidRDefault="006D2DF3" w:rsidP="006A2FD9">
            <w:pPr>
              <w:spacing w:after="0" w:line="240" w:lineRule="auto"/>
              <w:textAlignment w:val="baseline"/>
              <w:rPr>
                <w:rFonts w:ascii="Helvetica Neue" w:hAnsi="Helvetica Neue" w:cs="Times New Roman"/>
              </w:rPr>
            </w:pPr>
            <w:r w:rsidRPr="006D2DF3">
              <w:rPr>
                <w:rFonts w:ascii="Helvetica Neue" w:hAnsi="Helvetica Neue" w:cs="Times New Roman"/>
                <w:iCs/>
              </w:rPr>
              <w:t xml:space="preserve">With over 300 staff worldwide, and a global turnover of over €20m, SHA has an ambitious five-year growth strategy </w:t>
            </w:r>
            <w:r w:rsidRPr="006D2DF3">
              <w:rPr>
                <w:rFonts w:ascii="Helvetica Neue" w:hAnsi="Helvetica Neue" w:cs="Times New Roman"/>
                <w:lang w:val="en-IE"/>
              </w:rPr>
              <w:t xml:space="preserve">with plans to double our income by </w:t>
            </w:r>
            <w:r>
              <w:rPr>
                <w:rFonts w:ascii="Helvetica Neue" w:hAnsi="Helvetica Neue" w:cs="Times New Roman"/>
                <w:lang w:val="en-IE"/>
              </w:rPr>
              <w:t xml:space="preserve">2021 </w:t>
            </w:r>
            <w:r w:rsidRPr="006D2DF3">
              <w:rPr>
                <w:rFonts w:ascii="Helvetica Neue" w:hAnsi="Helvetica Neue" w:cs="Times New Roman"/>
                <w:lang w:val="en-IE"/>
              </w:rPr>
              <w:t xml:space="preserve">and expand our humanitarian </w:t>
            </w:r>
            <w:r w:rsidR="005A47D6">
              <w:rPr>
                <w:rFonts w:ascii="Helvetica Neue" w:hAnsi="Helvetica Neue" w:cs="Times New Roman"/>
                <w:lang w:val="en-IE"/>
              </w:rPr>
              <w:t>portfolio</w:t>
            </w:r>
            <w:r>
              <w:rPr>
                <w:rFonts w:ascii="Helvetica Neue" w:hAnsi="Helvetica Neue" w:cs="Times New Roman"/>
                <w:lang w:val="en-IE"/>
              </w:rPr>
              <w:t>.</w:t>
            </w:r>
          </w:p>
        </w:tc>
      </w:tr>
      <w:tr w:rsidR="008521FA" w:rsidRPr="006D2DF3" w14:paraId="5A6BCD83" w14:textId="77777777" w:rsidTr="006D2DF3">
        <w:tc>
          <w:tcPr>
            <w:tcW w:w="1555" w:type="dxa"/>
          </w:tcPr>
          <w:p w14:paraId="7B05DF35" w14:textId="5E3C3543"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Location:</w:t>
            </w:r>
          </w:p>
        </w:tc>
        <w:tc>
          <w:tcPr>
            <w:tcW w:w="7827" w:type="dxa"/>
          </w:tcPr>
          <w:p w14:paraId="2B50EB9E" w14:textId="65EBD968" w:rsidR="008521FA" w:rsidRPr="006D2DF3" w:rsidRDefault="00850632" w:rsidP="006A2FD9">
            <w:pPr>
              <w:spacing w:after="0" w:line="240" w:lineRule="auto"/>
              <w:rPr>
                <w:rFonts w:ascii="Helvetica Neue" w:hAnsi="Helvetica Neue" w:cs="Tahoma"/>
              </w:rPr>
            </w:pPr>
            <w:r w:rsidRPr="006D2DF3">
              <w:rPr>
                <w:rFonts w:ascii="Helvetica Neue" w:hAnsi="Helvetica Neue" w:cs="Tahoma"/>
              </w:rPr>
              <w:t>London</w:t>
            </w:r>
            <w:r w:rsidR="00371B06">
              <w:rPr>
                <w:rFonts w:ascii="Helvetica Neue" w:hAnsi="Helvetica Neue" w:cs="Tahoma"/>
              </w:rPr>
              <w:t xml:space="preserve"> (home working/other locations considered for the right candidate)</w:t>
            </w:r>
          </w:p>
        </w:tc>
      </w:tr>
      <w:tr w:rsidR="008521FA" w:rsidRPr="006D2DF3" w14:paraId="460FFFF4" w14:textId="77777777" w:rsidTr="006D2DF3">
        <w:tc>
          <w:tcPr>
            <w:tcW w:w="1555" w:type="dxa"/>
          </w:tcPr>
          <w:p w14:paraId="74B7EE82"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Contract Type:</w:t>
            </w:r>
          </w:p>
        </w:tc>
        <w:tc>
          <w:tcPr>
            <w:tcW w:w="7827" w:type="dxa"/>
          </w:tcPr>
          <w:p w14:paraId="4F45DBD9" w14:textId="69F8679B" w:rsidR="008521FA" w:rsidRPr="006D2DF3" w:rsidRDefault="00050377" w:rsidP="006A2FD9">
            <w:pPr>
              <w:spacing w:after="0" w:line="240" w:lineRule="auto"/>
              <w:rPr>
                <w:rFonts w:ascii="Helvetica Neue" w:hAnsi="Helvetica Neue" w:cs="Tahoma"/>
              </w:rPr>
            </w:pPr>
            <w:r w:rsidRPr="006D2DF3">
              <w:rPr>
                <w:rFonts w:ascii="Helvetica Neue" w:hAnsi="Helvetica Neue" w:cs="Tahoma"/>
              </w:rPr>
              <w:t>Permanent</w:t>
            </w:r>
          </w:p>
        </w:tc>
      </w:tr>
      <w:tr w:rsidR="00697B74" w:rsidRPr="006D2DF3" w14:paraId="3035E89C" w14:textId="77777777" w:rsidTr="006D2DF3">
        <w:tc>
          <w:tcPr>
            <w:tcW w:w="1555" w:type="dxa"/>
          </w:tcPr>
          <w:p w14:paraId="031258BE" w14:textId="449C6F41" w:rsidR="00697B74" w:rsidRPr="006D2DF3" w:rsidRDefault="00697B74" w:rsidP="006A2FD9">
            <w:pPr>
              <w:spacing w:after="0" w:line="240" w:lineRule="auto"/>
              <w:rPr>
                <w:rFonts w:ascii="Helvetica Neue" w:hAnsi="Helvetica Neue" w:cs="Tahoma"/>
                <w:b/>
              </w:rPr>
            </w:pPr>
            <w:r w:rsidRPr="006D2DF3">
              <w:rPr>
                <w:rFonts w:ascii="Helvetica Neue" w:hAnsi="Helvetica Neue" w:cs="Tahoma"/>
                <w:b/>
              </w:rPr>
              <w:t>Hours:</w:t>
            </w:r>
          </w:p>
        </w:tc>
        <w:tc>
          <w:tcPr>
            <w:tcW w:w="7827" w:type="dxa"/>
          </w:tcPr>
          <w:p w14:paraId="71E318A8" w14:textId="2C8D5256" w:rsidR="00697B74" w:rsidRPr="006D2DF3" w:rsidRDefault="00697B74" w:rsidP="006A2FD9">
            <w:pPr>
              <w:tabs>
                <w:tab w:val="center" w:pos="3577"/>
              </w:tabs>
              <w:spacing w:after="0" w:line="240" w:lineRule="auto"/>
              <w:rPr>
                <w:rFonts w:ascii="Helvetica Neue" w:hAnsi="Helvetica Neue" w:cs="Tahoma"/>
              </w:rPr>
            </w:pPr>
            <w:r w:rsidRPr="006D2DF3">
              <w:rPr>
                <w:rFonts w:ascii="Helvetica Neue" w:hAnsi="Helvetica Neue" w:cs="Tahoma"/>
              </w:rPr>
              <w:t>Full time 37.5 hours per week Monday - Friday</w:t>
            </w:r>
          </w:p>
        </w:tc>
      </w:tr>
      <w:tr w:rsidR="008521FA" w:rsidRPr="006D2DF3" w14:paraId="3FABB183" w14:textId="77777777" w:rsidTr="006D2DF3">
        <w:tc>
          <w:tcPr>
            <w:tcW w:w="1555" w:type="dxa"/>
          </w:tcPr>
          <w:p w14:paraId="6EDB1199"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Reports to:</w:t>
            </w:r>
          </w:p>
        </w:tc>
        <w:tc>
          <w:tcPr>
            <w:tcW w:w="7827" w:type="dxa"/>
          </w:tcPr>
          <w:p w14:paraId="653F123E" w14:textId="31C39AE8" w:rsidR="008521FA" w:rsidRPr="006D2DF3" w:rsidRDefault="00050377" w:rsidP="006A2FD9">
            <w:pPr>
              <w:tabs>
                <w:tab w:val="center" w:pos="3577"/>
              </w:tabs>
              <w:spacing w:after="0" w:line="240" w:lineRule="auto"/>
              <w:rPr>
                <w:rFonts w:ascii="Helvetica Neue" w:hAnsi="Helvetica Neue" w:cs="Tahoma"/>
              </w:rPr>
            </w:pPr>
            <w:r w:rsidRPr="006D2DF3">
              <w:rPr>
                <w:rFonts w:ascii="Helvetica Neue" w:hAnsi="Helvetica Neue" w:cs="Tahoma"/>
              </w:rPr>
              <w:t>Head of Programme Funding</w:t>
            </w:r>
          </w:p>
        </w:tc>
      </w:tr>
      <w:tr w:rsidR="008521FA" w:rsidRPr="006D2DF3" w14:paraId="51EC73EF" w14:textId="77777777" w:rsidTr="006D2DF3">
        <w:tc>
          <w:tcPr>
            <w:tcW w:w="1555" w:type="dxa"/>
          </w:tcPr>
          <w:p w14:paraId="38C5B207"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Salary:</w:t>
            </w:r>
          </w:p>
        </w:tc>
        <w:tc>
          <w:tcPr>
            <w:tcW w:w="7827" w:type="dxa"/>
          </w:tcPr>
          <w:p w14:paraId="134B7C4E" w14:textId="66F8D33C" w:rsidR="008521FA" w:rsidRPr="006D2DF3" w:rsidRDefault="00614F3A" w:rsidP="006A2FD9">
            <w:pPr>
              <w:spacing w:after="0" w:line="240" w:lineRule="auto"/>
              <w:rPr>
                <w:rFonts w:ascii="Helvetica Neue" w:hAnsi="Helvetica Neue" w:cs="Tahoma"/>
              </w:rPr>
            </w:pPr>
            <w:r w:rsidRPr="006D2DF3">
              <w:rPr>
                <w:rFonts w:ascii="Helvetica Neue" w:hAnsi="Helvetica Neue" w:cs="Tahoma"/>
              </w:rPr>
              <w:t>£34,787 - £36,720 per annum</w:t>
            </w:r>
          </w:p>
        </w:tc>
      </w:tr>
      <w:tr w:rsidR="008521FA" w:rsidRPr="006D2DF3" w14:paraId="44FB25D1" w14:textId="77777777" w:rsidTr="006D2DF3">
        <w:tc>
          <w:tcPr>
            <w:tcW w:w="1555" w:type="dxa"/>
          </w:tcPr>
          <w:p w14:paraId="7728691E" w14:textId="670456F9" w:rsidR="008521FA" w:rsidRPr="006D2DF3" w:rsidRDefault="00050377" w:rsidP="006A2FD9">
            <w:pPr>
              <w:spacing w:after="0" w:line="240" w:lineRule="auto"/>
              <w:rPr>
                <w:rFonts w:ascii="Helvetica Neue" w:hAnsi="Helvetica Neue" w:cs="Tahoma"/>
                <w:b/>
              </w:rPr>
            </w:pPr>
            <w:r w:rsidRPr="006D2DF3">
              <w:rPr>
                <w:rFonts w:ascii="Helvetica Neue" w:hAnsi="Helvetica Neue" w:cs="Tahoma"/>
                <w:b/>
              </w:rPr>
              <w:t xml:space="preserve">Job </w:t>
            </w:r>
            <w:r w:rsidR="008521FA" w:rsidRPr="006D2DF3">
              <w:rPr>
                <w:rFonts w:ascii="Helvetica Neue" w:hAnsi="Helvetica Neue" w:cs="Tahoma"/>
                <w:b/>
              </w:rPr>
              <w:t>Purpose:</w:t>
            </w:r>
          </w:p>
        </w:tc>
        <w:tc>
          <w:tcPr>
            <w:tcW w:w="7827" w:type="dxa"/>
          </w:tcPr>
          <w:p w14:paraId="7D94080F" w14:textId="24004931" w:rsidR="001F12D5" w:rsidRDefault="001F12D5" w:rsidP="006A2FD9">
            <w:pPr>
              <w:spacing w:after="0" w:line="240" w:lineRule="auto"/>
              <w:rPr>
                <w:rFonts w:ascii="Helvetica Neue" w:hAnsi="Helvetica Neue" w:cs="Calibri"/>
              </w:rPr>
            </w:pPr>
            <w:r>
              <w:rPr>
                <w:rFonts w:ascii="Helvetica Neue" w:hAnsi="Helvetica Neue" w:cs="Calibri"/>
              </w:rPr>
              <w:t>The Programme Funding Coordinator is a key role within SHA’s busy Programme Funding Team of f</w:t>
            </w:r>
            <w:r w:rsidR="005A47D6">
              <w:rPr>
                <w:rFonts w:ascii="Helvetica Neue" w:hAnsi="Helvetica Neue" w:cs="Calibri"/>
              </w:rPr>
              <w:t>ive</w:t>
            </w:r>
            <w:r>
              <w:rPr>
                <w:rFonts w:ascii="Helvetica Neue" w:hAnsi="Helvetica Neue" w:cs="Calibri"/>
              </w:rPr>
              <w:t xml:space="preserve"> and will further develop our growing portfolio of Trust and Foundation supporters in order to contribute to our ambition of doubling the organisation’s income by 2021. </w:t>
            </w:r>
          </w:p>
          <w:p w14:paraId="1E92AA5D" w14:textId="7B9E6316" w:rsidR="001F12D5" w:rsidRDefault="001F12D5" w:rsidP="006A2FD9">
            <w:pPr>
              <w:spacing w:after="0" w:line="240" w:lineRule="auto"/>
              <w:rPr>
                <w:rFonts w:ascii="Helvetica Neue" w:hAnsi="Helvetica Neue" w:cs="Calibri"/>
              </w:rPr>
            </w:pPr>
          </w:p>
          <w:p w14:paraId="0C771B42" w14:textId="168F4BA3" w:rsidR="00371B06" w:rsidRDefault="001F12D5" w:rsidP="006A2FD9">
            <w:pPr>
              <w:spacing w:after="0" w:line="240" w:lineRule="auto"/>
              <w:rPr>
                <w:rFonts w:ascii="Helvetica Neue" w:hAnsi="Helvetica Neue" w:cs="Calibri"/>
              </w:rPr>
            </w:pPr>
            <w:r>
              <w:rPr>
                <w:rFonts w:ascii="Helvetica Neue" w:hAnsi="Helvetica Neue" w:cs="Calibri"/>
              </w:rPr>
              <w:t>The postholder will need to be a confident net</w:t>
            </w:r>
            <w:r w:rsidR="00371B06">
              <w:rPr>
                <w:rFonts w:ascii="Helvetica Neue" w:hAnsi="Helvetica Neue" w:cs="Calibri"/>
              </w:rPr>
              <w:t xml:space="preserve">worker with </w:t>
            </w:r>
            <w:r w:rsidR="005A47D6">
              <w:rPr>
                <w:rFonts w:ascii="Helvetica Neue" w:hAnsi="Helvetica Neue" w:cs="Calibri"/>
              </w:rPr>
              <w:t xml:space="preserve">the ability to </w:t>
            </w:r>
            <w:r w:rsidR="00371B06">
              <w:rPr>
                <w:rFonts w:ascii="Helvetica Neue" w:hAnsi="Helvetica Neue" w:cs="Calibri"/>
              </w:rPr>
              <w:t>build relationships with major Trusts and Foundations.</w:t>
            </w:r>
            <w:r w:rsidR="00765A06">
              <w:rPr>
                <w:rFonts w:ascii="Helvetica Neue" w:hAnsi="Helvetica Neue" w:cs="Calibri"/>
              </w:rPr>
              <w:t xml:space="preserve"> </w:t>
            </w:r>
            <w:r w:rsidR="005A47D6">
              <w:rPr>
                <w:rFonts w:ascii="Helvetica Neue" w:hAnsi="Helvetica Neue" w:cs="Calibri"/>
              </w:rPr>
              <w:t>T</w:t>
            </w:r>
            <w:r w:rsidR="00765A06">
              <w:rPr>
                <w:rFonts w:ascii="Helvetica Neue" w:hAnsi="Helvetica Neue" w:cs="Calibri"/>
              </w:rPr>
              <w:t>he role w</w:t>
            </w:r>
            <w:r w:rsidR="005A47D6">
              <w:rPr>
                <w:rFonts w:ascii="Helvetica Neue" w:hAnsi="Helvetica Neue" w:cs="Calibri"/>
              </w:rPr>
              <w:t>ill</w:t>
            </w:r>
            <w:r w:rsidR="00765A06">
              <w:rPr>
                <w:rFonts w:ascii="Helvetica Neue" w:hAnsi="Helvetica Neue" w:cs="Calibri"/>
              </w:rPr>
              <w:t xml:space="preserve"> focus on</w:t>
            </w:r>
            <w:r w:rsidR="007E39A1">
              <w:rPr>
                <w:rFonts w:ascii="Helvetica Neue" w:hAnsi="Helvetica Neue" w:cs="Calibri"/>
              </w:rPr>
              <w:t xml:space="preserve"> </w:t>
            </w:r>
            <w:r w:rsidR="005A47D6">
              <w:rPr>
                <w:rFonts w:ascii="Helvetica Neue" w:hAnsi="Helvetica Neue" w:cs="Calibri"/>
              </w:rPr>
              <w:t>growing the portfolio of six figure d</w:t>
            </w:r>
            <w:r w:rsidR="007E39A1">
              <w:rPr>
                <w:rFonts w:ascii="Helvetica Neue" w:hAnsi="Helvetica Neue" w:cs="Calibri"/>
              </w:rPr>
              <w:t>o</w:t>
            </w:r>
            <w:r w:rsidR="005A47D6">
              <w:rPr>
                <w:rFonts w:ascii="Helvetica Neue" w:hAnsi="Helvetica Neue" w:cs="Calibri"/>
              </w:rPr>
              <w:t>nors</w:t>
            </w:r>
            <w:r w:rsidR="00765A06">
              <w:rPr>
                <w:rFonts w:ascii="Helvetica Neue" w:hAnsi="Helvetica Neue" w:cs="Calibri"/>
              </w:rPr>
              <w:t>.</w:t>
            </w:r>
            <w:r w:rsidR="00371B06">
              <w:rPr>
                <w:rFonts w:ascii="Helvetica Neue" w:hAnsi="Helvetica Neue" w:cs="Calibri"/>
              </w:rPr>
              <w:t xml:space="preserve"> An experienced Trust Fundraiser, the successful candidate will deliver excellent stewardship of existing relationships and cultivate new ones, with a particular focus on Trusts and Foundations in the USA and Europe. </w:t>
            </w:r>
          </w:p>
          <w:p w14:paraId="1C1EF9D2" w14:textId="6B62BF8F" w:rsidR="00371B06" w:rsidRDefault="00371B06" w:rsidP="006A2FD9">
            <w:pPr>
              <w:spacing w:after="0" w:line="240" w:lineRule="auto"/>
              <w:rPr>
                <w:rFonts w:ascii="Helvetica Neue" w:hAnsi="Helvetica Neue" w:cs="Calibri"/>
              </w:rPr>
            </w:pPr>
          </w:p>
          <w:p w14:paraId="6455A72C" w14:textId="720826AA" w:rsidR="00050377" w:rsidRPr="006D2DF3" w:rsidRDefault="00371B06" w:rsidP="006A2FD9">
            <w:pPr>
              <w:spacing w:after="0" w:line="240" w:lineRule="auto"/>
              <w:rPr>
                <w:rFonts w:ascii="Helvetica Neue" w:hAnsi="Helvetica Neue" w:cs="Calibri"/>
              </w:rPr>
            </w:pPr>
            <w:r w:rsidRPr="006D2DF3">
              <w:rPr>
                <w:rFonts w:ascii="Helvetica Neue" w:hAnsi="Helvetica Neue" w:cs="Calibri"/>
              </w:rPr>
              <w:t>The role includes overseas travel of approximately 4-6 weeks per year, including to SHA’s countries of operation</w:t>
            </w:r>
            <w:r w:rsidR="005A47D6">
              <w:rPr>
                <w:rFonts w:ascii="Helvetica Neue" w:hAnsi="Helvetica Neue" w:cs="Calibri"/>
              </w:rPr>
              <w:t xml:space="preserve"> and the US in particular as we seek </w:t>
            </w:r>
            <w:r w:rsidRPr="006D2DF3">
              <w:rPr>
                <w:rFonts w:ascii="Helvetica Neue" w:hAnsi="Helvetica Neue" w:cs="Calibri"/>
              </w:rPr>
              <w:t xml:space="preserve">to build relationships with US-based donors.   </w:t>
            </w:r>
            <w:r w:rsidR="00FD15C2">
              <w:rPr>
                <w:rFonts w:ascii="Helvetica Neue" w:hAnsi="Helvetica Neue" w:cs="Calibri"/>
              </w:rPr>
              <w:t xml:space="preserve"> </w:t>
            </w:r>
            <w:r w:rsidR="00FA6654" w:rsidRPr="006D2DF3">
              <w:rPr>
                <w:rFonts w:ascii="Helvetica Neue" w:hAnsi="Helvetica Neue" w:cs="Calibri"/>
              </w:rPr>
              <w:t xml:space="preserve"> </w:t>
            </w:r>
          </w:p>
        </w:tc>
      </w:tr>
      <w:tr w:rsidR="008521FA" w:rsidRPr="006D2DF3" w14:paraId="6137901C" w14:textId="77777777" w:rsidTr="006D2DF3">
        <w:tc>
          <w:tcPr>
            <w:tcW w:w="1555" w:type="dxa"/>
          </w:tcPr>
          <w:p w14:paraId="71E68CCD" w14:textId="77777777"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t>Key Responsibilities:</w:t>
            </w:r>
          </w:p>
        </w:tc>
        <w:tc>
          <w:tcPr>
            <w:tcW w:w="7827" w:type="dxa"/>
          </w:tcPr>
          <w:p w14:paraId="7B57E3F1" w14:textId="3DC04CAE" w:rsidR="00D8232F" w:rsidRDefault="008B43AD" w:rsidP="007E39A1">
            <w:pPr>
              <w:spacing w:after="0" w:line="240" w:lineRule="auto"/>
              <w:rPr>
                <w:rFonts w:ascii="Helvetica Neue" w:hAnsi="Helvetica Neue" w:cs="Arial"/>
              </w:rPr>
            </w:pPr>
            <w:r w:rsidRPr="006D2DF3">
              <w:rPr>
                <w:rFonts w:ascii="Helvetica Neue" w:hAnsi="Helvetica Neue" w:cs="Arial"/>
                <w:b/>
              </w:rPr>
              <w:t>Trust and Foundation relationships</w:t>
            </w:r>
          </w:p>
          <w:p w14:paraId="5C91712C" w14:textId="7F2FBF6B" w:rsidR="00D8232F" w:rsidRDefault="007E39A1" w:rsidP="009D30D7">
            <w:pPr>
              <w:numPr>
                <w:ilvl w:val="0"/>
                <w:numId w:val="2"/>
              </w:numPr>
              <w:spacing w:after="0" w:line="240" w:lineRule="auto"/>
              <w:ind w:left="235" w:hanging="267"/>
              <w:rPr>
                <w:rFonts w:ascii="Helvetica Neue" w:hAnsi="Helvetica Neue" w:cs="Arial"/>
              </w:rPr>
            </w:pPr>
            <w:r>
              <w:rPr>
                <w:rFonts w:ascii="Helvetica Neue" w:hAnsi="Helvetica Neue" w:cs="Arial"/>
              </w:rPr>
              <w:t>Generate Trust and Foundation income and expand SHA’s portfolio of supporters, particularly larger Trusts and Foundations.</w:t>
            </w:r>
          </w:p>
          <w:p w14:paraId="42936EFE" w14:textId="75D08BD5"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Account manage SHA’s existing portfolio of Trust and Foundation donors in the UK, Europe and USA, including acknowledging donations in a timely manner, </w:t>
            </w:r>
            <w:r w:rsidR="00393F76">
              <w:rPr>
                <w:rFonts w:ascii="Helvetica Neue" w:hAnsi="Helvetica Neue" w:cs="Arial"/>
              </w:rPr>
              <w:t xml:space="preserve">working closely with programmes colleagues to </w:t>
            </w:r>
            <w:r w:rsidRPr="006D2DF3">
              <w:rPr>
                <w:rFonts w:ascii="Helvetica Neue" w:hAnsi="Helvetica Neue" w:cs="Arial"/>
              </w:rPr>
              <w:t>ensur</w:t>
            </w:r>
            <w:r w:rsidR="00393F76">
              <w:rPr>
                <w:rFonts w:ascii="Helvetica Neue" w:hAnsi="Helvetica Neue" w:cs="Arial"/>
              </w:rPr>
              <w:t>e</w:t>
            </w:r>
            <w:r w:rsidRPr="006D2DF3">
              <w:rPr>
                <w:rFonts w:ascii="Helvetica Neue" w:hAnsi="Helvetica Neue" w:cs="Arial"/>
              </w:rPr>
              <w:t xml:space="preserve"> a high standard of reporting on existing grants and coordinating follow-up requests for further support.</w:t>
            </w:r>
          </w:p>
          <w:p w14:paraId="3796EBD9" w14:textId="5EFC1CC2"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Actively develop</w:t>
            </w:r>
            <w:r w:rsidR="003270F8" w:rsidRPr="006D2DF3">
              <w:rPr>
                <w:rFonts w:ascii="Helvetica Neue" w:hAnsi="Helvetica Neue" w:cs="Arial"/>
              </w:rPr>
              <w:t xml:space="preserve"> relationships with new Trust and Foundation donors in the UK, Europe and USA,</w:t>
            </w:r>
            <w:r w:rsidR="006D2DF3">
              <w:rPr>
                <w:rFonts w:ascii="Helvetica Neue" w:hAnsi="Helvetica Neue" w:cs="Arial"/>
              </w:rPr>
              <w:t xml:space="preserve"> including Trust</w:t>
            </w:r>
            <w:r w:rsidR="00D8232F">
              <w:rPr>
                <w:rFonts w:ascii="Helvetica Neue" w:hAnsi="Helvetica Neue" w:cs="Arial"/>
              </w:rPr>
              <w:t>s</w:t>
            </w:r>
            <w:r w:rsidR="006D2DF3">
              <w:rPr>
                <w:rFonts w:ascii="Helvetica Neue" w:hAnsi="Helvetica Neue" w:cs="Arial"/>
              </w:rPr>
              <w:t xml:space="preserve"> and Foundations who may fund humanitarian work. This will</w:t>
            </w:r>
            <w:r w:rsidR="003270F8" w:rsidRPr="006D2DF3">
              <w:rPr>
                <w:rFonts w:ascii="Helvetica Neue" w:hAnsi="Helvetica Neue" w:cs="Arial"/>
              </w:rPr>
              <w:t xml:space="preserve"> includ</w:t>
            </w:r>
            <w:r w:rsidR="006D2DF3">
              <w:rPr>
                <w:rFonts w:ascii="Helvetica Neue" w:hAnsi="Helvetica Neue" w:cs="Arial"/>
              </w:rPr>
              <w:t xml:space="preserve">e </w:t>
            </w:r>
            <w:r w:rsidR="003270F8" w:rsidRPr="006D2DF3">
              <w:rPr>
                <w:rFonts w:ascii="Helvetica Neue" w:hAnsi="Helvetica Neue" w:cs="Arial"/>
              </w:rPr>
              <w:t xml:space="preserve">prospect research, meeting and </w:t>
            </w:r>
            <w:r w:rsidR="003270F8" w:rsidRPr="006D2DF3">
              <w:rPr>
                <w:rFonts w:ascii="Helvetica Neue" w:hAnsi="Helvetica Neue" w:cs="Arial"/>
              </w:rPr>
              <w:lastRenderedPageBreak/>
              <w:t xml:space="preserve">cultivating contacts, and liaising with colleagues across the organisation to coordinate donor meetings and briefings. </w:t>
            </w:r>
            <w:r w:rsidR="00A15AE4" w:rsidRPr="006D2DF3">
              <w:rPr>
                <w:rFonts w:ascii="Helvetica Neue" w:hAnsi="Helvetica Neue" w:cs="Arial"/>
              </w:rPr>
              <w:t>Europe and USA have been identified as particular areas for growth for SHA.</w:t>
            </w:r>
          </w:p>
          <w:p w14:paraId="6A4A4BDA"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Lead proposal development for trusts, foundations and other assigned donors, including identifying relevant projects, writing and editing content, and coordinating timetables, inputs, review and approval processes, and submission. </w:t>
            </w:r>
          </w:p>
          <w:p w14:paraId="00487097" w14:textId="77777777"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Contribute to meeting ambitious departmental financial and non-financial targets.</w:t>
            </w:r>
          </w:p>
          <w:p w14:paraId="761406CD" w14:textId="6930CF35" w:rsidR="007932C1"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Work closely with Programmes Department colleagues to support and/or lead contract negotiation with trust/foundation donors as required. </w:t>
            </w:r>
          </w:p>
          <w:p w14:paraId="108A1F11" w14:textId="77777777" w:rsidR="00371B06" w:rsidRPr="006D2DF3" w:rsidRDefault="00371B06" w:rsidP="00371B06">
            <w:pPr>
              <w:spacing w:after="0" w:line="240" w:lineRule="auto"/>
              <w:ind w:left="235"/>
              <w:rPr>
                <w:rFonts w:ascii="Helvetica Neue" w:hAnsi="Helvetica Neue" w:cs="Arial"/>
              </w:rPr>
            </w:pPr>
          </w:p>
          <w:p w14:paraId="7955DE48" w14:textId="77777777" w:rsidR="007932C1" w:rsidRPr="006D2DF3" w:rsidRDefault="007932C1" w:rsidP="006A2FD9">
            <w:pPr>
              <w:spacing w:after="0" w:line="240" w:lineRule="auto"/>
              <w:rPr>
                <w:rFonts w:ascii="Helvetica Neue" w:hAnsi="Helvetica Neue" w:cs="Arial"/>
                <w:b/>
              </w:rPr>
            </w:pPr>
            <w:r w:rsidRPr="006D2DF3">
              <w:rPr>
                <w:rFonts w:ascii="Helvetica Neue" w:hAnsi="Helvetica Neue" w:cs="Arial"/>
                <w:b/>
              </w:rPr>
              <w:t>Programme Funding Team and Miscellaneous</w:t>
            </w:r>
          </w:p>
          <w:p w14:paraId="0ECEEA0D" w14:textId="65CF7643" w:rsidR="006A2FD9" w:rsidRPr="006D2DF3" w:rsidRDefault="006A2FD9"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Support colleagues on the Programme Funding Team with institutional donor proposals, when extra capacity is required.</w:t>
            </w:r>
          </w:p>
          <w:p w14:paraId="6E3D6976" w14:textId="62F8D50F"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Work with colleagues within the P</w:t>
            </w:r>
            <w:r w:rsidR="00D8232F">
              <w:rPr>
                <w:rFonts w:ascii="Helvetica Neue" w:hAnsi="Helvetica Neue" w:cs="Arial"/>
              </w:rPr>
              <w:t>F</w:t>
            </w:r>
            <w:r w:rsidRPr="006D2DF3">
              <w:rPr>
                <w:rFonts w:ascii="Helvetica Neue" w:hAnsi="Helvetica Neue" w:cs="Arial"/>
              </w:rPr>
              <w:t xml:space="preserve"> Team, and across SHA, to improve the standard of proposal and report writing and donor relationships and ensure funding opportunities and contracts are managed according to donor requirements.</w:t>
            </w:r>
          </w:p>
          <w:p w14:paraId="4503D711" w14:textId="7F128FCA" w:rsidR="007932C1" w:rsidRPr="006D2DF3"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 xml:space="preserve">Contribute to Programme Funding reporting through ensuring donor information is up-to-date </w:t>
            </w:r>
            <w:r w:rsidR="00D8232F">
              <w:rPr>
                <w:rFonts w:ascii="Helvetica Neue" w:hAnsi="Helvetica Neue" w:cs="Arial"/>
              </w:rPr>
              <w:t>o</w:t>
            </w:r>
            <w:r w:rsidRPr="006D2DF3">
              <w:rPr>
                <w:rFonts w:ascii="Helvetica Neue" w:hAnsi="Helvetica Neue" w:cs="Arial"/>
              </w:rPr>
              <w:t xml:space="preserve">n Self Help Africa’s management information system. </w:t>
            </w:r>
          </w:p>
          <w:p w14:paraId="0F483C22" w14:textId="360D674A" w:rsidR="00910902" w:rsidRPr="009D30D7" w:rsidRDefault="007932C1" w:rsidP="009D30D7">
            <w:pPr>
              <w:numPr>
                <w:ilvl w:val="0"/>
                <w:numId w:val="2"/>
              </w:numPr>
              <w:spacing w:after="0" w:line="240" w:lineRule="auto"/>
              <w:ind w:left="235" w:hanging="267"/>
              <w:rPr>
                <w:rFonts w:ascii="Helvetica Neue" w:hAnsi="Helvetica Neue" w:cs="Arial"/>
              </w:rPr>
            </w:pPr>
            <w:r w:rsidRPr="006D2DF3">
              <w:rPr>
                <w:rFonts w:ascii="Helvetica Neue" w:hAnsi="Helvetica Neue" w:cs="Arial"/>
              </w:rPr>
              <w:t>Represent SHA in donor funding-related groups and networks.</w:t>
            </w:r>
          </w:p>
        </w:tc>
      </w:tr>
      <w:tr w:rsidR="008521FA" w:rsidRPr="006D2DF3" w14:paraId="2167CC1E" w14:textId="77777777" w:rsidTr="006D2DF3">
        <w:tc>
          <w:tcPr>
            <w:tcW w:w="1555" w:type="dxa"/>
          </w:tcPr>
          <w:p w14:paraId="2BA05F02" w14:textId="04FE100A" w:rsidR="008521FA" w:rsidRPr="006D2DF3" w:rsidRDefault="008521FA" w:rsidP="006A2FD9">
            <w:pPr>
              <w:spacing w:after="0" w:line="240" w:lineRule="auto"/>
              <w:rPr>
                <w:rFonts w:ascii="Helvetica Neue" w:hAnsi="Helvetica Neue" w:cs="Tahoma"/>
                <w:b/>
              </w:rPr>
            </w:pPr>
            <w:r w:rsidRPr="006D2DF3">
              <w:rPr>
                <w:rFonts w:ascii="Helvetica Neue" w:hAnsi="Helvetica Neue" w:cs="Tahoma"/>
                <w:b/>
              </w:rPr>
              <w:lastRenderedPageBreak/>
              <w:t>Key Relationships:</w:t>
            </w:r>
          </w:p>
        </w:tc>
        <w:tc>
          <w:tcPr>
            <w:tcW w:w="7827" w:type="dxa"/>
          </w:tcPr>
          <w:p w14:paraId="4269AB97"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Internal</w:t>
            </w:r>
          </w:p>
          <w:p w14:paraId="6AE88DDB" w14:textId="61A5C225" w:rsidR="008521FA"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Head of Programme Funding</w:t>
            </w:r>
            <w:r w:rsidR="00EA0019" w:rsidRPr="006D2DF3">
              <w:rPr>
                <w:rFonts w:ascii="Helvetica Neue" w:hAnsi="Helvetica Neue" w:cs="Tahoma"/>
              </w:rPr>
              <w:t xml:space="preserve"> (</w:t>
            </w:r>
            <w:r w:rsidRPr="006D2DF3">
              <w:rPr>
                <w:rFonts w:ascii="Helvetica Neue" w:hAnsi="Helvetica Neue" w:cs="Tahoma"/>
              </w:rPr>
              <w:t>L</w:t>
            </w:r>
            <w:r w:rsidR="00EA0019" w:rsidRPr="006D2DF3">
              <w:rPr>
                <w:rFonts w:ascii="Helvetica Neue" w:hAnsi="Helvetica Neue" w:cs="Tahoma"/>
              </w:rPr>
              <w:t xml:space="preserve">ine </w:t>
            </w:r>
            <w:r w:rsidRPr="006D2DF3">
              <w:rPr>
                <w:rFonts w:ascii="Helvetica Neue" w:hAnsi="Helvetica Neue" w:cs="Tahoma"/>
              </w:rPr>
              <w:t>M</w:t>
            </w:r>
            <w:r w:rsidR="00EA0019" w:rsidRPr="006D2DF3">
              <w:rPr>
                <w:rFonts w:ascii="Helvetica Neue" w:hAnsi="Helvetica Neue" w:cs="Tahoma"/>
              </w:rPr>
              <w:t>anager)</w:t>
            </w:r>
          </w:p>
          <w:p w14:paraId="679D2113" w14:textId="50D8F5E6"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Programme Funding Coordinator</w:t>
            </w:r>
            <w:r w:rsidR="00614F3A" w:rsidRPr="006D2DF3">
              <w:rPr>
                <w:rFonts w:ascii="Helvetica Neue" w:hAnsi="Helvetica Neue" w:cs="Tahoma"/>
              </w:rPr>
              <w:t>s x3</w:t>
            </w:r>
            <w:r w:rsidRPr="006D2DF3">
              <w:rPr>
                <w:rFonts w:ascii="Helvetica Neue" w:hAnsi="Helvetica Neue" w:cs="Tahoma"/>
              </w:rPr>
              <w:t xml:space="preserve"> (Colleague</w:t>
            </w:r>
            <w:r w:rsidR="00614F3A" w:rsidRPr="006D2DF3">
              <w:rPr>
                <w:rFonts w:ascii="Helvetica Neue" w:hAnsi="Helvetica Neue" w:cs="Tahoma"/>
              </w:rPr>
              <w:t>s</w:t>
            </w:r>
            <w:r w:rsidRPr="006D2DF3">
              <w:rPr>
                <w:rFonts w:ascii="Helvetica Neue" w:hAnsi="Helvetica Neue" w:cs="Tahoma"/>
              </w:rPr>
              <w:t>)</w:t>
            </w:r>
          </w:p>
          <w:p w14:paraId="2D739870" w14:textId="06233571"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w:t>
            </w:r>
            <w:r w:rsidR="00910902" w:rsidRPr="006D2DF3">
              <w:rPr>
                <w:rFonts w:ascii="Helvetica Neue" w:hAnsi="Helvetica Neue" w:cs="Tahoma"/>
              </w:rPr>
              <w:t xml:space="preserve">Q Programmes </w:t>
            </w:r>
            <w:r w:rsidR="00D8232F">
              <w:rPr>
                <w:rFonts w:ascii="Helvetica Neue" w:hAnsi="Helvetica Neue" w:cs="Tahoma"/>
              </w:rPr>
              <w:t>team</w:t>
            </w:r>
            <w:r w:rsidR="00910902" w:rsidRPr="006D2DF3">
              <w:rPr>
                <w:rFonts w:ascii="Helvetica Neue" w:hAnsi="Helvetica Neue" w:cs="Tahoma"/>
              </w:rPr>
              <w:t xml:space="preserve"> (</w:t>
            </w:r>
            <w:r w:rsidRPr="006D2DF3">
              <w:rPr>
                <w:rFonts w:ascii="Helvetica Neue" w:hAnsi="Helvetica Neue" w:cs="Tahoma"/>
              </w:rPr>
              <w:t xml:space="preserve">Liaison) </w:t>
            </w:r>
          </w:p>
          <w:p w14:paraId="46ABBF8D"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Country Directors and Heads of Programmes (Liaison)</w:t>
            </w:r>
          </w:p>
          <w:p w14:paraId="45E06D46" w14:textId="77777777" w:rsidR="00050377" w:rsidRPr="006D2DF3" w:rsidRDefault="00050377"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HQ and Country Office Finance &amp; Admin staff (Liaison)</w:t>
            </w:r>
          </w:p>
          <w:p w14:paraId="7696E7C4" w14:textId="77777777" w:rsidR="008521FA" w:rsidRPr="006D2DF3" w:rsidRDefault="008521FA" w:rsidP="006A2FD9">
            <w:pPr>
              <w:autoSpaceDE w:val="0"/>
              <w:autoSpaceDN w:val="0"/>
              <w:adjustRightInd w:val="0"/>
              <w:spacing w:after="0" w:line="240" w:lineRule="auto"/>
              <w:rPr>
                <w:rFonts w:ascii="Helvetica Neue" w:hAnsi="Helvetica Neue" w:cs="Tahoma"/>
                <w:b/>
              </w:rPr>
            </w:pPr>
            <w:r w:rsidRPr="006D2DF3">
              <w:rPr>
                <w:rFonts w:ascii="Helvetica Neue" w:hAnsi="Helvetica Neue" w:cs="Tahoma"/>
                <w:b/>
              </w:rPr>
              <w:t>External</w:t>
            </w:r>
          </w:p>
          <w:p w14:paraId="604E74F5" w14:textId="44DC3E23" w:rsidR="008521FA" w:rsidRPr="006D2DF3" w:rsidRDefault="007932C1"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Trust and Foundation</w:t>
            </w:r>
            <w:r w:rsidR="006A2FD9" w:rsidRPr="006D2DF3">
              <w:rPr>
                <w:rFonts w:ascii="Helvetica Neue" w:hAnsi="Helvetica Neue" w:cs="Tahoma"/>
              </w:rPr>
              <w:t xml:space="preserve"> trustees and</w:t>
            </w:r>
            <w:r w:rsidR="00137933" w:rsidRPr="006D2DF3">
              <w:rPr>
                <w:rFonts w:ascii="Helvetica Neue" w:hAnsi="Helvetica Neue" w:cs="Tahoma"/>
              </w:rPr>
              <w:t xml:space="preserve"> staff</w:t>
            </w:r>
          </w:p>
          <w:p w14:paraId="164648E9" w14:textId="4C8EBB2B" w:rsidR="005D2F3C" w:rsidRPr="006D2DF3" w:rsidRDefault="00137933"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Partners (NGOs, private sector, academic institutions)</w:t>
            </w:r>
          </w:p>
        </w:tc>
      </w:tr>
      <w:tr w:rsidR="008521FA" w:rsidRPr="006D2DF3" w14:paraId="29F879C8" w14:textId="77777777" w:rsidTr="006D2DF3">
        <w:tc>
          <w:tcPr>
            <w:tcW w:w="1555" w:type="dxa"/>
          </w:tcPr>
          <w:p w14:paraId="7466D486" w14:textId="535BFE51" w:rsidR="008521FA" w:rsidRPr="006D2DF3" w:rsidRDefault="006F33BB" w:rsidP="006A2FD9">
            <w:pPr>
              <w:spacing w:after="0" w:line="240" w:lineRule="auto"/>
              <w:rPr>
                <w:rFonts w:ascii="Helvetica Neue" w:hAnsi="Helvetica Neue" w:cs="Tahoma"/>
                <w:b/>
              </w:rPr>
            </w:pPr>
            <w:r w:rsidRPr="006D2DF3">
              <w:rPr>
                <w:rFonts w:ascii="Helvetica Neue" w:hAnsi="Helvetica Neue" w:cs="Tahoma"/>
                <w:b/>
              </w:rPr>
              <w:t>Knowledge, Experience &amp; other Requirements</w:t>
            </w:r>
          </w:p>
        </w:tc>
        <w:tc>
          <w:tcPr>
            <w:tcW w:w="7827" w:type="dxa"/>
          </w:tcPr>
          <w:p w14:paraId="40D0D4DD" w14:textId="77777777" w:rsidR="006A2FD9" w:rsidRPr="006D2DF3" w:rsidRDefault="006A2FD9" w:rsidP="006A2FD9">
            <w:pPr>
              <w:spacing w:after="0" w:line="240" w:lineRule="auto"/>
              <w:jc w:val="both"/>
              <w:rPr>
                <w:rFonts w:ascii="Helvetica Neue" w:hAnsi="Helvetica Neue" w:cs="Tahoma"/>
                <w:b/>
                <w:bCs/>
              </w:rPr>
            </w:pPr>
            <w:r w:rsidRPr="006D2DF3">
              <w:rPr>
                <w:rFonts w:ascii="Helvetica Neue" w:hAnsi="Helvetica Neue" w:cs="Tahoma"/>
                <w:b/>
                <w:bCs/>
              </w:rPr>
              <w:t>Essential</w:t>
            </w:r>
          </w:p>
          <w:p w14:paraId="2683087D" w14:textId="2F6CA5E6"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Minimum of three years’ experience of building and maintaining successful relationships with trusts and foundations</w:t>
            </w:r>
            <w:r w:rsidR="00D8232F">
              <w:rPr>
                <w:rFonts w:ascii="Helvetica Neue" w:hAnsi="Helvetica Neue" w:cs="Tahoma"/>
              </w:rPr>
              <w:t xml:space="preserve"> and/or institutional donors</w:t>
            </w:r>
            <w:r w:rsidRPr="006D2DF3">
              <w:rPr>
                <w:rFonts w:ascii="Helvetica Neue" w:hAnsi="Helvetica Neue" w:cs="Tahoma"/>
              </w:rPr>
              <w:t xml:space="preserve">. </w:t>
            </w:r>
          </w:p>
          <w:p w14:paraId="161261F6" w14:textId="0FC5E9AD"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to form good working relationships and to coordinate with colleagues across the organisation in multiple locations. </w:t>
            </w:r>
          </w:p>
          <w:p w14:paraId="5A44D9AE"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of managing and prioritising own workload, meeting tight deadlines and working under pressure. </w:t>
            </w:r>
          </w:p>
          <w:p w14:paraId="1E5FD4B6"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written skills, and the ability to turn complex project and/or organisational information into a compelling case for support.</w:t>
            </w:r>
          </w:p>
          <w:p w14:paraId="5D6FFE31" w14:textId="77777777"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Excellent oral communication and presentation skills, and an ability to establish relationships with a variety of people including in senior positions.</w:t>
            </w:r>
          </w:p>
          <w:p w14:paraId="2C7780DC" w14:textId="0A1B6049"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Strong numerical and analytical ability, with an ability to understand complex budgets and expenditure reports.</w:t>
            </w:r>
          </w:p>
          <w:p w14:paraId="57499561" w14:textId="5D8957D7" w:rsidR="00D8232F" w:rsidRPr="006D2DF3" w:rsidRDefault="00D8232F" w:rsidP="006A2FD9">
            <w:pPr>
              <w:numPr>
                <w:ilvl w:val="0"/>
                <w:numId w:val="1"/>
              </w:numPr>
              <w:autoSpaceDE w:val="0"/>
              <w:autoSpaceDN w:val="0"/>
              <w:adjustRightInd w:val="0"/>
              <w:spacing w:after="0" w:line="240" w:lineRule="auto"/>
              <w:rPr>
                <w:rFonts w:ascii="Helvetica Neue" w:hAnsi="Helvetica Neue" w:cs="Tahoma"/>
              </w:rPr>
            </w:pPr>
            <w:r>
              <w:rPr>
                <w:rFonts w:ascii="Helvetica Neue" w:hAnsi="Helvetica Neue" w:cs="Tahoma"/>
              </w:rPr>
              <w:t xml:space="preserve">Flexibility – </w:t>
            </w:r>
            <w:r w:rsidR="001651F1">
              <w:rPr>
                <w:rFonts w:ascii="Helvetica Neue" w:hAnsi="Helvetica Neue" w:cs="Tahoma"/>
              </w:rPr>
              <w:t>able</w:t>
            </w:r>
            <w:r w:rsidR="00D25E1D">
              <w:rPr>
                <w:rFonts w:ascii="Helvetica Neue" w:hAnsi="Helvetica Neue" w:cs="Tahoma"/>
              </w:rPr>
              <w:t xml:space="preserve"> to work varied hours to ensure that proposals are submitted on time</w:t>
            </w:r>
            <w:r>
              <w:rPr>
                <w:rFonts w:ascii="Helvetica Neue" w:hAnsi="Helvetica Neue" w:cs="Tahoma"/>
              </w:rPr>
              <w:t>.</w:t>
            </w:r>
          </w:p>
          <w:p w14:paraId="7F973057" w14:textId="36A2391C"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Ability and willingness to travel </w:t>
            </w:r>
            <w:r w:rsidR="00D8232F">
              <w:rPr>
                <w:rFonts w:ascii="Helvetica Neue" w:hAnsi="Helvetica Neue" w:cs="Tahoma"/>
              </w:rPr>
              <w:t>as</w:t>
            </w:r>
            <w:r w:rsidRPr="006D2DF3">
              <w:rPr>
                <w:rFonts w:ascii="Helvetica Neue" w:hAnsi="Helvetica Neue" w:cs="Tahoma"/>
              </w:rPr>
              <w:t xml:space="preserve"> required. </w:t>
            </w:r>
          </w:p>
          <w:p w14:paraId="66267130" w14:textId="78FBAE71" w:rsidR="006A2FD9"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Commitment to Self Help Africa’s work.</w:t>
            </w:r>
          </w:p>
          <w:p w14:paraId="6A600EFF" w14:textId="77777777" w:rsidR="001651F1" w:rsidRPr="006D2DF3" w:rsidRDefault="001651F1" w:rsidP="001651F1">
            <w:pPr>
              <w:autoSpaceDE w:val="0"/>
              <w:autoSpaceDN w:val="0"/>
              <w:adjustRightInd w:val="0"/>
              <w:spacing w:after="0" w:line="240" w:lineRule="auto"/>
              <w:ind w:left="360"/>
              <w:rPr>
                <w:rFonts w:ascii="Helvetica Neue" w:hAnsi="Helvetica Neue" w:cs="Tahoma"/>
              </w:rPr>
            </w:pPr>
          </w:p>
          <w:p w14:paraId="6BD13ABE" w14:textId="27884EBD" w:rsidR="006A2FD9" w:rsidRPr="006D2DF3" w:rsidRDefault="00753523" w:rsidP="006A2FD9">
            <w:pPr>
              <w:spacing w:after="0" w:line="240" w:lineRule="auto"/>
              <w:jc w:val="both"/>
              <w:rPr>
                <w:rFonts w:ascii="Helvetica Neue" w:hAnsi="Helvetica Neue" w:cs="Tahoma"/>
                <w:b/>
                <w:bCs/>
              </w:rPr>
            </w:pPr>
            <w:r>
              <w:rPr>
                <w:rFonts w:ascii="Helvetica Neue" w:hAnsi="Helvetica Neue" w:cs="Tahoma"/>
                <w:b/>
                <w:bCs/>
              </w:rPr>
              <w:lastRenderedPageBreak/>
              <w:t>Enhanced</w:t>
            </w:r>
            <w:r w:rsidRPr="006D2DF3">
              <w:rPr>
                <w:rFonts w:ascii="Helvetica Neue" w:hAnsi="Helvetica Neue" w:cs="Tahoma"/>
                <w:b/>
                <w:bCs/>
              </w:rPr>
              <w:t xml:space="preserve"> </w:t>
            </w:r>
          </w:p>
          <w:p w14:paraId="54C771F9" w14:textId="33417730" w:rsidR="006A2FD9" w:rsidRPr="006D2DF3" w:rsidRDefault="006A2FD9" w:rsidP="006A2FD9">
            <w:pPr>
              <w:numPr>
                <w:ilvl w:val="0"/>
                <w:numId w:val="1"/>
              </w:numPr>
              <w:autoSpaceDE w:val="0"/>
              <w:autoSpaceDN w:val="0"/>
              <w:adjustRightInd w:val="0"/>
              <w:spacing w:after="0" w:line="240" w:lineRule="auto"/>
              <w:rPr>
                <w:rFonts w:ascii="Helvetica Neue" w:hAnsi="Helvetica Neue" w:cs="Tahoma"/>
              </w:rPr>
            </w:pPr>
            <w:r w:rsidRPr="006D2DF3">
              <w:rPr>
                <w:rFonts w:ascii="Helvetica Neue" w:hAnsi="Helvetica Neue" w:cs="Tahoma"/>
              </w:rPr>
              <w:t xml:space="preserve">Experience and/or knowledge of agricultural development </w:t>
            </w:r>
          </w:p>
          <w:p w14:paraId="584A0040" w14:textId="31AC13F4" w:rsidR="0000152E" w:rsidRPr="006D2DF3" w:rsidRDefault="006A2FD9" w:rsidP="006A2FD9">
            <w:pPr>
              <w:numPr>
                <w:ilvl w:val="0"/>
                <w:numId w:val="1"/>
              </w:numPr>
              <w:autoSpaceDE w:val="0"/>
              <w:autoSpaceDN w:val="0"/>
              <w:adjustRightInd w:val="0"/>
              <w:spacing w:after="0" w:line="240" w:lineRule="auto"/>
              <w:rPr>
                <w:rFonts w:cs="Tahoma"/>
              </w:rPr>
            </w:pPr>
            <w:r w:rsidRPr="006D2DF3">
              <w:rPr>
                <w:rFonts w:ascii="Helvetica Neue" w:hAnsi="Helvetica Neue" w:cs="Tahoma"/>
              </w:rPr>
              <w:t>Ability to speak/understand French</w:t>
            </w:r>
          </w:p>
        </w:tc>
      </w:tr>
    </w:tbl>
    <w:p w14:paraId="68B1A949" w14:textId="77777777" w:rsidR="008521FA" w:rsidRPr="006D2DF3" w:rsidRDefault="008521FA" w:rsidP="006D2DF3">
      <w:pPr>
        <w:spacing w:after="0" w:line="240" w:lineRule="auto"/>
        <w:rPr>
          <w:rFonts w:ascii="Helvetica Neue" w:hAnsi="Helvetica Neue"/>
        </w:rPr>
      </w:pPr>
    </w:p>
    <w:p w14:paraId="71862DB3" w14:textId="77777777" w:rsidR="00585491" w:rsidRDefault="0038333D" w:rsidP="006D2DF3">
      <w:pPr>
        <w:spacing w:line="240" w:lineRule="auto"/>
        <w:rPr>
          <w:rFonts w:ascii="Helvetica Neue" w:hAnsi="Helvetica Neue"/>
          <w:lang w:eastAsia="en-GB"/>
        </w:rPr>
      </w:pPr>
      <w:r w:rsidRPr="006D2DF3">
        <w:rPr>
          <w:rFonts w:ascii="Helvetica Neue" w:hAnsi="Helvetica Neue" w:cs="Arial"/>
          <w:i/>
          <w:iCs/>
          <w:color w:val="4D4D4D"/>
          <w:bdr w:val="none" w:sz="0" w:space="0" w:color="auto" w:frame="1"/>
          <w:shd w:val="clear" w:color="auto" w:fill="FFFFFF"/>
          <w:lang w:eastAsia="en-GB"/>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w:t>
      </w:r>
      <w:r w:rsidR="00910902" w:rsidRPr="006D2DF3">
        <w:rPr>
          <w:rFonts w:ascii="Helvetica Neue" w:hAnsi="Helvetica Neue" w:cs="Arial"/>
          <w:i/>
          <w:iCs/>
          <w:color w:val="4D4D4D"/>
          <w:bdr w:val="none" w:sz="0" w:space="0" w:color="auto" w:frame="1"/>
          <w:shd w:val="clear" w:color="auto" w:fill="FFFFFF"/>
          <w:lang w:eastAsia="en-GB"/>
        </w:rPr>
        <w:t>olice/DBS/</w:t>
      </w:r>
      <w:r w:rsidRPr="006D2DF3">
        <w:rPr>
          <w:rFonts w:ascii="Helvetica Neue" w:hAnsi="Helvetica Neue" w:cs="Arial"/>
          <w:i/>
          <w:iCs/>
          <w:color w:val="4D4D4D"/>
          <w:bdr w:val="none" w:sz="0" w:space="0" w:color="auto" w:frame="1"/>
          <w:shd w:val="clear" w:color="auto" w:fill="FFFFFF"/>
          <w:lang w:eastAsia="en-GB"/>
        </w:rPr>
        <w:t xml:space="preserve"> vetting.</w:t>
      </w:r>
      <w:r w:rsidR="006D2DF3">
        <w:rPr>
          <w:rFonts w:ascii="Helvetica Neue" w:hAnsi="Helvetica Neue"/>
          <w:lang w:eastAsia="en-GB"/>
        </w:rPr>
        <w:t xml:space="preserve"> </w:t>
      </w:r>
    </w:p>
    <w:p w14:paraId="729B4721" w14:textId="21E579A2" w:rsidR="000921BA" w:rsidRPr="006D2DF3" w:rsidRDefault="00585491" w:rsidP="00585491">
      <w:pPr>
        <w:spacing w:line="240" w:lineRule="auto"/>
        <w:jc w:val="both"/>
        <w:rPr>
          <w:rFonts w:ascii="Helvetica Neue" w:hAnsi="Helvetica Neue"/>
          <w:lang w:eastAsia="en-GB"/>
        </w:rPr>
      </w:pPr>
      <w:r>
        <w:rPr>
          <w:rFonts w:ascii="Helvetica Neue" w:hAnsi="Helvetica Neue"/>
          <w:b/>
        </w:rPr>
        <w:tab/>
      </w:r>
      <w:r>
        <w:rPr>
          <w:rFonts w:ascii="Helvetica Neue" w:hAnsi="Helvetica Neue"/>
          <w:b/>
        </w:rPr>
        <w:tab/>
      </w:r>
      <w:r>
        <w:rPr>
          <w:rFonts w:ascii="Helvetica Neue" w:hAnsi="Helvetica Neue"/>
          <w:b/>
        </w:rPr>
        <w:tab/>
      </w:r>
      <w:r w:rsidR="000921BA" w:rsidRPr="006D2DF3">
        <w:rPr>
          <w:rFonts w:ascii="Helvetica Neue" w:hAnsi="Helvetica Neue"/>
          <w:b/>
        </w:rPr>
        <w:t>Self Help Africa is an Equal Opportunities Employer</w:t>
      </w:r>
    </w:p>
    <w:sectPr w:rsidR="000921BA" w:rsidRPr="006D2DF3" w:rsidSect="006A2FD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B3D1D" w14:textId="77777777" w:rsidR="00BB3A30" w:rsidRDefault="00BB3A30" w:rsidP="008521FA">
      <w:pPr>
        <w:spacing w:after="0" w:line="240" w:lineRule="auto"/>
      </w:pPr>
      <w:r>
        <w:separator/>
      </w:r>
    </w:p>
  </w:endnote>
  <w:endnote w:type="continuationSeparator" w:id="0">
    <w:p w14:paraId="6E680349" w14:textId="77777777" w:rsidR="00BB3A30" w:rsidRDefault="00BB3A30"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C54FC" w14:textId="77777777" w:rsidR="00BB3A30" w:rsidRDefault="00BB3A30" w:rsidP="008521FA">
      <w:pPr>
        <w:spacing w:after="0" w:line="240" w:lineRule="auto"/>
      </w:pPr>
      <w:r>
        <w:separator/>
      </w:r>
    </w:p>
  </w:footnote>
  <w:footnote w:type="continuationSeparator" w:id="0">
    <w:p w14:paraId="21514A58" w14:textId="77777777" w:rsidR="00BB3A30" w:rsidRDefault="00BB3A30" w:rsidP="008521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8EFE" w14:textId="77777777" w:rsidR="0000152E" w:rsidRDefault="0000152E" w:rsidP="006D2DF3">
    <w:pPr>
      <w:pStyle w:val="Header"/>
      <w:jc w:val="right"/>
    </w:pPr>
    <w:r>
      <w:rPr>
        <w:noProof/>
        <w:lang w:eastAsia="en-GB"/>
      </w:rPr>
      <w:drawing>
        <wp:inline distT="0" distB="0" distL="0" distR="0" wp14:anchorId="1D996AC3" wp14:editId="251C7B96">
          <wp:extent cx="1862232"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rotWithShape="1">
                  <a:blip r:embed="rId1">
                    <a:extLst>
                      <a:ext uri="{28A0092B-C50C-407E-A947-70E740481C1C}">
                        <a14:useLocalDpi xmlns:a14="http://schemas.microsoft.com/office/drawing/2010/main" val="0"/>
                      </a:ext>
                    </a:extLst>
                  </a:blip>
                  <a:srcRect t="22521" b="24221"/>
                  <a:stretch/>
                </pic:blipFill>
                <pic:spPr bwMode="auto">
                  <a:xfrm>
                    <a:off x="0" y="0"/>
                    <a:ext cx="1866994" cy="66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FA"/>
    <w:rsid w:val="0000152E"/>
    <w:rsid w:val="00002BCB"/>
    <w:rsid w:val="00006C36"/>
    <w:rsid w:val="0001076B"/>
    <w:rsid w:val="00010E7B"/>
    <w:rsid w:val="00012AF4"/>
    <w:rsid w:val="00012B9C"/>
    <w:rsid w:val="0002005C"/>
    <w:rsid w:val="0003685D"/>
    <w:rsid w:val="00041A4C"/>
    <w:rsid w:val="00042AE9"/>
    <w:rsid w:val="00044F16"/>
    <w:rsid w:val="0004760E"/>
    <w:rsid w:val="00050377"/>
    <w:rsid w:val="000652A0"/>
    <w:rsid w:val="00065708"/>
    <w:rsid w:val="00066634"/>
    <w:rsid w:val="00067286"/>
    <w:rsid w:val="00070E29"/>
    <w:rsid w:val="00077EFC"/>
    <w:rsid w:val="00081EC1"/>
    <w:rsid w:val="0008632A"/>
    <w:rsid w:val="000917CD"/>
    <w:rsid w:val="000921BA"/>
    <w:rsid w:val="000A3A63"/>
    <w:rsid w:val="000A4287"/>
    <w:rsid w:val="000A502F"/>
    <w:rsid w:val="000A5976"/>
    <w:rsid w:val="000B67AE"/>
    <w:rsid w:val="000B7003"/>
    <w:rsid w:val="000C31AF"/>
    <w:rsid w:val="000C409C"/>
    <w:rsid w:val="000C41FD"/>
    <w:rsid w:val="000C70D3"/>
    <w:rsid w:val="000D1700"/>
    <w:rsid w:val="000D5946"/>
    <w:rsid w:val="000E4EF5"/>
    <w:rsid w:val="000F30C5"/>
    <w:rsid w:val="000F7084"/>
    <w:rsid w:val="00100976"/>
    <w:rsid w:val="00105003"/>
    <w:rsid w:val="00105602"/>
    <w:rsid w:val="0010756E"/>
    <w:rsid w:val="00110844"/>
    <w:rsid w:val="00112AA1"/>
    <w:rsid w:val="0011659D"/>
    <w:rsid w:val="00117977"/>
    <w:rsid w:val="001316CF"/>
    <w:rsid w:val="00137228"/>
    <w:rsid w:val="00137933"/>
    <w:rsid w:val="0014116D"/>
    <w:rsid w:val="001449BE"/>
    <w:rsid w:val="001457A4"/>
    <w:rsid w:val="00153585"/>
    <w:rsid w:val="0016002B"/>
    <w:rsid w:val="0016337A"/>
    <w:rsid w:val="001651F1"/>
    <w:rsid w:val="00171224"/>
    <w:rsid w:val="0017239F"/>
    <w:rsid w:val="00174269"/>
    <w:rsid w:val="00177CC3"/>
    <w:rsid w:val="0018054E"/>
    <w:rsid w:val="00182D68"/>
    <w:rsid w:val="00183957"/>
    <w:rsid w:val="001842C2"/>
    <w:rsid w:val="00193CDE"/>
    <w:rsid w:val="0019516B"/>
    <w:rsid w:val="001A45AB"/>
    <w:rsid w:val="001B439F"/>
    <w:rsid w:val="001B47B6"/>
    <w:rsid w:val="001C2328"/>
    <w:rsid w:val="001C26D9"/>
    <w:rsid w:val="001D0D9B"/>
    <w:rsid w:val="001D2630"/>
    <w:rsid w:val="001E42B6"/>
    <w:rsid w:val="001E508C"/>
    <w:rsid w:val="001F12D5"/>
    <w:rsid w:val="001F5CA7"/>
    <w:rsid w:val="002049D0"/>
    <w:rsid w:val="00210F46"/>
    <w:rsid w:val="00212E2F"/>
    <w:rsid w:val="0022559B"/>
    <w:rsid w:val="002265A9"/>
    <w:rsid w:val="002269F0"/>
    <w:rsid w:val="00234F2B"/>
    <w:rsid w:val="0025744A"/>
    <w:rsid w:val="00270D0F"/>
    <w:rsid w:val="00271936"/>
    <w:rsid w:val="002740B5"/>
    <w:rsid w:val="00274AEB"/>
    <w:rsid w:val="00274E94"/>
    <w:rsid w:val="00275751"/>
    <w:rsid w:val="00282891"/>
    <w:rsid w:val="0028648E"/>
    <w:rsid w:val="002907AB"/>
    <w:rsid w:val="002A0AF5"/>
    <w:rsid w:val="002A1043"/>
    <w:rsid w:val="002A1B23"/>
    <w:rsid w:val="002B032D"/>
    <w:rsid w:val="002C6DED"/>
    <w:rsid w:val="002D310F"/>
    <w:rsid w:val="002E0502"/>
    <w:rsid w:val="002E57A6"/>
    <w:rsid w:val="002F7851"/>
    <w:rsid w:val="003065D6"/>
    <w:rsid w:val="00314348"/>
    <w:rsid w:val="00316575"/>
    <w:rsid w:val="00325147"/>
    <w:rsid w:val="003270F8"/>
    <w:rsid w:val="00332C93"/>
    <w:rsid w:val="0034019F"/>
    <w:rsid w:val="0034146F"/>
    <w:rsid w:val="00344ABE"/>
    <w:rsid w:val="00346418"/>
    <w:rsid w:val="003567BC"/>
    <w:rsid w:val="00361C83"/>
    <w:rsid w:val="00365E28"/>
    <w:rsid w:val="003671C0"/>
    <w:rsid w:val="003713A2"/>
    <w:rsid w:val="00371B06"/>
    <w:rsid w:val="00371B8D"/>
    <w:rsid w:val="00372B50"/>
    <w:rsid w:val="003734B0"/>
    <w:rsid w:val="003812F7"/>
    <w:rsid w:val="0038333D"/>
    <w:rsid w:val="00384CA4"/>
    <w:rsid w:val="00386489"/>
    <w:rsid w:val="00387A1A"/>
    <w:rsid w:val="00390196"/>
    <w:rsid w:val="0039370E"/>
    <w:rsid w:val="00393F76"/>
    <w:rsid w:val="003977E8"/>
    <w:rsid w:val="003A2CC2"/>
    <w:rsid w:val="003A5854"/>
    <w:rsid w:val="003B2F3C"/>
    <w:rsid w:val="003B47E5"/>
    <w:rsid w:val="003B77A5"/>
    <w:rsid w:val="003C67F2"/>
    <w:rsid w:val="003D217F"/>
    <w:rsid w:val="003E1499"/>
    <w:rsid w:val="003E4CF3"/>
    <w:rsid w:val="003E793A"/>
    <w:rsid w:val="003F133F"/>
    <w:rsid w:val="003F65F2"/>
    <w:rsid w:val="004004A3"/>
    <w:rsid w:val="004035B4"/>
    <w:rsid w:val="00406BDA"/>
    <w:rsid w:val="00411BB3"/>
    <w:rsid w:val="00417BFC"/>
    <w:rsid w:val="00421A26"/>
    <w:rsid w:val="004223C9"/>
    <w:rsid w:val="00424F27"/>
    <w:rsid w:val="0042565E"/>
    <w:rsid w:val="004318D6"/>
    <w:rsid w:val="00432A31"/>
    <w:rsid w:val="00433F11"/>
    <w:rsid w:val="00436959"/>
    <w:rsid w:val="004402FA"/>
    <w:rsid w:val="00442246"/>
    <w:rsid w:val="00447BCE"/>
    <w:rsid w:val="00450652"/>
    <w:rsid w:val="00453BDC"/>
    <w:rsid w:val="00455F0C"/>
    <w:rsid w:val="00460A61"/>
    <w:rsid w:val="004620C2"/>
    <w:rsid w:val="00470419"/>
    <w:rsid w:val="00471AF2"/>
    <w:rsid w:val="004825D7"/>
    <w:rsid w:val="00492813"/>
    <w:rsid w:val="00495963"/>
    <w:rsid w:val="004959F9"/>
    <w:rsid w:val="00496453"/>
    <w:rsid w:val="004A1433"/>
    <w:rsid w:val="004A3DED"/>
    <w:rsid w:val="004A571E"/>
    <w:rsid w:val="004B6240"/>
    <w:rsid w:val="004C7B5C"/>
    <w:rsid w:val="004D02D8"/>
    <w:rsid w:val="004F24BF"/>
    <w:rsid w:val="004F2CD7"/>
    <w:rsid w:val="00505C43"/>
    <w:rsid w:val="00506D37"/>
    <w:rsid w:val="005207A9"/>
    <w:rsid w:val="0052183C"/>
    <w:rsid w:val="00535CF9"/>
    <w:rsid w:val="005432D4"/>
    <w:rsid w:val="00545F1C"/>
    <w:rsid w:val="005473D4"/>
    <w:rsid w:val="0055423F"/>
    <w:rsid w:val="00555CFB"/>
    <w:rsid w:val="00557FD7"/>
    <w:rsid w:val="0056104E"/>
    <w:rsid w:val="0056722F"/>
    <w:rsid w:val="00567A4B"/>
    <w:rsid w:val="005773E0"/>
    <w:rsid w:val="00581EBF"/>
    <w:rsid w:val="00585491"/>
    <w:rsid w:val="00586F31"/>
    <w:rsid w:val="00587DD1"/>
    <w:rsid w:val="005914C8"/>
    <w:rsid w:val="005A36B4"/>
    <w:rsid w:val="005A47D6"/>
    <w:rsid w:val="005A4831"/>
    <w:rsid w:val="005A53F6"/>
    <w:rsid w:val="005B0AA0"/>
    <w:rsid w:val="005B361A"/>
    <w:rsid w:val="005D176F"/>
    <w:rsid w:val="005D2F3C"/>
    <w:rsid w:val="005D3650"/>
    <w:rsid w:val="005D3F4A"/>
    <w:rsid w:val="005D70D2"/>
    <w:rsid w:val="005E106D"/>
    <w:rsid w:val="005E1845"/>
    <w:rsid w:val="005F61F0"/>
    <w:rsid w:val="00602BAC"/>
    <w:rsid w:val="00613613"/>
    <w:rsid w:val="00614F3A"/>
    <w:rsid w:val="0061653D"/>
    <w:rsid w:val="00635435"/>
    <w:rsid w:val="0063671D"/>
    <w:rsid w:val="00643937"/>
    <w:rsid w:val="006514FD"/>
    <w:rsid w:val="0065531B"/>
    <w:rsid w:val="006614FB"/>
    <w:rsid w:val="00666D22"/>
    <w:rsid w:val="006806BB"/>
    <w:rsid w:val="0068782C"/>
    <w:rsid w:val="00693304"/>
    <w:rsid w:val="006945B6"/>
    <w:rsid w:val="00697B74"/>
    <w:rsid w:val="006A2FD9"/>
    <w:rsid w:val="006A3368"/>
    <w:rsid w:val="006A4E1D"/>
    <w:rsid w:val="006B2D4E"/>
    <w:rsid w:val="006C0836"/>
    <w:rsid w:val="006C4713"/>
    <w:rsid w:val="006C6641"/>
    <w:rsid w:val="006D2DF3"/>
    <w:rsid w:val="006D4D98"/>
    <w:rsid w:val="006D76DF"/>
    <w:rsid w:val="006E0CAC"/>
    <w:rsid w:val="006E0F02"/>
    <w:rsid w:val="006E10DF"/>
    <w:rsid w:val="006E784E"/>
    <w:rsid w:val="006F228B"/>
    <w:rsid w:val="006F256F"/>
    <w:rsid w:val="006F33BB"/>
    <w:rsid w:val="006F6E37"/>
    <w:rsid w:val="00700CC2"/>
    <w:rsid w:val="00703C2D"/>
    <w:rsid w:val="007103BB"/>
    <w:rsid w:val="00712498"/>
    <w:rsid w:val="00723F92"/>
    <w:rsid w:val="00727CD8"/>
    <w:rsid w:val="00730D53"/>
    <w:rsid w:val="0073406A"/>
    <w:rsid w:val="00735B5E"/>
    <w:rsid w:val="00752972"/>
    <w:rsid w:val="0075330A"/>
    <w:rsid w:val="00753523"/>
    <w:rsid w:val="00760B18"/>
    <w:rsid w:val="00765A06"/>
    <w:rsid w:val="00770F53"/>
    <w:rsid w:val="007715E6"/>
    <w:rsid w:val="00777248"/>
    <w:rsid w:val="0078575D"/>
    <w:rsid w:val="007900F7"/>
    <w:rsid w:val="00790A72"/>
    <w:rsid w:val="007932C1"/>
    <w:rsid w:val="00797DB6"/>
    <w:rsid w:val="007A75AC"/>
    <w:rsid w:val="007B2FBA"/>
    <w:rsid w:val="007B54E2"/>
    <w:rsid w:val="007B5B57"/>
    <w:rsid w:val="007D4E27"/>
    <w:rsid w:val="007D5824"/>
    <w:rsid w:val="007E0C57"/>
    <w:rsid w:val="007E39A1"/>
    <w:rsid w:val="007F174B"/>
    <w:rsid w:val="007F78D4"/>
    <w:rsid w:val="00802C89"/>
    <w:rsid w:val="008040A7"/>
    <w:rsid w:val="00807405"/>
    <w:rsid w:val="00811656"/>
    <w:rsid w:val="00821223"/>
    <w:rsid w:val="00822ADB"/>
    <w:rsid w:val="008346C0"/>
    <w:rsid w:val="00834A5E"/>
    <w:rsid w:val="00847638"/>
    <w:rsid w:val="00850614"/>
    <w:rsid w:val="00850632"/>
    <w:rsid w:val="008521FA"/>
    <w:rsid w:val="00861786"/>
    <w:rsid w:val="00877CA1"/>
    <w:rsid w:val="0088109D"/>
    <w:rsid w:val="00897106"/>
    <w:rsid w:val="008A032E"/>
    <w:rsid w:val="008A79F0"/>
    <w:rsid w:val="008B0FD3"/>
    <w:rsid w:val="008B20E3"/>
    <w:rsid w:val="008B3D95"/>
    <w:rsid w:val="008B43AD"/>
    <w:rsid w:val="008B6D3F"/>
    <w:rsid w:val="008B761B"/>
    <w:rsid w:val="008C7DA3"/>
    <w:rsid w:val="008D3ADA"/>
    <w:rsid w:val="008D6EF9"/>
    <w:rsid w:val="008D7C0B"/>
    <w:rsid w:val="008E0B40"/>
    <w:rsid w:val="008E4AC6"/>
    <w:rsid w:val="008E7225"/>
    <w:rsid w:val="008E7613"/>
    <w:rsid w:val="008F0058"/>
    <w:rsid w:val="008F28A2"/>
    <w:rsid w:val="008F2D9F"/>
    <w:rsid w:val="008F726E"/>
    <w:rsid w:val="008F78A4"/>
    <w:rsid w:val="009019EE"/>
    <w:rsid w:val="009036A9"/>
    <w:rsid w:val="00907B42"/>
    <w:rsid w:val="009106B8"/>
    <w:rsid w:val="00910902"/>
    <w:rsid w:val="0091170F"/>
    <w:rsid w:val="00917F4B"/>
    <w:rsid w:val="0092506B"/>
    <w:rsid w:val="00933227"/>
    <w:rsid w:val="009553EF"/>
    <w:rsid w:val="009671EA"/>
    <w:rsid w:val="009730CE"/>
    <w:rsid w:val="00973437"/>
    <w:rsid w:val="009754EB"/>
    <w:rsid w:val="00984401"/>
    <w:rsid w:val="00991A4D"/>
    <w:rsid w:val="00991C79"/>
    <w:rsid w:val="009928A4"/>
    <w:rsid w:val="0099629F"/>
    <w:rsid w:val="009A0DA0"/>
    <w:rsid w:val="009A1189"/>
    <w:rsid w:val="009A2F6A"/>
    <w:rsid w:val="009A5066"/>
    <w:rsid w:val="009A5BEC"/>
    <w:rsid w:val="009B56D9"/>
    <w:rsid w:val="009B6EC8"/>
    <w:rsid w:val="009C3FDB"/>
    <w:rsid w:val="009C5586"/>
    <w:rsid w:val="009C68F8"/>
    <w:rsid w:val="009D1A43"/>
    <w:rsid w:val="009D30D7"/>
    <w:rsid w:val="009D3B27"/>
    <w:rsid w:val="009D7355"/>
    <w:rsid w:val="009E057B"/>
    <w:rsid w:val="009E49FF"/>
    <w:rsid w:val="009F2944"/>
    <w:rsid w:val="009F5203"/>
    <w:rsid w:val="00A01B63"/>
    <w:rsid w:val="00A02DAF"/>
    <w:rsid w:val="00A06B5F"/>
    <w:rsid w:val="00A143D5"/>
    <w:rsid w:val="00A14791"/>
    <w:rsid w:val="00A15AE4"/>
    <w:rsid w:val="00A16D9B"/>
    <w:rsid w:val="00A208E2"/>
    <w:rsid w:val="00A22A9B"/>
    <w:rsid w:val="00A40D20"/>
    <w:rsid w:val="00A53C93"/>
    <w:rsid w:val="00A56DCC"/>
    <w:rsid w:val="00A57319"/>
    <w:rsid w:val="00A603E1"/>
    <w:rsid w:val="00A717C9"/>
    <w:rsid w:val="00A71F51"/>
    <w:rsid w:val="00A74C5F"/>
    <w:rsid w:val="00A80257"/>
    <w:rsid w:val="00A80EE5"/>
    <w:rsid w:val="00A85E27"/>
    <w:rsid w:val="00A8641E"/>
    <w:rsid w:val="00A92687"/>
    <w:rsid w:val="00A95D5E"/>
    <w:rsid w:val="00AA0523"/>
    <w:rsid w:val="00AA5344"/>
    <w:rsid w:val="00AB258C"/>
    <w:rsid w:val="00AB362C"/>
    <w:rsid w:val="00AB460A"/>
    <w:rsid w:val="00AC0604"/>
    <w:rsid w:val="00AD2362"/>
    <w:rsid w:val="00AD34CB"/>
    <w:rsid w:val="00AD3AA1"/>
    <w:rsid w:val="00AE5D63"/>
    <w:rsid w:val="00AF09FF"/>
    <w:rsid w:val="00AF612E"/>
    <w:rsid w:val="00B01EEE"/>
    <w:rsid w:val="00B071F6"/>
    <w:rsid w:val="00B11930"/>
    <w:rsid w:val="00B1241F"/>
    <w:rsid w:val="00B2736F"/>
    <w:rsid w:val="00B50B5D"/>
    <w:rsid w:val="00B50D92"/>
    <w:rsid w:val="00B53DE5"/>
    <w:rsid w:val="00B55924"/>
    <w:rsid w:val="00B55EE7"/>
    <w:rsid w:val="00B63337"/>
    <w:rsid w:val="00B63E2A"/>
    <w:rsid w:val="00B64650"/>
    <w:rsid w:val="00B67A48"/>
    <w:rsid w:val="00B67ED7"/>
    <w:rsid w:val="00B70B8A"/>
    <w:rsid w:val="00B71898"/>
    <w:rsid w:val="00B728CD"/>
    <w:rsid w:val="00B73E3E"/>
    <w:rsid w:val="00B7673C"/>
    <w:rsid w:val="00B8198A"/>
    <w:rsid w:val="00B8409D"/>
    <w:rsid w:val="00B86C61"/>
    <w:rsid w:val="00B9371A"/>
    <w:rsid w:val="00B95BCC"/>
    <w:rsid w:val="00BA3F24"/>
    <w:rsid w:val="00BA6D42"/>
    <w:rsid w:val="00BB3A30"/>
    <w:rsid w:val="00BB55A0"/>
    <w:rsid w:val="00BC27D7"/>
    <w:rsid w:val="00BC3697"/>
    <w:rsid w:val="00BD66DA"/>
    <w:rsid w:val="00BE6C7A"/>
    <w:rsid w:val="00C043C5"/>
    <w:rsid w:val="00C053C2"/>
    <w:rsid w:val="00C057B3"/>
    <w:rsid w:val="00C06BFA"/>
    <w:rsid w:val="00C10352"/>
    <w:rsid w:val="00C13457"/>
    <w:rsid w:val="00C20368"/>
    <w:rsid w:val="00C209BC"/>
    <w:rsid w:val="00C27F7F"/>
    <w:rsid w:val="00C34F8C"/>
    <w:rsid w:val="00C4295A"/>
    <w:rsid w:val="00C4380A"/>
    <w:rsid w:val="00C4395F"/>
    <w:rsid w:val="00C47917"/>
    <w:rsid w:val="00C510AA"/>
    <w:rsid w:val="00C5407C"/>
    <w:rsid w:val="00C551B0"/>
    <w:rsid w:val="00C5562E"/>
    <w:rsid w:val="00C6453B"/>
    <w:rsid w:val="00C67D8C"/>
    <w:rsid w:val="00C70199"/>
    <w:rsid w:val="00C73276"/>
    <w:rsid w:val="00C751FC"/>
    <w:rsid w:val="00C77680"/>
    <w:rsid w:val="00C77735"/>
    <w:rsid w:val="00C91ED9"/>
    <w:rsid w:val="00C96DC5"/>
    <w:rsid w:val="00CA16CB"/>
    <w:rsid w:val="00CA2491"/>
    <w:rsid w:val="00CA7A08"/>
    <w:rsid w:val="00CB0CD5"/>
    <w:rsid w:val="00CB2512"/>
    <w:rsid w:val="00CB671C"/>
    <w:rsid w:val="00CB6E25"/>
    <w:rsid w:val="00CD4523"/>
    <w:rsid w:val="00CE4FC3"/>
    <w:rsid w:val="00CE5382"/>
    <w:rsid w:val="00CE6C37"/>
    <w:rsid w:val="00CE6D40"/>
    <w:rsid w:val="00D01545"/>
    <w:rsid w:val="00D028B0"/>
    <w:rsid w:val="00D034F2"/>
    <w:rsid w:val="00D03504"/>
    <w:rsid w:val="00D1038F"/>
    <w:rsid w:val="00D14103"/>
    <w:rsid w:val="00D178AD"/>
    <w:rsid w:val="00D25E1D"/>
    <w:rsid w:val="00D26114"/>
    <w:rsid w:val="00D2689F"/>
    <w:rsid w:val="00D26A13"/>
    <w:rsid w:val="00D424A4"/>
    <w:rsid w:val="00D46284"/>
    <w:rsid w:val="00D5467D"/>
    <w:rsid w:val="00D60043"/>
    <w:rsid w:val="00D61E4B"/>
    <w:rsid w:val="00D62D90"/>
    <w:rsid w:val="00D70704"/>
    <w:rsid w:val="00D8232F"/>
    <w:rsid w:val="00D83D6C"/>
    <w:rsid w:val="00D86BC5"/>
    <w:rsid w:val="00D91A71"/>
    <w:rsid w:val="00DA3D23"/>
    <w:rsid w:val="00DA62A7"/>
    <w:rsid w:val="00DA63DE"/>
    <w:rsid w:val="00DA6E4F"/>
    <w:rsid w:val="00DB0194"/>
    <w:rsid w:val="00DB7B0A"/>
    <w:rsid w:val="00DB7F61"/>
    <w:rsid w:val="00DD07F9"/>
    <w:rsid w:val="00DD0F6C"/>
    <w:rsid w:val="00DD2296"/>
    <w:rsid w:val="00DE125C"/>
    <w:rsid w:val="00DE13B3"/>
    <w:rsid w:val="00DE39D7"/>
    <w:rsid w:val="00DE55AE"/>
    <w:rsid w:val="00DF1128"/>
    <w:rsid w:val="00DF7A05"/>
    <w:rsid w:val="00E0219E"/>
    <w:rsid w:val="00E129C4"/>
    <w:rsid w:val="00E139E6"/>
    <w:rsid w:val="00E279B4"/>
    <w:rsid w:val="00E345D2"/>
    <w:rsid w:val="00E37249"/>
    <w:rsid w:val="00E404F4"/>
    <w:rsid w:val="00E40B81"/>
    <w:rsid w:val="00E578E2"/>
    <w:rsid w:val="00E60430"/>
    <w:rsid w:val="00E62763"/>
    <w:rsid w:val="00E70398"/>
    <w:rsid w:val="00E746C2"/>
    <w:rsid w:val="00E7648C"/>
    <w:rsid w:val="00E76E24"/>
    <w:rsid w:val="00E83F60"/>
    <w:rsid w:val="00E840D8"/>
    <w:rsid w:val="00E961BF"/>
    <w:rsid w:val="00EA0019"/>
    <w:rsid w:val="00EA3124"/>
    <w:rsid w:val="00EA5F66"/>
    <w:rsid w:val="00EA6B9E"/>
    <w:rsid w:val="00EB09FA"/>
    <w:rsid w:val="00EB1647"/>
    <w:rsid w:val="00EB27A5"/>
    <w:rsid w:val="00ED2835"/>
    <w:rsid w:val="00ED547A"/>
    <w:rsid w:val="00EF11E6"/>
    <w:rsid w:val="00EF4478"/>
    <w:rsid w:val="00EF6382"/>
    <w:rsid w:val="00EF6FE4"/>
    <w:rsid w:val="00F005C5"/>
    <w:rsid w:val="00F03F5F"/>
    <w:rsid w:val="00F115C4"/>
    <w:rsid w:val="00F156E0"/>
    <w:rsid w:val="00F25655"/>
    <w:rsid w:val="00F41490"/>
    <w:rsid w:val="00F42C11"/>
    <w:rsid w:val="00F4604E"/>
    <w:rsid w:val="00F55665"/>
    <w:rsid w:val="00F61E4B"/>
    <w:rsid w:val="00F678EA"/>
    <w:rsid w:val="00F74E2B"/>
    <w:rsid w:val="00F75A25"/>
    <w:rsid w:val="00F8586A"/>
    <w:rsid w:val="00F90822"/>
    <w:rsid w:val="00F94094"/>
    <w:rsid w:val="00FA08BD"/>
    <w:rsid w:val="00FA6654"/>
    <w:rsid w:val="00FB603C"/>
    <w:rsid w:val="00FC79F4"/>
    <w:rsid w:val="00FD0067"/>
    <w:rsid w:val="00FD15C2"/>
    <w:rsid w:val="00FD65B1"/>
    <w:rsid w:val="00FE04B8"/>
    <w:rsid w:val="00FE104C"/>
    <w:rsid w:val="00FE16B2"/>
    <w:rsid w:val="00FE5C25"/>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781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50377"/>
    <w:rPr>
      <w:sz w:val="18"/>
      <w:szCs w:val="18"/>
    </w:rPr>
  </w:style>
  <w:style w:type="paragraph" w:styleId="CommentText">
    <w:name w:val="annotation text"/>
    <w:basedOn w:val="Normal"/>
    <w:link w:val="CommentTextChar"/>
    <w:uiPriority w:val="99"/>
    <w:semiHidden/>
    <w:unhideWhenUsed/>
    <w:rsid w:val="00050377"/>
    <w:pPr>
      <w:spacing w:line="240" w:lineRule="auto"/>
    </w:pPr>
    <w:rPr>
      <w:sz w:val="24"/>
      <w:szCs w:val="24"/>
    </w:rPr>
  </w:style>
  <w:style w:type="character" w:customStyle="1" w:styleId="CommentTextChar">
    <w:name w:val="Comment Text Char"/>
    <w:basedOn w:val="DefaultParagraphFont"/>
    <w:link w:val="CommentText"/>
    <w:uiPriority w:val="99"/>
    <w:semiHidden/>
    <w:rsid w:val="00050377"/>
    <w:rPr>
      <w:sz w:val="24"/>
      <w:szCs w:val="24"/>
    </w:rPr>
  </w:style>
  <w:style w:type="paragraph" w:styleId="CommentSubject">
    <w:name w:val="annotation subject"/>
    <w:basedOn w:val="CommentText"/>
    <w:next w:val="CommentText"/>
    <w:link w:val="CommentSubjectChar"/>
    <w:uiPriority w:val="99"/>
    <w:semiHidden/>
    <w:unhideWhenUsed/>
    <w:rsid w:val="00050377"/>
    <w:rPr>
      <w:b/>
      <w:bCs/>
      <w:sz w:val="20"/>
      <w:szCs w:val="20"/>
    </w:rPr>
  </w:style>
  <w:style w:type="character" w:customStyle="1" w:styleId="CommentSubjectChar">
    <w:name w:val="Comment Subject Char"/>
    <w:basedOn w:val="CommentTextChar"/>
    <w:link w:val="CommentSubject"/>
    <w:uiPriority w:val="99"/>
    <w:semiHidden/>
    <w:rsid w:val="000503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9525">
      <w:bodyDiv w:val="1"/>
      <w:marLeft w:val="0"/>
      <w:marRight w:val="0"/>
      <w:marTop w:val="0"/>
      <w:marBottom w:val="0"/>
      <w:divBdr>
        <w:top w:val="none" w:sz="0" w:space="0" w:color="auto"/>
        <w:left w:val="none" w:sz="0" w:space="0" w:color="auto"/>
        <w:bottom w:val="none" w:sz="0" w:space="0" w:color="auto"/>
        <w:right w:val="none" w:sz="0" w:space="0" w:color="auto"/>
      </w:divBdr>
    </w:div>
    <w:div w:id="7112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Valerie Giltrap</cp:lastModifiedBy>
  <cp:revision>2</cp:revision>
  <cp:lastPrinted>2019-05-23T07:41:00Z</cp:lastPrinted>
  <dcterms:created xsi:type="dcterms:W3CDTF">2019-05-23T08:28:00Z</dcterms:created>
  <dcterms:modified xsi:type="dcterms:W3CDTF">2019-05-23T08:28:00Z</dcterms:modified>
</cp:coreProperties>
</file>