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E5605" w14:textId="77777777" w:rsidR="00CE3694" w:rsidRPr="00B04C27" w:rsidRDefault="00206A8C" w:rsidP="002850C5">
      <w:pPr>
        <w:pBdr>
          <w:bottom w:val="single" w:sz="4" w:space="1" w:color="auto"/>
        </w:pBdr>
        <w:spacing w:line="240" w:lineRule="auto"/>
        <w:jc w:val="both"/>
        <w:rPr>
          <w:rFonts w:asciiTheme="minorHAnsi" w:hAnsiTheme="minorHAnsi" w:cstheme="minorHAnsi"/>
          <w:b/>
          <w:sz w:val="24"/>
          <w:szCs w:val="24"/>
        </w:rPr>
      </w:pPr>
      <w:r w:rsidRPr="00B04C27">
        <w:rPr>
          <w:rFonts w:cstheme="minorHAnsi"/>
          <w:b/>
          <w:noProof/>
          <w:sz w:val="24"/>
          <w:szCs w:val="24"/>
          <w:lang w:val="en-US"/>
        </w:rPr>
        <w:drawing>
          <wp:inline distT="0" distB="0" distL="0" distR="0" wp14:anchorId="6570C30C" wp14:editId="31F78E82">
            <wp:extent cx="1713865" cy="745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0800000" flipH="1" flipV="1">
                      <a:off x="0" y="0"/>
                      <a:ext cx="1941282" cy="844411"/>
                    </a:xfrm>
                    <a:prstGeom prst="rect">
                      <a:avLst/>
                    </a:prstGeom>
                  </pic:spPr>
                </pic:pic>
              </a:graphicData>
            </a:graphic>
          </wp:inline>
        </w:drawing>
      </w:r>
      <w:r w:rsidR="002850C5" w:rsidRPr="00B04C27">
        <w:rPr>
          <w:rFonts w:cstheme="minorHAnsi"/>
          <w:b/>
          <w:sz w:val="24"/>
          <w:szCs w:val="24"/>
        </w:rPr>
        <w:t>Uganda Country Programme</w:t>
      </w:r>
    </w:p>
    <w:p w14:paraId="31D6BA82" w14:textId="77777777" w:rsidR="002850C5" w:rsidRPr="00B04C27" w:rsidRDefault="002850C5" w:rsidP="002850C5">
      <w:pPr>
        <w:spacing w:line="276" w:lineRule="auto"/>
        <w:jc w:val="center"/>
        <w:outlineLvl w:val="0"/>
        <w:rPr>
          <w:rFonts w:asciiTheme="minorHAnsi" w:hAnsiTheme="minorHAnsi" w:cstheme="minorHAnsi"/>
          <w:b/>
        </w:rPr>
      </w:pPr>
    </w:p>
    <w:p w14:paraId="15BDEC04" w14:textId="77777777" w:rsidR="00310FCC" w:rsidRPr="00EF33AC" w:rsidRDefault="00310FCC" w:rsidP="002850C5">
      <w:pPr>
        <w:spacing w:line="276" w:lineRule="auto"/>
        <w:jc w:val="center"/>
        <w:outlineLvl w:val="0"/>
        <w:rPr>
          <w:rFonts w:asciiTheme="minorHAnsi" w:hAnsiTheme="minorHAnsi" w:cstheme="minorHAnsi"/>
          <w:sz w:val="24"/>
          <w:szCs w:val="28"/>
        </w:rPr>
      </w:pPr>
      <w:r w:rsidRPr="00B04C27">
        <w:rPr>
          <w:rFonts w:asciiTheme="minorHAnsi" w:hAnsiTheme="minorHAnsi" w:cstheme="minorHAnsi"/>
          <w:b/>
          <w:sz w:val="28"/>
          <w:szCs w:val="28"/>
        </w:rPr>
        <w:t>JOB DESCRIPTION</w:t>
      </w:r>
      <w:r w:rsidR="0015321E" w:rsidRPr="00B04C27">
        <w:rPr>
          <w:rFonts w:asciiTheme="minorHAnsi" w:hAnsiTheme="minorHAnsi" w:cstheme="minorHAnsi"/>
          <w:b/>
          <w:sz w:val="28"/>
          <w:szCs w:val="28"/>
        </w:rPr>
        <w:t xml:space="preserve">: </w:t>
      </w:r>
      <w:r w:rsidR="00EF33AC">
        <w:rPr>
          <w:rFonts w:asciiTheme="minorHAnsi" w:hAnsiTheme="minorHAnsi" w:cstheme="minorHAnsi"/>
          <w:sz w:val="24"/>
          <w:szCs w:val="28"/>
        </w:rPr>
        <w:t>BUSINESS DEVELOPMENT AND MARKETING OFFICER</w:t>
      </w:r>
    </w:p>
    <w:tbl>
      <w:tblPr>
        <w:tblW w:w="996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6498"/>
        <w:gridCol w:w="1843"/>
      </w:tblGrid>
      <w:tr w:rsidR="00310FCC" w:rsidRPr="00B04C27" w14:paraId="3817B451" w14:textId="77777777" w:rsidTr="006D7602">
        <w:tc>
          <w:tcPr>
            <w:tcW w:w="1620" w:type="dxa"/>
            <w:shd w:val="clear" w:color="auto" w:fill="D9D9D9" w:themeFill="background1" w:themeFillShade="D9"/>
          </w:tcPr>
          <w:p w14:paraId="32140050" w14:textId="77777777" w:rsidR="00310FCC" w:rsidRPr="00B04C27" w:rsidRDefault="00310FCC" w:rsidP="00EF33AC">
            <w:pPr>
              <w:spacing w:line="276" w:lineRule="auto"/>
              <w:jc w:val="both"/>
              <w:rPr>
                <w:rFonts w:asciiTheme="minorHAnsi" w:hAnsiTheme="minorHAnsi" w:cstheme="minorHAnsi"/>
                <w:b/>
                <w:sz w:val="22"/>
                <w:szCs w:val="22"/>
              </w:rPr>
            </w:pPr>
            <w:r w:rsidRPr="00B04C27">
              <w:rPr>
                <w:rFonts w:asciiTheme="minorHAnsi" w:hAnsiTheme="minorHAnsi" w:cstheme="minorHAnsi"/>
                <w:b/>
                <w:sz w:val="22"/>
                <w:szCs w:val="22"/>
              </w:rPr>
              <w:t>Job Title</w:t>
            </w:r>
          </w:p>
        </w:tc>
        <w:tc>
          <w:tcPr>
            <w:tcW w:w="8341" w:type="dxa"/>
            <w:gridSpan w:val="2"/>
          </w:tcPr>
          <w:p w14:paraId="445CD301" w14:textId="77777777" w:rsidR="00310FCC" w:rsidRPr="00EF33AC" w:rsidRDefault="00EF33AC" w:rsidP="00EF33AC">
            <w:pPr>
              <w:spacing w:line="276" w:lineRule="auto"/>
              <w:outlineLvl w:val="0"/>
              <w:rPr>
                <w:rFonts w:asciiTheme="minorHAnsi" w:hAnsiTheme="minorHAnsi" w:cstheme="minorHAnsi"/>
                <w:sz w:val="24"/>
                <w:szCs w:val="28"/>
              </w:rPr>
            </w:pPr>
            <w:r>
              <w:rPr>
                <w:rFonts w:asciiTheme="minorHAnsi" w:hAnsiTheme="minorHAnsi" w:cstheme="minorHAnsi"/>
                <w:sz w:val="22"/>
                <w:szCs w:val="28"/>
              </w:rPr>
              <w:t>Business Development a</w:t>
            </w:r>
            <w:r w:rsidRPr="00EF33AC">
              <w:rPr>
                <w:rFonts w:asciiTheme="minorHAnsi" w:hAnsiTheme="minorHAnsi" w:cstheme="minorHAnsi"/>
                <w:sz w:val="22"/>
                <w:szCs w:val="28"/>
              </w:rPr>
              <w:t>nd Marketing Officer</w:t>
            </w:r>
            <w:r>
              <w:rPr>
                <w:rFonts w:asciiTheme="minorHAnsi" w:hAnsiTheme="minorHAnsi" w:cstheme="minorHAnsi"/>
                <w:sz w:val="22"/>
                <w:szCs w:val="28"/>
              </w:rPr>
              <w:t xml:space="preserve"> (BDMO)</w:t>
            </w:r>
          </w:p>
        </w:tc>
      </w:tr>
      <w:tr w:rsidR="00EF33AC" w:rsidRPr="00B04C27" w14:paraId="6A4AF319" w14:textId="77777777" w:rsidTr="006D7602">
        <w:tc>
          <w:tcPr>
            <w:tcW w:w="1620" w:type="dxa"/>
            <w:shd w:val="clear" w:color="auto" w:fill="D9D9D9" w:themeFill="background1" w:themeFillShade="D9"/>
          </w:tcPr>
          <w:p w14:paraId="006D50EF" w14:textId="77777777" w:rsidR="00EF33AC" w:rsidRPr="00B04C27" w:rsidRDefault="00EF33AC" w:rsidP="00EF33AC">
            <w:pPr>
              <w:spacing w:line="276" w:lineRule="auto"/>
              <w:jc w:val="both"/>
              <w:rPr>
                <w:rFonts w:asciiTheme="minorHAnsi" w:hAnsiTheme="minorHAnsi" w:cstheme="minorHAnsi"/>
                <w:b/>
                <w:sz w:val="22"/>
                <w:szCs w:val="22"/>
              </w:rPr>
            </w:pPr>
            <w:r w:rsidRPr="00B04C27">
              <w:rPr>
                <w:rFonts w:asciiTheme="minorHAnsi" w:hAnsiTheme="minorHAnsi" w:cstheme="minorHAnsi"/>
                <w:b/>
                <w:sz w:val="22"/>
                <w:szCs w:val="22"/>
              </w:rPr>
              <w:t>Company</w:t>
            </w:r>
          </w:p>
        </w:tc>
        <w:tc>
          <w:tcPr>
            <w:tcW w:w="8341" w:type="dxa"/>
            <w:gridSpan w:val="2"/>
          </w:tcPr>
          <w:p w14:paraId="7CC69B91" w14:textId="49B567B7" w:rsidR="00EF33AC" w:rsidRPr="002C1131" w:rsidRDefault="00EF33AC" w:rsidP="001022A9">
            <w:pPr>
              <w:spacing w:before="60" w:line="276" w:lineRule="auto"/>
              <w:jc w:val="both"/>
              <w:rPr>
                <w:rFonts w:asciiTheme="minorHAnsi" w:hAnsiTheme="minorHAnsi" w:cstheme="minorHAnsi"/>
                <w:sz w:val="22"/>
                <w:szCs w:val="22"/>
              </w:rPr>
            </w:pPr>
            <w:r w:rsidRPr="002C1131">
              <w:rPr>
                <w:rFonts w:asciiTheme="minorHAnsi" w:hAnsiTheme="minorHAnsi" w:cstheme="minorHAnsi"/>
                <w:sz w:val="22"/>
                <w:szCs w:val="22"/>
              </w:rPr>
              <w:t xml:space="preserve">Self Help </w:t>
            </w:r>
            <w:r w:rsidR="00C97B57" w:rsidRPr="002C1131">
              <w:rPr>
                <w:rFonts w:asciiTheme="minorHAnsi" w:hAnsiTheme="minorHAnsi" w:cstheme="minorHAnsi"/>
                <w:sz w:val="22"/>
                <w:szCs w:val="22"/>
              </w:rPr>
              <w:t>Africa</w:t>
            </w:r>
            <w:r w:rsidR="00C97B57">
              <w:rPr>
                <w:rFonts w:asciiTheme="minorHAnsi" w:hAnsiTheme="minorHAnsi" w:cstheme="minorHAnsi"/>
                <w:sz w:val="22"/>
                <w:szCs w:val="22"/>
              </w:rPr>
              <w:t xml:space="preserve"> (Attached to Agriculture Development Project for the Albertine Region)</w:t>
            </w:r>
          </w:p>
        </w:tc>
      </w:tr>
      <w:tr w:rsidR="00EF33AC" w:rsidRPr="00B04C27" w14:paraId="13D21469" w14:textId="77777777" w:rsidTr="006D7602">
        <w:tc>
          <w:tcPr>
            <w:tcW w:w="1620" w:type="dxa"/>
            <w:shd w:val="clear" w:color="auto" w:fill="D9D9D9" w:themeFill="background1" w:themeFillShade="D9"/>
          </w:tcPr>
          <w:p w14:paraId="585D0157" w14:textId="77777777" w:rsidR="00EF33AC" w:rsidRPr="00B04C27" w:rsidRDefault="00EF33AC" w:rsidP="00EF33AC">
            <w:pPr>
              <w:spacing w:line="276" w:lineRule="auto"/>
              <w:jc w:val="both"/>
              <w:rPr>
                <w:rFonts w:asciiTheme="minorHAnsi" w:hAnsiTheme="minorHAnsi" w:cstheme="minorHAnsi"/>
                <w:b/>
                <w:sz w:val="22"/>
                <w:szCs w:val="22"/>
              </w:rPr>
            </w:pPr>
            <w:r w:rsidRPr="00B04C27">
              <w:rPr>
                <w:rFonts w:asciiTheme="minorHAnsi" w:hAnsiTheme="minorHAnsi" w:cstheme="minorHAnsi"/>
                <w:b/>
                <w:sz w:val="22"/>
                <w:szCs w:val="22"/>
              </w:rPr>
              <w:t>Department</w:t>
            </w:r>
          </w:p>
        </w:tc>
        <w:tc>
          <w:tcPr>
            <w:tcW w:w="8341" w:type="dxa"/>
            <w:gridSpan w:val="2"/>
          </w:tcPr>
          <w:p w14:paraId="030938BB" w14:textId="77777777" w:rsidR="00EF33AC" w:rsidRPr="002C1131" w:rsidRDefault="00EF33AC" w:rsidP="001022A9">
            <w:pPr>
              <w:spacing w:before="60" w:line="276" w:lineRule="auto"/>
              <w:jc w:val="both"/>
              <w:rPr>
                <w:rFonts w:asciiTheme="minorHAnsi" w:hAnsiTheme="minorHAnsi" w:cstheme="minorHAnsi"/>
                <w:sz w:val="22"/>
                <w:szCs w:val="22"/>
              </w:rPr>
            </w:pPr>
            <w:r w:rsidRPr="002C1131">
              <w:rPr>
                <w:rFonts w:asciiTheme="minorHAnsi" w:hAnsiTheme="minorHAnsi" w:cstheme="minorHAnsi"/>
                <w:sz w:val="22"/>
                <w:szCs w:val="22"/>
              </w:rPr>
              <w:t>Programmes</w:t>
            </w:r>
          </w:p>
        </w:tc>
      </w:tr>
      <w:tr w:rsidR="00EF33AC" w:rsidRPr="00B04C27" w14:paraId="23CB9B10" w14:textId="77777777" w:rsidTr="006D7602">
        <w:tc>
          <w:tcPr>
            <w:tcW w:w="1620" w:type="dxa"/>
            <w:shd w:val="clear" w:color="auto" w:fill="D9D9D9" w:themeFill="background1" w:themeFillShade="D9"/>
          </w:tcPr>
          <w:p w14:paraId="7D65B5A4" w14:textId="77777777" w:rsidR="00EF33AC" w:rsidRPr="00B04C27" w:rsidRDefault="00EF33AC" w:rsidP="00EF33AC">
            <w:pPr>
              <w:spacing w:line="276" w:lineRule="auto"/>
              <w:jc w:val="both"/>
              <w:rPr>
                <w:rFonts w:asciiTheme="minorHAnsi" w:hAnsiTheme="minorHAnsi" w:cstheme="minorHAnsi"/>
                <w:b/>
                <w:sz w:val="22"/>
                <w:szCs w:val="22"/>
              </w:rPr>
            </w:pPr>
            <w:r w:rsidRPr="00B04C27">
              <w:rPr>
                <w:rFonts w:asciiTheme="minorHAnsi" w:hAnsiTheme="minorHAnsi" w:cstheme="minorHAnsi"/>
                <w:b/>
                <w:sz w:val="22"/>
                <w:szCs w:val="22"/>
              </w:rPr>
              <w:t>Reports to</w:t>
            </w:r>
          </w:p>
        </w:tc>
        <w:tc>
          <w:tcPr>
            <w:tcW w:w="8341" w:type="dxa"/>
            <w:gridSpan w:val="2"/>
          </w:tcPr>
          <w:p w14:paraId="41F65FF2" w14:textId="01A06CF8" w:rsidR="00EF33AC" w:rsidRPr="002C1131" w:rsidRDefault="00C97B57" w:rsidP="001022A9">
            <w:pPr>
              <w:tabs>
                <w:tab w:val="center" w:pos="3577"/>
              </w:tabs>
              <w:spacing w:before="60" w:line="276" w:lineRule="auto"/>
              <w:jc w:val="both"/>
              <w:rPr>
                <w:rFonts w:asciiTheme="minorHAnsi" w:hAnsiTheme="minorHAnsi" w:cstheme="minorHAnsi"/>
                <w:sz w:val="22"/>
                <w:szCs w:val="22"/>
              </w:rPr>
            </w:pPr>
            <w:r>
              <w:rPr>
                <w:rFonts w:asciiTheme="minorHAnsi" w:hAnsiTheme="minorHAnsi" w:cstheme="minorHAnsi"/>
                <w:sz w:val="22"/>
                <w:szCs w:val="22"/>
              </w:rPr>
              <w:t>Agriculture</w:t>
            </w:r>
            <w:r w:rsidR="00BC1D7D">
              <w:rPr>
                <w:rFonts w:asciiTheme="minorHAnsi" w:hAnsiTheme="minorHAnsi" w:cstheme="minorHAnsi"/>
                <w:sz w:val="22"/>
                <w:szCs w:val="22"/>
              </w:rPr>
              <w:t xml:space="preserve"> Development Project Team Leader</w:t>
            </w:r>
          </w:p>
        </w:tc>
      </w:tr>
      <w:tr w:rsidR="00EF33AC" w:rsidRPr="00B04C27" w14:paraId="2F2957F6" w14:textId="77777777" w:rsidTr="006D7602">
        <w:tc>
          <w:tcPr>
            <w:tcW w:w="1620" w:type="dxa"/>
            <w:shd w:val="clear" w:color="auto" w:fill="D9D9D9" w:themeFill="background1" w:themeFillShade="D9"/>
          </w:tcPr>
          <w:p w14:paraId="5508679D" w14:textId="77777777" w:rsidR="00EF33AC" w:rsidRPr="00B04C27" w:rsidRDefault="00EF33AC" w:rsidP="00EF33AC">
            <w:pPr>
              <w:spacing w:line="276" w:lineRule="auto"/>
              <w:jc w:val="both"/>
              <w:rPr>
                <w:rFonts w:asciiTheme="minorHAnsi" w:hAnsiTheme="minorHAnsi" w:cstheme="minorHAnsi"/>
                <w:b/>
                <w:sz w:val="22"/>
                <w:szCs w:val="22"/>
              </w:rPr>
            </w:pPr>
            <w:r w:rsidRPr="00B04C27">
              <w:rPr>
                <w:rFonts w:asciiTheme="minorHAnsi" w:hAnsiTheme="minorHAnsi" w:cstheme="minorHAnsi"/>
                <w:b/>
                <w:sz w:val="22"/>
                <w:szCs w:val="22"/>
              </w:rPr>
              <w:t>Location</w:t>
            </w:r>
          </w:p>
        </w:tc>
        <w:tc>
          <w:tcPr>
            <w:tcW w:w="8341" w:type="dxa"/>
            <w:gridSpan w:val="2"/>
          </w:tcPr>
          <w:p w14:paraId="3E7BD1B8" w14:textId="231DCD14" w:rsidR="00EF33AC" w:rsidRPr="002C1131" w:rsidRDefault="00BC1D7D" w:rsidP="001022A9">
            <w:pPr>
              <w:tabs>
                <w:tab w:val="center" w:pos="3577"/>
              </w:tabs>
              <w:spacing w:before="60" w:line="276" w:lineRule="auto"/>
              <w:jc w:val="both"/>
              <w:rPr>
                <w:rFonts w:asciiTheme="minorHAnsi" w:hAnsiTheme="minorHAnsi" w:cstheme="minorHAnsi"/>
                <w:sz w:val="22"/>
                <w:szCs w:val="22"/>
              </w:rPr>
            </w:pPr>
            <w:r>
              <w:rPr>
                <w:rFonts w:asciiTheme="minorHAnsi" w:hAnsiTheme="minorHAnsi" w:cstheme="minorHAnsi"/>
                <w:sz w:val="22"/>
                <w:szCs w:val="22"/>
              </w:rPr>
              <w:t>Hoima</w:t>
            </w:r>
          </w:p>
        </w:tc>
      </w:tr>
      <w:tr w:rsidR="00DA4CB9" w:rsidRPr="00B04C27" w14:paraId="636E7F5A" w14:textId="77777777" w:rsidTr="006D7602">
        <w:tc>
          <w:tcPr>
            <w:tcW w:w="1620" w:type="dxa"/>
            <w:shd w:val="clear" w:color="auto" w:fill="D9D9D9" w:themeFill="background1" w:themeFillShade="D9"/>
          </w:tcPr>
          <w:p w14:paraId="60204338" w14:textId="77777777" w:rsidR="00DA4CB9" w:rsidRPr="00B04C27" w:rsidRDefault="004C3BA0" w:rsidP="00EF33AC">
            <w:pPr>
              <w:spacing w:line="276" w:lineRule="auto"/>
              <w:jc w:val="both"/>
              <w:rPr>
                <w:rFonts w:asciiTheme="minorHAnsi" w:hAnsiTheme="minorHAnsi" w:cstheme="minorHAnsi"/>
                <w:b/>
                <w:sz w:val="22"/>
                <w:szCs w:val="22"/>
              </w:rPr>
            </w:pPr>
            <w:r w:rsidRPr="00B04C27">
              <w:rPr>
                <w:rFonts w:asciiTheme="minorHAnsi" w:hAnsiTheme="minorHAnsi" w:cstheme="minorHAnsi"/>
                <w:b/>
                <w:sz w:val="22"/>
                <w:szCs w:val="22"/>
              </w:rPr>
              <w:t>Job Purpose</w:t>
            </w:r>
          </w:p>
        </w:tc>
        <w:tc>
          <w:tcPr>
            <w:tcW w:w="8341" w:type="dxa"/>
            <w:gridSpan w:val="2"/>
          </w:tcPr>
          <w:p w14:paraId="50BFA6CA" w14:textId="08FA74D7" w:rsidR="004C7FD8" w:rsidRPr="00B04C27" w:rsidRDefault="008E666E" w:rsidP="00BF0E6B">
            <w:pPr>
              <w:pStyle w:val="ColorfulList-Accent11"/>
              <w:shd w:val="clear" w:color="auto" w:fill="FFFFFF"/>
              <w:autoSpaceDE w:val="0"/>
              <w:autoSpaceDN w:val="0"/>
              <w:adjustRightInd w:val="0"/>
              <w:spacing w:after="0" w:line="240" w:lineRule="auto"/>
              <w:ind w:left="0"/>
              <w:jc w:val="both"/>
              <w:rPr>
                <w:rFonts w:cs="Tahoma"/>
                <w:color w:val="000000"/>
                <w:lang w:val="en-GB"/>
              </w:rPr>
            </w:pPr>
            <w:r w:rsidRPr="00B04C27">
              <w:rPr>
                <w:rFonts w:cs="Tahoma"/>
                <w:color w:val="000000"/>
                <w:lang w:val="en-GB"/>
              </w:rPr>
              <w:t xml:space="preserve">The purpose of the job is </w:t>
            </w:r>
            <w:r w:rsidR="00753BC5" w:rsidRPr="00B04C27">
              <w:rPr>
                <w:rFonts w:cs="Tahoma"/>
                <w:color w:val="000000"/>
                <w:lang w:val="en-GB"/>
              </w:rPr>
              <w:t xml:space="preserve">to </w:t>
            </w:r>
            <w:r w:rsidR="00C97B57">
              <w:rPr>
                <w:rFonts w:cs="Tahoma"/>
                <w:color w:val="000000"/>
                <w:lang w:val="en-GB"/>
              </w:rPr>
              <w:t>work with farmers in the Albertine Region (initially focussing on Hoima, Nwoya and Buliisa), supporting them to develop their businesses so that they are able to produce, bulk, process and supply agriculture and related products to the increasing consumer demands in the region, and beyond</w:t>
            </w:r>
            <w:r w:rsidR="00EF33AC">
              <w:rPr>
                <w:rFonts w:cs="Tahoma"/>
                <w:color w:val="000000"/>
                <w:lang w:val="en-GB"/>
              </w:rPr>
              <w:t xml:space="preserve">. </w:t>
            </w:r>
            <w:r w:rsidR="008A4A6B" w:rsidRPr="00B04C27">
              <w:rPr>
                <w:rFonts w:cs="Tahoma"/>
                <w:color w:val="000000"/>
                <w:lang w:val="en-GB"/>
              </w:rPr>
              <w:t xml:space="preserve">The </w:t>
            </w:r>
            <w:r w:rsidR="00EF33AC">
              <w:rPr>
                <w:rFonts w:asciiTheme="minorHAnsi" w:hAnsiTheme="minorHAnsi" w:cstheme="minorHAnsi"/>
                <w:szCs w:val="28"/>
              </w:rPr>
              <w:t>BDMO</w:t>
            </w:r>
            <w:r w:rsidR="008A4A6B" w:rsidRPr="00B04C27">
              <w:rPr>
                <w:rFonts w:cs="Tahoma"/>
                <w:color w:val="000000"/>
                <w:lang w:val="en-GB"/>
              </w:rPr>
              <w:t xml:space="preserve"> will </w:t>
            </w:r>
            <w:r w:rsidR="0089471C" w:rsidRPr="00B04C27">
              <w:rPr>
                <w:rFonts w:cs="Tahoma"/>
                <w:color w:val="000000"/>
                <w:lang w:val="en-GB"/>
              </w:rPr>
              <w:t xml:space="preserve">apply </w:t>
            </w:r>
            <w:r w:rsidR="006D7602" w:rsidRPr="00B04C27">
              <w:rPr>
                <w:rFonts w:cs="Tahoma"/>
                <w:color w:val="000000"/>
                <w:lang w:val="en-GB"/>
              </w:rPr>
              <w:t xml:space="preserve">market system approaches </w:t>
            </w:r>
            <w:r w:rsidRPr="00B04C27">
              <w:rPr>
                <w:rFonts w:cs="Tahoma"/>
                <w:color w:val="000000"/>
                <w:lang w:val="en-GB"/>
              </w:rPr>
              <w:t xml:space="preserve">to improve the competitiveness of agricultural producers to respond to new and expanding market opportunities. The </w:t>
            </w:r>
            <w:r w:rsidR="00BF0E6B">
              <w:rPr>
                <w:rFonts w:asciiTheme="minorHAnsi" w:hAnsiTheme="minorHAnsi" w:cstheme="minorHAnsi"/>
                <w:szCs w:val="28"/>
              </w:rPr>
              <w:t>BDMO</w:t>
            </w:r>
            <w:r w:rsidR="007B27FE" w:rsidRPr="00B04C27">
              <w:rPr>
                <w:rFonts w:cs="Tahoma"/>
                <w:color w:val="000000"/>
                <w:lang w:val="en-GB"/>
              </w:rPr>
              <w:t xml:space="preserve"> </w:t>
            </w:r>
            <w:r w:rsidR="008A4A6B" w:rsidRPr="00B04C27">
              <w:rPr>
                <w:rFonts w:cs="Tahoma"/>
                <w:color w:val="000000"/>
                <w:lang w:val="en-GB"/>
              </w:rPr>
              <w:t xml:space="preserve">will </w:t>
            </w:r>
            <w:r w:rsidR="007B27FE" w:rsidRPr="00B04C27">
              <w:rPr>
                <w:rFonts w:cs="Tahoma"/>
                <w:color w:val="000000"/>
                <w:lang w:val="en-GB"/>
              </w:rPr>
              <w:t>enhance SHA Uganda</w:t>
            </w:r>
            <w:r w:rsidR="008A4A6B" w:rsidRPr="00B04C27">
              <w:rPr>
                <w:rFonts w:cs="Tahoma"/>
                <w:color w:val="000000"/>
                <w:lang w:val="en-GB"/>
              </w:rPr>
              <w:t xml:space="preserve">’s </w:t>
            </w:r>
            <w:r w:rsidR="007B27FE" w:rsidRPr="00B04C27">
              <w:rPr>
                <w:rFonts w:cs="Tahoma"/>
                <w:color w:val="000000"/>
                <w:lang w:val="en-GB"/>
              </w:rPr>
              <w:t xml:space="preserve">ability to deliver high impact market </w:t>
            </w:r>
            <w:r w:rsidR="008073D5" w:rsidRPr="00B04C27">
              <w:rPr>
                <w:rFonts w:cs="Tahoma"/>
                <w:color w:val="000000"/>
                <w:lang w:val="en-GB"/>
              </w:rPr>
              <w:t xml:space="preserve">and enterprise </w:t>
            </w:r>
            <w:r w:rsidR="007B27FE" w:rsidRPr="00B04C27">
              <w:rPr>
                <w:rFonts w:cs="Tahoma"/>
                <w:color w:val="000000"/>
                <w:lang w:val="en-GB"/>
              </w:rPr>
              <w:t>development programming including</w:t>
            </w:r>
            <w:r w:rsidR="008A4A6B" w:rsidRPr="00B04C27">
              <w:rPr>
                <w:rFonts w:cs="Tahoma"/>
                <w:color w:val="000000"/>
                <w:lang w:val="en-GB"/>
              </w:rPr>
              <w:t>:</w:t>
            </w:r>
            <w:r w:rsidR="00BF0E6B">
              <w:rPr>
                <w:rFonts w:cs="Tahoma"/>
                <w:color w:val="000000"/>
                <w:lang w:val="en-GB"/>
              </w:rPr>
              <w:t xml:space="preserve"> </w:t>
            </w:r>
            <w:r w:rsidR="00C97B57">
              <w:rPr>
                <w:rFonts w:cs="Tahoma"/>
                <w:color w:val="000000"/>
                <w:lang w:val="en-GB"/>
              </w:rPr>
              <w:t>assisting</w:t>
            </w:r>
            <w:r w:rsidR="00BF0E6B">
              <w:rPr>
                <w:rFonts w:cs="Tahoma"/>
                <w:color w:val="000000"/>
                <w:lang w:val="en-GB"/>
              </w:rPr>
              <w:t xml:space="preserve"> </w:t>
            </w:r>
            <w:r w:rsidR="008A4A6B" w:rsidRPr="00B04C27">
              <w:rPr>
                <w:rFonts w:cs="Tahoma"/>
                <w:color w:val="000000"/>
                <w:lang w:val="en-GB"/>
              </w:rPr>
              <w:t xml:space="preserve">farmer groups </w:t>
            </w:r>
            <w:r w:rsidRPr="00B04C27">
              <w:rPr>
                <w:rFonts w:cs="Tahoma"/>
                <w:color w:val="000000"/>
                <w:lang w:val="en-GB"/>
              </w:rPr>
              <w:t>in on-farm and off-farm business development</w:t>
            </w:r>
            <w:r w:rsidR="00B04C27" w:rsidRPr="00B04C27">
              <w:rPr>
                <w:rFonts w:cs="Tahoma"/>
                <w:color w:val="000000"/>
                <w:lang w:val="en-GB"/>
              </w:rPr>
              <w:t>; value</w:t>
            </w:r>
            <w:r w:rsidRPr="00B04C27">
              <w:rPr>
                <w:rFonts w:cs="Tahoma"/>
                <w:color w:val="000000"/>
                <w:lang w:val="en-GB"/>
              </w:rPr>
              <w:t xml:space="preserve"> chain </w:t>
            </w:r>
            <w:r w:rsidR="008A4A6B" w:rsidRPr="00B04C27">
              <w:rPr>
                <w:rFonts w:cs="Tahoma"/>
                <w:color w:val="000000"/>
                <w:lang w:val="en-GB"/>
              </w:rPr>
              <w:t xml:space="preserve">development; </w:t>
            </w:r>
            <w:r w:rsidR="00413517" w:rsidRPr="00B04C27">
              <w:rPr>
                <w:lang w:val="en-GB"/>
              </w:rPr>
              <w:t>developing innovative financial inclusion models and approaches</w:t>
            </w:r>
            <w:r w:rsidR="00BF0E6B">
              <w:rPr>
                <w:lang w:val="en-GB"/>
              </w:rPr>
              <w:t>.</w:t>
            </w:r>
          </w:p>
        </w:tc>
      </w:tr>
      <w:tr w:rsidR="00744945" w:rsidRPr="00B04C27" w14:paraId="1B190088" w14:textId="77777777" w:rsidTr="006D7602">
        <w:trPr>
          <w:trHeight w:val="382"/>
        </w:trPr>
        <w:tc>
          <w:tcPr>
            <w:tcW w:w="1620" w:type="dxa"/>
            <w:vMerge w:val="restart"/>
            <w:shd w:val="clear" w:color="auto" w:fill="D9D9D9" w:themeFill="background1" w:themeFillShade="D9"/>
          </w:tcPr>
          <w:p w14:paraId="21189616" w14:textId="77777777" w:rsidR="00744945" w:rsidRPr="00B04C27" w:rsidRDefault="00744945" w:rsidP="00EF33AC">
            <w:pPr>
              <w:spacing w:line="276" w:lineRule="auto"/>
              <w:jc w:val="both"/>
              <w:rPr>
                <w:rFonts w:asciiTheme="minorHAnsi" w:hAnsiTheme="minorHAnsi" w:cstheme="minorHAnsi"/>
                <w:b/>
                <w:sz w:val="22"/>
                <w:szCs w:val="22"/>
              </w:rPr>
            </w:pPr>
            <w:r w:rsidRPr="00B04C27">
              <w:rPr>
                <w:rFonts w:asciiTheme="minorHAnsi" w:hAnsiTheme="minorHAnsi" w:cstheme="minorHAnsi"/>
                <w:b/>
                <w:sz w:val="22"/>
                <w:szCs w:val="22"/>
              </w:rPr>
              <w:t>Results Areas:</w:t>
            </w:r>
          </w:p>
        </w:tc>
        <w:tc>
          <w:tcPr>
            <w:tcW w:w="6498" w:type="dxa"/>
            <w:shd w:val="clear" w:color="auto" w:fill="D9D9D9" w:themeFill="background1" w:themeFillShade="D9"/>
          </w:tcPr>
          <w:p w14:paraId="47427D2B" w14:textId="77777777" w:rsidR="00744945" w:rsidRPr="00B04C27" w:rsidRDefault="00B350B7" w:rsidP="00EF33AC">
            <w:pPr>
              <w:pStyle w:val="NoSpacing"/>
              <w:jc w:val="both"/>
              <w:rPr>
                <w:rFonts w:asciiTheme="minorHAnsi" w:hAnsiTheme="minorHAnsi" w:cstheme="minorHAnsi"/>
                <w:b/>
                <w:lang w:val="en-GB"/>
              </w:rPr>
            </w:pPr>
            <w:r w:rsidRPr="00B04C27">
              <w:rPr>
                <w:rFonts w:asciiTheme="minorHAnsi" w:hAnsiTheme="minorHAnsi" w:cstheme="minorHAnsi"/>
                <w:b/>
                <w:lang w:val="en-GB"/>
              </w:rPr>
              <w:t xml:space="preserve">Responsibilities </w:t>
            </w:r>
            <w:r w:rsidR="00705E8F" w:rsidRPr="00B04C27">
              <w:rPr>
                <w:rFonts w:asciiTheme="minorHAnsi" w:hAnsiTheme="minorHAnsi" w:cstheme="minorHAnsi"/>
                <w:b/>
                <w:lang w:val="en-GB"/>
              </w:rPr>
              <w:t xml:space="preserve">(R) </w:t>
            </w:r>
            <w:r w:rsidRPr="00B04C27">
              <w:rPr>
                <w:rFonts w:asciiTheme="minorHAnsi" w:hAnsiTheme="minorHAnsi" w:cstheme="minorHAnsi"/>
                <w:b/>
                <w:lang w:val="en-GB"/>
              </w:rPr>
              <w:t xml:space="preserve">and </w:t>
            </w:r>
            <w:r w:rsidR="00744945" w:rsidRPr="00B04C27">
              <w:rPr>
                <w:rFonts w:asciiTheme="minorHAnsi" w:hAnsiTheme="minorHAnsi" w:cstheme="minorHAnsi"/>
                <w:b/>
                <w:lang w:val="en-GB"/>
              </w:rPr>
              <w:t>Activities</w:t>
            </w:r>
          </w:p>
        </w:tc>
        <w:tc>
          <w:tcPr>
            <w:tcW w:w="1843" w:type="dxa"/>
            <w:shd w:val="clear" w:color="auto" w:fill="D9D9D9" w:themeFill="background1" w:themeFillShade="D9"/>
          </w:tcPr>
          <w:p w14:paraId="5CC8B6C8" w14:textId="77777777" w:rsidR="00744945" w:rsidRPr="00B04C27" w:rsidRDefault="00744945" w:rsidP="00EF33AC">
            <w:pPr>
              <w:pStyle w:val="NoSpacing"/>
              <w:jc w:val="both"/>
              <w:rPr>
                <w:rFonts w:asciiTheme="minorHAnsi" w:hAnsiTheme="minorHAnsi" w:cstheme="minorHAnsi"/>
                <w:b/>
                <w:lang w:val="en-GB"/>
              </w:rPr>
            </w:pPr>
            <w:r w:rsidRPr="00B04C27">
              <w:rPr>
                <w:rFonts w:asciiTheme="minorHAnsi" w:hAnsiTheme="minorHAnsi" w:cstheme="minorHAnsi"/>
                <w:b/>
                <w:lang w:val="en-GB"/>
              </w:rPr>
              <w:t>Results</w:t>
            </w:r>
          </w:p>
        </w:tc>
      </w:tr>
      <w:tr w:rsidR="00744945" w:rsidRPr="00B04C27" w14:paraId="02C73373" w14:textId="77777777" w:rsidTr="006D7602">
        <w:trPr>
          <w:trHeight w:val="382"/>
        </w:trPr>
        <w:tc>
          <w:tcPr>
            <w:tcW w:w="1620" w:type="dxa"/>
            <w:vMerge/>
            <w:shd w:val="clear" w:color="auto" w:fill="D9D9D9" w:themeFill="background1" w:themeFillShade="D9"/>
          </w:tcPr>
          <w:p w14:paraId="29362E22" w14:textId="77777777" w:rsidR="00744945" w:rsidRPr="00B04C27" w:rsidRDefault="00744945" w:rsidP="00EF33AC">
            <w:pPr>
              <w:spacing w:line="276" w:lineRule="auto"/>
              <w:jc w:val="both"/>
              <w:rPr>
                <w:rFonts w:asciiTheme="minorHAnsi" w:hAnsiTheme="minorHAnsi" w:cstheme="minorHAnsi"/>
                <w:b/>
                <w:sz w:val="22"/>
                <w:szCs w:val="22"/>
              </w:rPr>
            </w:pPr>
          </w:p>
        </w:tc>
        <w:tc>
          <w:tcPr>
            <w:tcW w:w="6498" w:type="dxa"/>
            <w:shd w:val="clear" w:color="auto" w:fill="auto"/>
          </w:tcPr>
          <w:p w14:paraId="1E94A831" w14:textId="77777777" w:rsidR="007E73DE" w:rsidRPr="00B04C27" w:rsidRDefault="00705E8F" w:rsidP="00EF33AC">
            <w:pPr>
              <w:pStyle w:val="NoSpacing"/>
              <w:jc w:val="both"/>
              <w:rPr>
                <w:rFonts w:asciiTheme="minorHAnsi" w:hAnsiTheme="minorHAnsi" w:cstheme="minorHAnsi"/>
                <w:b/>
                <w:lang w:val="en-GB"/>
              </w:rPr>
            </w:pPr>
            <w:r w:rsidRPr="00B04C27">
              <w:rPr>
                <w:rFonts w:asciiTheme="minorHAnsi" w:hAnsiTheme="minorHAnsi" w:cstheme="minorHAnsi"/>
                <w:b/>
                <w:lang w:val="en-GB"/>
              </w:rPr>
              <w:t xml:space="preserve">R1: </w:t>
            </w:r>
            <w:r w:rsidR="007E73DE" w:rsidRPr="00B04C27">
              <w:rPr>
                <w:rFonts w:asciiTheme="minorHAnsi" w:hAnsiTheme="minorHAnsi" w:cstheme="minorHAnsi"/>
                <w:b/>
                <w:lang w:val="en-GB"/>
              </w:rPr>
              <w:t xml:space="preserve">Support </w:t>
            </w:r>
            <w:r w:rsidR="002850C5" w:rsidRPr="00B04C27">
              <w:rPr>
                <w:rFonts w:asciiTheme="minorHAnsi" w:hAnsiTheme="minorHAnsi" w:cstheme="minorHAnsi"/>
                <w:b/>
                <w:lang w:val="en-GB"/>
              </w:rPr>
              <w:t xml:space="preserve">the </w:t>
            </w:r>
            <w:r w:rsidR="007E73DE" w:rsidRPr="00B04C27">
              <w:rPr>
                <w:rFonts w:asciiTheme="minorHAnsi" w:hAnsiTheme="minorHAnsi" w:cstheme="minorHAnsi"/>
                <w:b/>
                <w:lang w:val="en-GB"/>
              </w:rPr>
              <w:t>development of dynamic and inclusive SMEs</w:t>
            </w:r>
            <w:r w:rsidR="00BF0E6B">
              <w:rPr>
                <w:rFonts w:asciiTheme="minorHAnsi" w:hAnsiTheme="minorHAnsi" w:cstheme="minorHAnsi"/>
                <w:b/>
                <w:lang w:val="en-GB"/>
              </w:rPr>
              <w:t xml:space="preserve"> </w:t>
            </w:r>
            <w:r w:rsidR="007E73DE" w:rsidRPr="00B04C27">
              <w:rPr>
                <w:rFonts w:asciiTheme="minorHAnsi" w:hAnsiTheme="minorHAnsi" w:cstheme="minorHAnsi"/>
                <w:b/>
                <w:lang w:val="en-GB"/>
              </w:rPr>
              <w:t xml:space="preserve">that are aligned to Uganda </w:t>
            </w:r>
            <w:r w:rsidR="002850C5" w:rsidRPr="00B04C27">
              <w:rPr>
                <w:rFonts w:asciiTheme="minorHAnsi" w:hAnsiTheme="minorHAnsi" w:cstheme="minorHAnsi"/>
                <w:b/>
                <w:lang w:val="en-GB"/>
              </w:rPr>
              <w:t>C</w:t>
            </w:r>
            <w:r w:rsidR="007E73DE" w:rsidRPr="00B04C27">
              <w:rPr>
                <w:rFonts w:asciiTheme="minorHAnsi" w:hAnsiTheme="minorHAnsi" w:cstheme="minorHAnsi"/>
                <w:b/>
                <w:lang w:val="en-GB"/>
              </w:rPr>
              <w:t>ountry enterprise development programmes</w:t>
            </w:r>
          </w:p>
          <w:p w14:paraId="48053179" w14:textId="77777777" w:rsidR="002850C5" w:rsidRPr="00B04C27" w:rsidRDefault="002850C5" w:rsidP="00EF33AC">
            <w:pPr>
              <w:spacing w:line="240" w:lineRule="auto"/>
              <w:jc w:val="both"/>
              <w:rPr>
                <w:rFonts w:asciiTheme="minorHAnsi" w:eastAsia="Calibri" w:hAnsiTheme="minorHAnsi" w:cstheme="minorHAnsi"/>
                <w:color w:val="auto"/>
                <w:sz w:val="22"/>
                <w:szCs w:val="22"/>
              </w:rPr>
            </w:pPr>
            <w:r w:rsidRPr="00B04C27">
              <w:rPr>
                <w:rFonts w:asciiTheme="minorHAnsi" w:eastAsia="Calibri" w:hAnsiTheme="minorHAnsi" w:cstheme="minorHAnsi"/>
                <w:color w:val="auto"/>
                <w:sz w:val="22"/>
                <w:szCs w:val="22"/>
              </w:rPr>
              <w:t>Specific tasks shall include:</w:t>
            </w:r>
          </w:p>
          <w:p w14:paraId="0A47C85A" w14:textId="77777777" w:rsidR="006D0904" w:rsidRPr="00B04C27" w:rsidRDefault="00A1031B" w:rsidP="00EF33AC">
            <w:pPr>
              <w:numPr>
                <w:ilvl w:val="0"/>
                <w:numId w:val="10"/>
              </w:numPr>
              <w:spacing w:line="240" w:lineRule="auto"/>
              <w:jc w:val="both"/>
              <w:rPr>
                <w:rFonts w:asciiTheme="minorHAnsi" w:eastAsia="Calibri" w:hAnsiTheme="minorHAnsi" w:cstheme="minorHAnsi"/>
                <w:color w:val="auto"/>
                <w:sz w:val="22"/>
                <w:szCs w:val="22"/>
              </w:rPr>
            </w:pPr>
            <w:r w:rsidRPr="00B04C27">
              <w:rPr>
                <w:rFonts w:asciiTheme="minorHAnsi" w:eastAsia="Calibri" w:hAnsiTheme="minorHAnsi" w:cstheme="minorHAnsi"/>
                <w:color w:val="auto"/>
                <w:sz w:val="22"/>
                <w:szCs w:val="22"/>
              </w:rPr>
              <w:t>Lead</w:t>
            </w:r>
            <w:r w:rsidR="002850C5" w:rsidRPr="00B04C27">
              <w:rPr>
                <w:rFonts w:asciiTheme="minorHAnsi" w:eastAsia="Calibri" w:hAnsiTheme="minorHAnsi" w:cstheme="minorHAnsi"/>
                <w:color w:val="auto"/>
                <w:sz w:val="22"/>
                <w:szCs w:val="22"/>
              </w:rPr>
              <w:t>ing</w:t>
            </w:r>
            <w:r w:rsidR="00BF0E6B">
              <w:rPr>
                <w:rFonts w:asciiTheme="minorHAnsi" w:eastAsia="Calibri" w:hAnsiTheme="minorHAnsi" w:cstheme="minorHAnsi"/>
                <w:color w:val="auto"/>
                <w:sz w:val="22"/>
                <w:szCs w:val="22"/>
              </w:rPr>
              <w:t xml:space="preserve"> </w:t>
            </w:r>
            <w:r w:rsidR="00027B43" w:rsidRPr="00B04C27">
              <w:rPr>
                <w:rFonts w:asciiTheme="minorHAnsi" w:eastAsia="Calibri" w:hAnsiTheme="minorHAnsi" w:cstheme="minorHAnsi"/>
                <w:color w:val="auto"/>
                <w:sz w:val="22"/>
                <w:szCs w:val="22"/>
              </w:rPr>
              <w:t xml:space="preserve">value chain </w:t>
            </w:r>
            <w:r w:rsidR="006D0904" w:rsidRPr="00B04C27">
              <w:rPr>
                <w:rFonts w:asciiTheme="minorHAnsi" w:eastAsia="Calibri" w:hAnsiTheme="minorHAnsi" w:cstheme="minorHAnsi"/>
                <w:color w:val="auto"/>
                <w:sz w:val="22"/>
                <w:szCs w:val="22"/>
              </w:rPr>
              <w:t>and</w:t>
            </w:r>
            <w:r w:rsidR="00944F4C" w:rsidRPr="00B04C27">
              <w:rPr>
                <w:rFonts w:asciiTheme="minorHAnsi" w:eastAsia="Calibri" w:hAnsiTheme="minorHAnsi" w:cstheme="minorHAnsi"/>
                <w:color w:val="auto"/>
                <w:sz w:val="22"/>
                <w:szCs w:val="22"/>
              </w:rPr>
              <w:t>/or</w:t>
            </w:r>
            <w:r w:rsidR="006D0904" w:rsidRPr="00B04C27">
              <w:rPr>
                <w:rFonts w:asciiTheme="minorHAnsi" w:eastAsia="Calibri" w:hAnsiTheme="minorHAnsi" w:cstheme="minorHAnsi"/>
                <w:color w:val="auto"/>
                <w:sz w:val="22"/>
                <w:szCs w:val="22"/>
              </w:rPr>
              <w:t xml:space="preserve"> market </w:t>
            </w:r>
            <w:r w:rsidR="00944F4C" w:rsidRPr="00B04C27">
              <w:rPr>
                <w:rFonts w:asciiTheme="minorHAnsi" w:eastAsia="Calibri" w:hAnsiTheme="minorHAnsi" w:cstheme="minorHAnsi"/>
                <w:color w:val="auto"/>
                <w:sz w:val="22"/>
                <w:szCs w:val="22"/>
              </w:rPr>
              <w:t xml:space="preserve">analysis studies </w:t>
            </w:r>
            <w:r w:rsidR="002850C5" w:rsidRPr="00B04C27">
              <w:rPr>
                <w:rFonts w:asciiTheme="minorHAnsi" w:eastAsia="Calibri" w:hAnsiTheme="minorHAnsi" w:cstheme="minorHAnsi"/>
                <w:color w:val="auto"/>
                <w:sz w:val="22"/>
                <w:szCs w:val="22"/>
              </w:rPr>
              <w:t xml:space="preserve">intended </w:t>
            </w:r>
            <w:r w:rsidR="00944F4C" w:rsidRPr="00B04C27">
              <w:rPr>
                <w:rFonts w:asciiTheme="minorHAnsi" w:eastAsia="Calibri" w:hAnsiTheme="minorHAnsi" w:cstheme="minorHAnsi"/>
                <w:color w:val="auto"/>
                <w:sz w:val="22"/>
                <w:szCs w:val="22"/>
              </w:rPr>
              <w:t>to support project design</w:t>
            </w:r>
            <w:r w:rsidR="00BF0E6B">
              <w:rPr>
                <w:rFonts w:asciiTheme="minorHAnsi" w:eastAsia="Calibri" w:hAnsiTheme="minorHAnsi" w:cstheme="minorHAnsi"/>
                <w:color w:val="auto"/>
                <w:sz w:val="22"/>
                <w:szCs w:val="22"/>
              </w:rPr>
              <w:t xml:space="preserve"> </w:t>
            </w:r>
            <w:r w:rsidR="00944F4C" w:rsidRPr="00B04C27">
              <w:rPr>
                <w:rFonts w:asciiTheme="minorHAnsi" w:eastAsia="Calibri" w:hAnsiTheme="minorHAnsi" w:cstheme="minorHAnsi"/>
                <w:color w:val="auto"/>
                <w:sz w:val="22"/>
                <w:szCs w:val="22"/>
              </w:rPr>
              <w:t xml:space="preserve">and/or implementation </w:t>
            </w:r>
            <w:r w:rsidR="002850C5" w:rsidRPr="00B04C27">
              <w:rPr>
                <w:rFonts w:asciiTheme="minorHAnsi" w:eastAsia="Calibri" w:hAnsiTheme="minorHAnsi" w:cstheme="minorHAnsi"/>
                <w:color w:val="auto"/>
                <w:sz w:val="22"/>
                <w:szCs w:val="22"/>
              </w:rPr>
              <w:t>of ongoing projects.</w:t>
            </w:r>
          </w:p>
          <w:p w14:paraId="7EDDCC8E" w14:textId="77777777" w:rsidR="00A1031B" w:rsidRPr="00B04C27" w:rsidRDefault="002850C5" w:rsidP="00EF33AC">
            <w:pPr>
              <w:pStyle w:val="NoSpacing"/>
              <w:numPr>
                <w:ilvl w:val="0"/>
                <w:numId w:val="10"/>
              </w:numPr>
              <w:jc w:val="both"/>
              <w:rPr>
                <w:rFonts w:asciiTheme="minorHAnsi" w:hAnsiTheme="minorHAnsi" w:cstheme="minorHAnsi"/>
                <w:lang w:val="en-GB"/>
              </w:rPr>
            </w:pPr>
            <w:r w:rsidRPr="00B04C27">
              <w:rPr>
                <w:rFonts w:asciiTheme="minorHAnsi" w:hAnsiTheme="minorHAnsi" w:cstheme="minorHAnsi"/>
                <w:lang w:val="en-GB"/>
              </w:rPr>
              <w:t>E</w:t>
            </w:r>
            <w:r w:rsidR="006D0904" w:rsidRPr="00B04C27">
              <w:rPr>
                <w:rFonts w:asciiTheme="minorHAnsi" w:hAnsiTheme="minorHAnsi" w:cstheme="minorHAnsi"/>
                <w:lang w:val="en-GB"/>
              </w:rPr>
              <w:t xml:space="preserve">xploring </w:t>
            </w:r>
            <w:r w:rsidR="00A1031B" w:rsidRPr="00B04C27">
              <w:rPr>
                <w:rFonts w:asciiTheme="minorHAnsi" w:hAnsiTheme="minorHAnsi" w:cstheme="minorHAnsi"/>
                <w:lang w:val="en-GB"/>
              </w:rPr>
              <w:t xml:space="preserve">and developing </w:t>
            </w:r>
            <w:r w:rsidR="006D0904" w:rsidRPr="00B04C27">
              <w:rPr>
                <w:rFonts w:asciiTheme="minorHAnsi" w:hAnsiTheme="minorHAnsi" w:cstheme="minorHAnsi"/>
                <w:lang w:val="en-GB"/>
              </w:rPr>
              <w:t xml:space="preserve">partnerships with </w:t>
            </w:r>
            <w:r w:rsidR="00FF7F73">
              <w:rPr>
                <w:rFonts w:asciiTheme="minorHAnsi" w:hAnsiTheme="minorHAnsi" w:cstheme="minorHAnsi"/>
                <w:lang w:val="en-GB"/>
              </w:rPr>
              <w:t xml:space="preserve">public </w:t>
            </w:r>
            <w:r w:rsidR="006D0904" w:rsidRPr="00B04C27">
              <w:rPr>
                <w:rFonts w:asciiTheme="minorHAnsi" w:hAnsiTheme="minorHAnsi" w:cstheme="minorHAnsi"/>
                <w:lang w:val="en-GB"/>
              </w:rPr>
              <w:t xml:space="preserve">private sector actors </w:t>
            </w:r>
            <w:r w:rsidRPr="00B04C27">
              <w:rPr>
                <w:rFonts w:asciiTheme="minorHAnsi" w:hAnsiTheme="minorHAnsi" w:cstheme="minorHAnsi"/>
                <w:lang w:val="en-GB"/>
              </w:rPr>
              <w:t xml:space="preserve">to </w:t>
            </w:r>
            <w:r w:rsidR="00A1031B" w:rsidRPr="00B04C27">
              <w:rPr>
                <w:rFonts w:asciiTheme="minorHAnsi" w:hAnsiTheme="minorHAnsi" w:cstheme="minorHAnsi"/>
                <w:lang w:val="en-GB"/>
              </w:rPr>
              <w:t xml:space="preserve">provide production and market </w:t>
            </w:r>
            <w:r w:rsidR="00B04C27" w:rsidRPr="00B04C27">
              <w:rPr>
                <w:rFonts w:asciiTheme="minorHAnsi" w:hAnsiTheme="minorHAnsi" w:cstheme="minorHAnsi"/>
                <w:lang w:val="en-GB"/>
              </w:rPr>
              <w:t>services</w:t>
            </w:r>
            <w:r w:rsidR="0031623A">
              <w:rPr>
                <w:rFonts w:asciiTheme="minorHAnsi" w:hAnsiTheme="minorHAnsi" w:cstheme="minorHAnsi"/>
                <w:lang w:val="en-GB"/>
              </w:rPr>
              <w:t xml:space="preserve"> </w:t>
            </w:r>
            <w:r w:rsidR="006D0904" w:rsidRPr="00B04C27">
              <w:rPr>
                <w:rFonts w:asciiTheme="minorHAnsi" w:hAnsiTheme="minorHAnsi" w:cstheme="minorHAnsi"/>
                <w:lang w:val="en-GB"/>
              </w:rPr>
              <w:t>to smallholder</w:t>
            </w:r>
            <w:r w:rsidR="0031623A">
              <w:rPr>
                <w:rFonts w:asciiTheme="minorHAnsi" w:hAnsiTheme="minorHAnsi" w:cstheme="minorHAnsi"/>
                <w:lang w:val="en-GB"/>
              </w:rPr>
              <w:t xml:space="preserve"> farmers</w:t>
            </w:r>
          </w:p>
          <w:p w14:paraId="1DFD55B4" w14:textId="77777777" w:rsidR="00753BC5" w:rsidRPr="00B04C27" w:rsidRDefault="008A4A6B" w:rsidP="00EF33AC">
            <w:pPr>
              <w:numPr>
                <w:ilvl w:val="0"/>
                <w:numId w:val="10"/>
              </w:numPr>
              <w:spacing w:line="240" w:lineRule="auto"/>
              <w:jc w:val="both"/>
              <w:rPr>
                <w:rFonts w:asciiTheme="minorHAnsi" w:eastAsia="Calibri" w:hAnsiTheme="minorHAnsi" w:cstheme="minorHAnsi"/>
                <w:color w:val="auto"/>
                <w:sz w:val="22"/>
                <w:szCs w:val="22"/>
              </w:rPr>
            </w:pPr>
            <w:r w:rsidRPr="00B04C27">
              <w:rPr>
                <w:rFonts w:asciiTheme="minorHAnsi" w:eastAsia="Calibri" w:hAnsiTheme="minorHAnsi" w:cstheme="minorHAnsi"/>
                <w:color w:val="auto"/>
                <w:sz w:val="22"/>
                <w:szCs w:val="22"/>
              </w:rPr>
              <w:t>Facilitating</w:t>
            </w:r>
            <w:r w:rsidR="00027B43" w:rsidRPr="00B04C27">
              <w:rPr>
                <w:rFonts w:asciiTheme="minorHAnsi" w:eastAsia="Calibri" w:hAnsiTheme="minorHAnsi" w:cstheme="minorHAnsi"/>
                <w:color w:val="auto"/>
                <w:sz w:val="22"/>
                <w:szCs w:val="22"/>
              </w:rPr>
              <w:t xml:space="preserve"> market driven linkages between farmers, input/output dealers, and other value chain actors by establishing business relationships and facilitating deals (both formal and informal) which open new market channels for producers. </w:t>
            </w:r>
          </w:p>
          <w:p w14:paraId="1ACDA672" w14:textId="199A1CD3" w:rsidR="008A40B6" w:rsidRPr="006C362C" w:rsidRDefault="00FF7F73" w:rsidP="00EF33AC">
            <w:pPr>
              <w:numPr>
                <w:ilvl w:val="0"/>
                <w:numId w:val="10"/>
              </w:numPr>
              <w:spacing w:line="240" w:lineRule="auto"/>
              <w:jc w:val="both"/>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t xml:space="preserve">Provide technical oversight on Farmers Organization </w:t>
            </w:r>
            <w:r w:rsidR="00F57191">
              <w:rPr>
                <w:rFonts w:asciiTheme="minorHAnsi" w:eastAsia="Calibri" w:hAnsiTheme="minorHAnsi" w:cstheme="minorHAnsi"/>
                <w:color w:val="auto"/>
                <w:sz w:val="22"/>
                <w:szCs w:val="22"/>
              </w:rPr>
              <w:t>B</w:t>
            </w:r>
            <w:r>
              <w:rPr>
                <w:rFonts w:asciiTheme="minorHAnsi" w:eastAsia="Calibri" w:hAnsiTheme="minorHAnsi" w:cstheme="minorHAnsi"/>
                <w:color w:val="auto"/>
                <w:sz w:val="22"/>
                <w:szCs w:val="22"/>
              </w:rPr>
              <w:t xml:space="preserve">usiness plan </w:t>
            </w:r>
            <w:r w:rsidR="00C97B57">
              <w:rPr>
                <w:rFonts w:asciiTheme="minorHAnsi" w:eastAsia="Calibri" w:hAnsiTheme="minorHAnsi" w:cstheme="minorHAnsi"/>
                <w:color w:val="auto"/>
                <w:sz w:val="22"/>
                <w:szCs w:val="22"/>
              </w:rPr>
              <w:t>development and</w:t>
            </w:r>
            <w:r>
              <w:rPr>
                <w:rFonts w:asciiTheme="minorHAnsi" w:eastAsia="Calibri" w:hAnsiTheme="minorHAnsi" w:cstheme="minorHAnsi"/>
                <w:color w:val="auto"/>
                <w:sz w:val="22"/>
                <w:szCs w:val="22"/>
              </w:rPr>
              <w:t xml:space="preserve"> implementation.  </w:t>
            </w:r>
          </w:p>
          <w:p w14:paraId="5E7724E6" w14:textId="77777777" w:rsidR="008A40B6" w:rsidRPr="008A40B6" w:rsidRDefault="008A40B6" w:rsidP="00EF33AC">
            <w:pPr>
              <w:spacing w:line="240" w:lineRule="auto"/>
              <w:jc w:val="both"/>
              <w:rPr>
                <w:rFonts w:asciiTheme="minorHAnsi" w:eastAsia="Calibri" w:hAnsiTheme="minorHAnsi" w:cstheme="minorHAnsi"/>
                <w:color w:val="auto"/>
                <w:sz w:val="22"/>
                <w:szCs w:val="22"/>
              </w:rPr>
            </w:pPr>
          </w:p>
        </w:tc>
        <w:tc>
          <w:tcPr>
            <w:tcW w:w="1843" w:type="dxa"/>
            <w:shd w:val="clear" w:color="auto" w:fill="auto"/>
          </w:tcPr>
          <w:p w14:paraId="1BCF8252" w14:textId="204A8826" w:rsidR="00C04492" w:rsidRPr="00B04C27" w:rsidRDefault="006D7602" w:rsidP="005E00DF">
            <w:pPr>
              <w:pStyle w:val="NoSpacing"/>
              <w:numPr>
                <w:ilvl w:val="0"/>
                <w:numId w:val="26"/>
              </w:numPr>
              <w:ind w:left="144" w:hanging="126"/>
              <w:rPr>
                <w:rFonts w:asciiTheme="minorHAnsi" w:hAnsiTheme="minorHAnsi" w:cstheme="minorHAnsi"/>
                <w:lang w:val="en-GB"/>
              </w:rPr>
            </w:pPr>
            <w:r w:rsidRPr="00B04C27">
              <w:rPr>
                <w:rFonts w:asciiTheme="minorHAnsi" w:hAnsiTheme="minorHAnsi" w:cstheme="minorHAnsi"/>
                <w:lang w:val="en-GB"/>
              </w:rPr>
              <w:t>Strong integration of enterprise development approach</w:t>
            </w:r>
            <w:r w:rsidR="00C04492" w:rsidRPr="00B04C27">
              <w:rPr>
                <w:rFonts w:asciiTheme="minorHAnsi" w:hAnsiTheme="minorHAnsi" w:cstheme="minorHAnsi"/>
                <w:lang w:val="en-GB"/>
              </w:rPr>
              <w:t xml:space="preserve"> and inclusive market system approaches adopted</w:t>
            </w:r>
            <w:r w:rsidRPr="00B04C27">
              <w:rPr>
                <w:rFonts w:asciiTheme="minorHAnsi" w:hAnsiTheme="minorHAnsi" w:cstheme="minorHAnsi"/>
                <w:lang w:val="en-GB"/>
              </w:rPr>
              <w:t xml:space="preserve"> in the </w:t>
            </w:r>
            <w:r w:rsidR="00C97B57">
              <w:rPr>
                <w:rFonts w:asciiTheme="minorHAnsi" w:hAnsiTheme="minorHAnsi" w:cstheme="minorHAnsi"/>
                <w:lang w:val="en-GB"/>
              </w:rPr>
              <w:t>Implementing</w:t>
            </w:r>
            <w:r w:rsidR="007F710F">
              <w:rPr>
                <w:rFonts w:asciiTheme="minorHAnsi" w:hAnsiTheme="minorHAnsi" w:cstheme="minorHAnsi"/>
                <w:lang w:val="en-GB"/>
              </w:rPr>
              <w:t xml:space="preserve"> Partners</w:t>
            </w:r>
            <w:r w:rsidRPr="00B04C27">
              <w:rPr>
                <w:rFonts w:asciiTheme="minorHAnsi" w:hAnsiTheme="minorHAnsi" w:cstheme="minorHAnsi"/>
                <w:lang w:val="en-GB"/>
              </w:rPr>
              <w:t xml:space="preserve">. </w:t>
            </w:r>
          </w:p>
        </w:tc>
      </w:tr>
      <w:tr w:rsidR="007E73DE" w:rsidRPr="00B04C27" w14:paraId="3AC025CF" w14:textId="77777777" w:rsidTr="006D7602">
        <w:trPr>
          <w:trHeight w:val="382"/>
        </w:trPr>
        <w:tc>
          <w:tcPr>
            <w:tcW w:w="1620" w:type="dxa"/>
            <w:vMerge/>
            <w:shd w:val="clear" w:color="auto" w:fill="D9D9D9" w:themeFill="background1" w:themeFillShade="D9"/>
          </w:tcPr>
          <w:p w14:paraId="2F0D63F9" w14:textId="77777777" w:rsidR="007E73DE" w:rsidRPr="00B04C27" w:rsidRDefault="007E73DE" w:rsidP="00EF33AC">
            <w:pPr>
              <w:spacing w:line="276" w:lineRule="auto"/>
              <w:jc w:val="both"/>
              <w:rPr>
                <w:rFonts w:asciiTheme="minorHAnsi" w:hAnsiTheme="minorHAnsi" w:cstheme="minorHAnsi"/>
                <w:b/>
                <w:sz w:val="22"/>
                <w:szCs w:val="22"/>
              </w:rPr>
            </w:pPr>
          </w:p>
        </w:tc>
        <w:tc>
          <w:tcPr>
            <w:tcW w:w="6498" w:type="dxa"/>
            <w:shd w:val="clear" w:color="auto" w:fill="auto"/>
          </w:tcPr>
          <w:p w14:paraId="2FC10CD8" w14:textId="54DAF473" w:rsidR="007E73DE" w:rsidRPr="00B04C27" w:rsidRDefault="00C97B57" w:rsidP="00EF33AC">
            <w:pPr>
              <w:pStyle w:val="NoSpacing"/>
              <w:jc w:val="both"/>
              <w:rPr>
                <w:rFonts w:asciiTheme="minorHAnsi" w:hAnsiTheme="minorHAnsi" w:cstheme="minorHAnsi"/>
                <w:b/>
                <w:lang w:val="en-GB"/>
              </w:rPr>
            </w:pPr>
            <w:r w:rsidRPr="00B04C27">
              <w:rPr>
                <w:rFonts w:asciiTheme="minorHAnsi" w:hAnsiTheme="minorHAnsi" w:cstheme="minorHAnsi"/>
                <w:b/>
                <w:lang w:val="en-GB"/>
              </w:rPr>
              <w:t>R2:</w:t>
            </w:r>
            <w:r>
              <w:rPr>
                <w:rFonts w:asciiTheme="minorHAnsi" w:hAnsiTheme="minorHAnsi" w:cstheme="minorHAnsi"/>
                <w:b/>
                <w:lang w:val="en-GB"/>
              </w:rPr>
              <w:t xml:space="preserve"> S</w:t>
            </w:r>
            <w:r w:rsidRPr="00B04C27">
              <w:rPr>
                <w:rFonts w:asciiTheme="minorHAnsi" w:hAnsiTheme="minorHAnsi" w:cstheme="minorHAnsi"/>
                <w:b/>
                <w:lang w:val="en-GB"/>
              </w:rPr>
              <w:t>upport institutional and enterprise development</w:t>
            </w:r>
            <w:r>
              <w:rPr>
                <w:rFonts w:asciiTheme="minorHAnsi" w:hAnsiTheme="minorHAnsi" w:cstheme="minorHAnsi"/>
                <w:b/>
                <w:lang w:val="en-GB"/>
              </w:rPr>
              <w:t xml:space="preserve"> </w:t>
            </w:r>
            <w:r w:rsidRPr="00B04C27">
              <w:rPr>
                <w:rFonts w:asciiTheme="minorHAnsi" w:hAnsiTheme="minorHAnsi" w:cstheme="minorHAnsi"/>
                <w:b/>
                <w:lang w:val="en-GB"/>
              </w:rPr>
              <w:t>for smallholder famers, including off-farm and on-farm businesses</w:t>
            </w:r>
          </w:p>
          <w:p w14:paraId="1C168C98" w14:textId="77777777" w:rsidR="009B69D9" w:rsidRPr="00B04C27" w:rsidRDefault="009B69D9" w:rsidP="00EF33AC">
            <w:pPr>
              <w:spacing w:line="240" w:lineRule="auto"/>
              <w:jc w:val="both"/>
              <w:rPr>
                <w:rFonts w:asciiTheme="minorHAnsi" w:eastAsia="Calibri" w:hAnsiTheme="minorHAnsi" w:cstheme="minorHAnsi"/>
                <w:color w:val="auto"/>
                <w:sz w:val="22"/>
                <w:szCs w:val="22"/>
                <w:u w:val="single"/>
              </w:rPr>
            </w:pPr>
            <w:r w:rsidRPr="00B04C27">
              <w:rPr>
                <w:rFonts w:asciiTheme="minorHAnsi" w:eastAsia="Calibri" w:hAnsiTheme="minorHAnsi" w:cstheme="minorHAnsi"/>
                <w:color w:val="auto"/>
                <w:sz w:val="22"/>
                <w:szCs w:val="22"/>
                <w:u w:val="single"/>
              </w:rPr>
              <w:t>Specific tasks shall include:</w:t>
            </w:r>
          </w:p>
          <w:p w14:paraId="281C59B2" w14:textId="405FDB80" w:rsidR="00944F4C" w:rsidRPr="00B04C27" w:rsidRDefault="00C97B57" w:rsidP="00EF33AC">
            <w:pPr>
              <w:pStyle w:val="ColorfulList-Accent11"/>
              <w:numPr>
                <w:ilvl w:val="0"/>
                <w:numId w:val="18"/>
              </w:numPr>
              <w:shd w:val="clear" w:color="auto" w:fill="FFFFFF"/>
              <w:autoSpaceDE w:val="0"/>
              <w:autoSpaceDN w:val="0"/>
              <w:adjustRightInd w:val="0"/>
              <w:spacing w:after="0" w:line="240" w:lineRule="auto"/>
              <w:jc w:val="both"/>
              <w:rPr>
                <w:rFonts w:cs="Tahoma"/>
                <w:color w:val="000000"/>
                <w:lang w:val="en-GB"/>
              </w:rPr>
            </w:pPr>
            <w:r w:rsidRPr="00B04C27">
              <w:rPr>
                <w:rFonts w:cs="Tahoma"/>
                <w:color w:val="000000"/>
                <w:lang w:val="en-GB"/>
              </w:rPr>
              <w:t>Map and lead surveys of farmer</w:t>
            </w:r>
            <w:r>
              <w:rPr>
                <w:rFonts w:cs="Tahoma"/>
                <w:color w:val="000000"/>
                <w:lang w:val="en-GB"/>
              </w:rPr>
              <w:t xml:space="preserve"> groups </w:t>
            </w:r>
            <w:r w:rsidRPr="00B04C27">
              <w:rPr>
                <w:rFonts w:cs="Tahoma"/>
                <w:color w:val="000000"/>
                <w:lang w:val="en-GB"/>
              </w:rPr>
              <w:t xml:space="preserve">to determine their strengths and weaknesses. </w:t>
            </w:r>
          </w:p>
          <w:p w14:paraId="62A9B729" w14:textId="6971D236" w:rsidR="00944F4C" w:rsidRPr="00B04C27" w:rsidRDefault="00C97B57" w:rsidP="00EF33AC">
            <w:pPr>
              <w:pStyle w:val="ColorfulList-Accent11"/>
              <w:numPr>
                <w:ilvl w:val="0"/>
                <w:numId w:val="18"/>
              </w:numPr>
              <w:shd w:val="clear" w:color="auto" w:fill="FFFFFF"/>
              <w:autoSpaceDE w:val="0"/>
              <w:autoSpaceDN w:val="0"/>
              <w:adjustRightInd w:val="0"/>
              <w:spacing w:after="0" w:line="240" w:lineRule="auto"/>
              <w:jc w:val="both"/>
              <w:rPr>
                <w:rFonts w:asciiTheme="minorHAnsi" w:hAnsiTheme="minorHAnsi" w:cstheme="minorHAnsi"/>
                <w:lang w:val="en-GB"/>
              </w:rPr>
            </w:pPr>
            <w:r w:rsidRPr="00B04C27">
              <w:rPr>
                <w:rFonts w:asciiTheme="minorHAnsi" w:hAnsiTheme="minorHAnsi" w:cstheme="minorHAnsi"/>
                <w:lang w:val="en-GB"/>
              </w:rPr>
              <w:t>Contribute to the development and strengthening of farmers</w:t>
            </w:r>
            <w:r>
              <w:rPr>
                <w:rFonts w:asciiTheme="minorHAnsi" w:hAnsiTheme="minorHAnsi" w:cstheme="minorHAnsi"/>
                <w:lang w:val="en-GB"/>
              </w:rPr>
              <w:t xml:space="preserve"> groups</w:t>
            </w:r>
            <w:r w:rsidRPr="00B04C27">
              <w:rPr>
                <w:rFonts w:asciiTheme="minorHAnsi" w:hAnsiTheme="minorHAnsi" w:cstheme="minorHAnsi"/>
                <w:lang w:val="en-GB"/>
              </w:rPr>
              <w:t xml:space="preserve"> and improve their competitiveness</w:t>
            </w:r>
          </w:p>
          <w:p w14:paraId="23E49443" w14:textId="77777777" w:rsidR="00944F4C" w:rsidRPr="00B04C27" w:rsidRDefault="00944F4C" w:rsidP="00EF33AC">
            <w:pPr>
              <w:numPr>
                <w:ilvl w:val="0"/>
                <w:numId w:val="18"/>
              </w:numPr>
              <w:spacing w:line="240" w:lineRule="auto"/>
              <w:jc w:val="both"/>
              <w:rPr>
                <w:rFonts w:asciiTheme="minorHAnsi" w:eastAsia="Calibri" w:hAnsiTheme="minorHAnsi" w:cstheme="minorHAnsi"/>
                <w:color w:val="auto"/>
                <w:sz w:val="22"/>
                <w:szCs w:val="22"/>
              </w:rPr>
            </w:pPr>
            <w:r w:rsidRPr="00B04C27">
              <w:rPr>
                <w:rFonts w:asciiTheme="minorHAnsi" w:eastAsia="Calibri" w:hAnsiTheme="minorHAnsi" w:cstheme="minorHAnsi"/>
                <w:color w:val="auto"/>
                <w:sz w:val="22"/>
                <w:szCs w:val="22"/>
              </w:rPr>
              <w:t>Conduct refresher and specialized trainings as needed with staff</w:t>
            </w:r>
            <w:r w:rsidR="00176271">
              <w:rPr>
                <w:rFonts w:asciiTheme="minorHAnsi" w:eastAsia="Calibri" w:hAnsiTheme="minorHAnsi" w:cstheme="minorHAnsi"/>
                <w:color w:val="auto"/>
                <w:sz w:val="22"/>
                <w:szCs w:val="22"/>
              </w:rPr>
              <w:t xml:space="preserve">, </w:t>
            </w:r>
            <w:r w:rsidRPr="00B04C27">
              <w:rPr>
                <w:rFonts w:asciiTheme="minorHAnsi" w:eastAsia="Calibri" w:hAnsiTheme="minorHAnsi" w:cstheme="minorHAnsi"/>
                <w:color w:val="auto"/>
                <w:sz w:val="22"/>
                <w:szCs w:val="22"/>
              </w:rPr>
              <w:t>partners</w:t>
            </w:r>
            <w:r w:rsidR="00176271">
              <w:rPr>
                <w:rFonts w:asciiTheme="minorHAnsi" w:eastAsia="Calibri" w:hAnsiTheme="minorHAnsi" w:cstheme="minorHAnsi"/>
                <w:color w:val="auto"/>
                <w:sz w:val="22"/>
                <w:szCs w:val="22"/>
              </w:rPr>
              <w:t xml:space="preserve"> and farmer groups</w:t>
            </w:r>
            <w:r w:rsidRPr="00B04C27">
              <w:rPr>
                <w:rFonts w:asciiTheme="minorHAnsi" w:eastAsia="Calibri" w:hAnsiTheme="minorHAnsi" w:cstheme="minorHAnsi"/>
                <w:color w:val="auto"/>
                <w:sz w:val="22"/>
                <w:szCs w:val="22"/>
              </w:rPr>
              <w:t xml:space="preserve"> and design necessary </w:t>
            </w:r>
            <w:r w:rsidR="00176271" w:rsidRPr="00B04C27">
              <w:rPr>
                <w:rFonts w:asciiTheme="minorHAnsi" w:eastAsia="Calibri" w:hAnsiTheme="minorHAnsi" w:cstheme="minorHAnsi"/>
                <w:color w:val="auto"/>
                <w:sz w:val="22"/>
                <w:szCs w:val="22"/>
              </w:rPr>
              <w:t>educational</w:t>
            </w:r>
            <w:r w:rsidRPr="00B04C27">
              <w:rPr>
                <w:rFonts w:asciiTheme="minorHAnsi" w:eastAsia="Calibri" w:hAnsiTheme="minorHAnsi" w:cstheme="minorHAnsi"/>
                <w:color w:val="auto"/>
                <w:sz w:val="22"/>
                <w:szCs w:val="22"/>
              </w:rPr>
              <w:t xml:space="preserve"> materials (manuals, handouts etc.).</w:t>
            </w:r>
          </w:p>
          <w:p w14:paraId="13188531" w14:textId="77777777" w:rsidR="00944F4C" w:rsidRPr="00B04C27" w:rsidRDefault="00944F4C" w:rsidP="00EF33AC">
            <w:pPr>
              <w:numPr>
                <w:ilvl w:val="0"/>
                <w:numId w:val="18"/>
              </w:numPr>
              <w:spacing w:line="240" w:lineRule="auto"/>
              <w:jc w:val="both"/>
              <w:rPr>
                <w:rFonts w:asciiTheme="minorHAnsi" w:eastAsia="Calibri" w:hAnsiTheme="minorHAnsi" w:cstheme="minorHAnsi"/>
                <w:color w:val="auto"/>
                <w:sz w:val="22"/>
                <w:szCs w:val="22"/>
              </w:rPr>
            </w:pPr>
            <w:r w:rsidRPr="00B04C27">
              <w:rPr>
                <w:rFonts w:asciiTheme="minorHAnsi" w:eastAsia="Calibri" w:hAnsiTheme="minorHAnsi" w:cstheme="minorHAnsi"/>
                <w:color w:val="auto"/>
                <w:sz w:val="22"/>
                <w:szCs w:val="22"/>
              </w:rPr>
              <w:t xml:space="preserve">Conduct continuous market intelligence and assessments to inform programming including identification of sectors and value chains that have high potential to benefit the smallholder farmers </w:t>
            </w:r>
          </w:p>
        </w:tc>
        <w:tc>
          <w:tcPr>
            <w:tcW w:w="1843" w:type="dxa"/>
            <w:shd w:val="clear" w:color="auto" w:fill="auto"/>
          </w:tcPr>
          <w:p w14:paraId="2EBA5AC8" w14:textId="77777777" w:rsidR="00395D64" w:rsidRPr="00B04C27" w:rsidRDefault="00B04C27" w:rsidP="00EF33AC">
            <w:pPr>
              <w:pStyle w:val="NoSpacing"/>
              <w:numPr>
                <w:ilvl w:val="0"/>
                <w:numId w:val="13"/>
              </w:numPr>
              <w:ind w:left="252" w:hanging="252"/>
              <w:jc w:val="both"/>
              <w:rPr>
                <w:rFonts w:asciiTheme="minorHAnsi" w:hAnsiTheme="minorHAnsi" w:cstheme="minorHAnsi"/>
                <w:lang w:val="en-GB"/>
              </w:rPr>
            </w:pPr>
            <w:r w:rsidRPr="00B04C27">
              <w:rPr>
                <w:rFonts w:asciiTheme="minorHAnsi" w:hAnsiTheme="minorHAnsi" w:cstheme="minorHAnsi"/>
                <w:lang w:val="en-GB"/>
              </w:rPr>
              <w:t>Increased mark</w:t>
            </w:r>
            <w:r>
              <w:rPr>
                <w:rFonts w:asciiTheme="minorHAnsi" w:hAnsiTheme="minorHAnsi" w:cstheme="minorHAnsi"/>
                <w:lang w:val="en-GB"/>
              </w:rPr>
              <w:t>et participation of smallholder</w:t>
            </w:r>
            <w:r w:rsidRPr="00B04C27">
              <w:rPr>
                <w:rFonts w:asciiTheme="minorHAnsi" w:hAnsiTheme="minorHAnsi" w:cstheme="minorHAnsi"/>
                <w:lang w:val="en-GB"/>
              </w:rPr>
              <w:t xml:space="preserve"> farmers.</w:t>
            </w:r>
          </w:p>
          <w:p w14:paraId="3E39640D" w14:textId="77777777" w:rsidR="007E73DE" w:rsidRPr="00B04C27" w:rsidRDefault="008A4A6B" w:rsidP="00EF33AC">
            <w:pPr>
              <w:pStyle w:val="NoSpacing"/>
              <w:numPr>
                <w:ilvl w:val="0"/>
                <w:numId w:val="13"/>
              </w:numPr>
              <w:ind w:left="252" w:hanging="252"/>
              <w:rPr>
                <w:rFonts w:asciiTheme="minorHAnsi" w:hAnsiTheme="minorHAnsi" w:cstheme="minorHAnsi"/>
                <w:lang w:val="en-GB"/>
              </w:rPr>
            </w:pPr>
            <w:r w:rsidRPr="00B04C27">
              <w:rPr>
                <w:rFonts w:asciiTheme="minorHAnsi" w:hAnsiTheme="minorHAnsi" w:cstheme="minorHAnsi"/>
                <w:lang w:val="en-GB"/>
              </w:rPr>
              <w:t xml:space="preserve">A coordinated and </w:t>
            </w:r>
            <w:r w:rsidR="00B04C27" w:rsidRPr="00B04C27">
              <w:rPr>
                <w:rFonts w:asciiTheme="minorHAnsi" w:hAnsiTheme="minorHAnsi" w:cstheme="minorHAnsi"/>
                <w:lang w:val="en-GB"/>
              </w:rPr>
              <w:t>documented</w:t>
            </w:r>
            <w:r w:rsidRPr="00B04C27">
              <w:rPr>
                <w:rFonts w:asciiTheme="minorHAnsi" w:hAnsiTheme="minorHAnsi" w:cstheme="minorHAnsi"/>
                <w:lang w:val="en-GB"/>
              </w:rPr>
              <w:t xml:space="preserve"> approach </w:t>
            </w:r>
            <w:r w:rsidR="00B04C27" w:rsidRPr="00B04C27">
              <w:rPr>
                <w:rFonts w:asciiTheme="minorHAnsi" w:hAnsiTheme="minorHAnsi" w:cstheme="minorHAnsi"/>
                <w:lang w:val="en-GB"/>
              </w:rPr>
              <w:t>to</w:t>
            </w:r>
            <w:r w:rsidRPr="00B04C27">
              <w:rPr>
                <w:rFonts w:asciiTheme="minorHAnsi" w:hAnsiTheme="minorHAnsi" w:cstheme="minorHAnsi"/>
                <w:lang w:val="en-GB"/>
              </w:rPr>
              <w:t xml:space="preserve"> farmer institutional development</w:t>
            </w:r>
          </w:p>
        </w:tc>
      </w:tr>
      <w:tr w:rsidR="00944F4C" w:rsidRPr="00B04C27" w14:paraId="3EB3DA2C" w14:textId="77777777" w:rsidTr="006D7602">
        <w:trPr>
          <w:trHeight w:val="382"/>
        </w:trPr>
        <w:tc>
          <w:tcPr>
            <w:tcW w:w="1620" w:type="dxa"/>
            <w:vMerge/>
            <w:shd w:val="clear" w:color="auto" w:fill="D9D9D9" w:themeFill="background1" w:themeFillShade="D9"/>
          </w:tcPr>
          <w:p w14:paraId="78773CEE" w14:textId="77777777" w:rsidR="00944F4C" w:rsidRPr="00B04C27" w:rsidRDefault="00944F4C" w:rsidP="00EF33AC">
            <w:pPr>
              <w:spacing w:line="276" w:lineRule="auto"/>
              <w:jc w:val="both"/>
              <w:rPr>
                <w:rFonts w:asciiTheme="minorHAnsi" w:hAnsiTheme="minorHAnsi" w:cstheme="minorHAnsi"/>
                <w:b/>
                <w:sz w:val="22"/>
                <w:szCs w:val="22"/>
              </w:rPr>
            </w:pPr>
          </w:p>
        </w:tc>
        <w:tc>
          <w:tcPr>
            <w:tcW w:w="6498" w:type="dxa"/>
            <w:shd w:val="clear" w:color="auto" w:fill="auto"/>
          </w:tcPr>
          <w:p w14:paraId="11696249" w14:textId="77777777" w:rsidR="00944F4C" w:rsidRPr="00B04C27" w:rsidRDefault="00176271" w:rsidP="00EF33AC">
            <w:pPr>
              <w:pStyle w:val="NoSpacing"/>
              <w:ind w:left="720" w:hanging="720"/>
              <w:jc w:val="both"/>
              <w:rPr>
                <w:rFonts w:asciiTheme="minorHAnsi" w:hAnsiTheme="minorHAnsi" w:cstheme="minorHAnsi"/>
                <w:b/>
                <w:lang w:val="en-GB"/>
              </w:rPr>
            </w:pPr>
            <w:r>
              <w:rPr>
                <w:rFonts w:asciiTheme="minorHAnsi" w:hAnsiTheme="minorHAnsi" w:cstheme="minorHAnsi"/>
                <w:b/>
                <w:lang w:val="en-GB"/>
              </w:rPr>
              <w:t xml:space="preserve">R3: </w:t>
            </w:r>
            <w:r w:rsidR="00944F4C" w:rsidRPr="00B04C27">
              <w:rPr>
                <w:rFonts w:asciiTheme="minorHAnsi" w:hAnsiTheme="minorHAnsi" w:cstheme="minorHAnsi"/>
                <w:b/>
                <w:lang w:val="en-GB"/>
              </w:rPr>
              <w:t>Facilitate access to financial services for smallholder far</w:t>
            </w:r>
            <w:r w:rsidR="00232F65" w:rsidRPr="00B04C27">
              <w:rPr>
                <w:rFonts w:asciiTheme="minorHAnsi" w:hAnsiTheme="minorHAnsi" w:cstheme="minorHAnsi"/>
                <w:b/>
                <w:lang w:val="en-GB"/>
              </w:rPr>
              <w:t>m</w:t>
            </w:r>
            <w:r w:rsidR="00944F4C" w:rsidRPr="00B04C27">
              <w:rPr>
                <w:rFonts w:asciiTheme="minorHAnsi" w:hAnsiTheme="minorHAnsi" w:cstheme="minorHAnsi"/>
                <w:b/>
                <w:lang w:val="en-GB"/>
              </w:rPr>
              <w:t>ers</w:t>
            </w:r>
          </w:p>
          <w:p w14:paraId="12EC4CAF" w14:textId="77777777" w:rsidR="000D3730" w:rsidRPr="00FD54C4" w:rsidRDefault="00B04C27" w:rsidP="00EF33AC">
            <w:pPr>
              <w:pStyle w:val="ListParagraph"/>
              <w:numPr>
                <w:ilvl w:val="0"/>
                <w:numId w:val="23"/>
              </w:numPr>
              <w:ind w:left="342" w:hanging="342"/>
              <w:jc w:val="both"/>
              <w:rPr>
                <w:rFonts w:asciiTheme="minorHAnsi" w:hAnsiTheme="minorHAnsi" w:cstheme="minorHAnsi"/>
                <w:sz w:val="22"/>
                <w:szCs w:val="22"/>
              </w:rPr>
            </w:pPr>
            <w:r w:rsidRPr="00FD54C4">
              <w:rPr>
                <w:rFonts w:asciiTheme="minorHAnsi" w:hAnsiTheme="minorHAnsi" w:cstheme="minorHAnsi"/>
                <w:sz w:val="22"/>
                <w:szCs w:val="22"/>
              </w:rPr>
              <w:t xml:space="preserve">Facilitate the adaptation </w:t>
            </w:r>
            <w:r w:rsidRPr="00FD54C4">
              <w:rPr>
                <w:rFonts w:asciiTheme="minorHAnsi" w:hAnsiTheme="minorHAnsi" w:cstheme="minorHAnsi"/>
                <w:bCs/>
                <w:sz w:val="22"/>
                <w:szCs w:val="22"/>
              </w:rPr>
              <w:t xml:space="preserve">and operationalisation of </w:t>
            </w:r>
            <w:r w:rsidR="00FF7F73">
              <w:rPr>
                <w:rFonts w:asciiTheme="minorHAnsi" w:hAnsiTheme="minorHAnsi" w:cstheme="minorHAnsi"/>
                <w:bCs/>
                <w:sz w:val="22"/>
                <w:szCs w:val="22"/>
              </w:rPr>
              <w:t xml:space="preserve">rural financial inclusive model e.g. </w:t>
            </w:r>
            <w:r w:rsidRPr="00FD54C4">
              <w:rPr>
                <w:rFonts w:asciiTheme="minorHAnsi" w:hAnsiTheme="minorHAnsi" w:cstheme="minorHAnsi"/>
                <w:bCs/>
                <w:sz w:val="22"/>
                <w:szCs w:val="22"/>
              </w:rPr>
              <w:t>Saving wi</w:t>
            </w:r>
            <w:r w:rsidR="00176271">
              <w:rPr>
                <w:rFonts w:asciiTheme="minorHAnsi" w:hAnsiTheme="minorHAnsi" w:cstheme="minorHAnsi"/>
                <w:bCs/>
                <w:sz w:val="22"/>
                <w:szCs w:val="22"/>
              </w:rPr>
              <w:t xml:space="preserve">th a Productive Purpose (SWAPP), </w:t>
            </w:r>
            <w:r w:rsidR="00176271">
              <w:rPr>
                <w:rFonts w:asciiTheme="minorHAnsi" w:hAnsiTheme="minorHAnsi" w:cstheme="minorHAnsi"/>
                <w:bCs/>
                <w:sz w:val="22"/>
                <w:szCs w:val="22"/>
              </w:rPr>
              <w:lastRenderedPageBreak/>
              <w:t xml:space="preserve">Gender Action Learning (GALs) </w:t>
            </w:r>
            <w:r w:rsidR="00FF7F73">
              <w:rPr>
                <w:rFonts w:asciiTheme="minorHAnsi" w:hAnsiTheme="minorHAnsi" w:cstheme="minorHAnsi"/>
                <w:bCs/>
                <w:sz w:val="22"/>
                <w:szCs w:val="22"/>
              </w:rPr>
              <w:t xml:space="preserve">and </w:t>
            </w:r>
            <w:r w:rsidRPr="00FD54C4">
              <w:rPr>
                <w:rFonts w:asciiTheme="minorHAnsi" w:hAnsiTheme="minorHAnsi" w:cstheme="minorHAnsi"/>
                <w:bCs/>
                <w:sz w:val="22"/>
                <w:szCs w:val="22"/>
              </w:rPr>
              <w:t xml:space="preserve">Savings and Loan Associations (SLA) financial services model being advanced by SHA </w:t>
            </w:r>
            <w:r w:rsidR="000D3730" w:rsidRPr="00FD54C4">
              <w:rPr>
                <w:rFonts w:asciiTheme="minorHAnsi" w:hAnsiTheme="minorHAnsi" w:cstheme="minorHAnsi"/>
                <w:bCs/>
                <w:sz w:val="22"/>
                <w:szCs w:val="22"/>
              </w:rPr>
              <w:t>Uganda</w:t>
            </w:r>
            <w:r w:rsidR="00FF7F73">
              <w:rPr>
                <w:rFonts w:asciiTheme="minorHAnsi" w:hAnsiTheme="minorHAnsi" w:cstheme="minorHAnsi"/>
                <w:bCs/>
                <w:sz w:val="22"/>
                <w:szCs w:val="22"/>
              </w:rPr>
              <w:t>.</w:t>
            </w:r>
          </w:p>
          <w:p w14:paraId="0E4697F7" w14:textId="77777777" w:rsidR="000D3730" w:rsidRPr="00FD54C4" w:rsidRDefault="000D3730" w:rsidP="00EF33AC">
            <w:pPr>
              <w:pStyle w:val="ListParagraph"/>
              <w:numPr>
                <w:ilvl w:val="0"/>
                <w:numId w:val="23"/>
              </w:numPr>
              <w:ind w:left="342" w:hanging="342"/>
              <w:jc w:val="both"/>
              <w:rPr>
                <w:rFonts w:asciiTheme="minorHAnsi" w:hAnsiTheme="minorHAnsi" w:cstheme="minorHAnsi"/>
                <w:sz w:val="22"/>
                <w:szCs w:val="22"/>
              </w:rPr>
            </w:pPr>
            <w:r w:rsidRPr="00FD54C4">
              <w:rPr>
                <w:rFonts w:asciiTheme="minorHAnsi" w:hAnsiTheme="minorHAnsi" w:cstheme="minorHAnsi"/>
                <w:sz w:val="22"/>
                <w:szCs w:val="22"/>
              </w:rPr>
              <w:t xml:space="preserve">Monitoring and ensuring quality of </w:t>
            </w:r>
            <w:r w:rsidR="00DC5534" w:rsidRPr="00FD54C4">
              <w:rPr>
                <w:rFonts w:asciiTheme="minorHAnsi" w:hAnsiTheme="minorHAnsi" w:cstheme="minorHAnsi"/>
                <w:sz w:val="22"/>
                <w:szCs w:val="22"/>
              </w:rPr>
              <w:t>V</w:t>
            </w:r>
            <w:r w:rsidRPr="00FD54C4">
              <w:rPr>
                <w:rFonts w:asciiTheme="minorHAnsi" w:hAnsiTheme="minorHAnsi" w:cstheme="minorHAnsi"/>
                <w:sz w:val="22"/>
                <w:szCs w:val="22"/>
              </w:rPr>
              <w:t xml:space="preserve">SLA services delivery to ensure it is accordance with adapted model; </w:t>
            </w:r>
          </w:p>
          <w:p w14:paraId="45408FA9" w14:textId="77777777" w:rsidR="000D3730" w:rsidRPr="00FD54C4" w:rsidRDefault="000D3730" w:rsidP="00EF33AC">
            <w:pPr>
              <w:pStyle w:val="ListParagraph"/>
              <w:numPr>
                <w:ilvl w:val="0"/>
                <w:numId w:val="23"/>
              </w:numPr>
              <w:ind w:left="342" w:hanging="342"/>
              <w:jc w:val="both"/>
              <w:rPr>
                <w:rFonts w:asciiTheme="minorHAnsi" w:hAnsiTheme="minorHAnsi" w:cstheme="minorHAnsi"/>
                <w:sz w:val="22"/>
                <w:szCs w:val="22"/>
              </w:rPr>
            </w:pPr>
            <w:r w:rsidRPr="00FD54C4">
              <w:rPr>
                <w:rFonts w:asciiTheme="minorHAnsi" w:hAnsiTheme="minorHAnsi" w:cstheme="minorHAnsi"/>
                <w:sz w:val="22"/>
                <w:szCs w:val="22"/>
              </w:rPr>
              <w:t xml:space="preserve">Lead the documentation and sharing of lessons learnt </w:t>
            </w:r>
            <w:r w:rsidR="009776B1">
              <w:rPr>
                <w:rFonts w:asciiTheme="minorHAnsi" w:hAnsiTheme="minorHAnsi" w:cstheme="minorHAnsi"/>
                <w:sz w:val="22"/>
                <w:szCs w:val="22"/>
              </w:rPr>
              <w:t>on financial inclusive models</w:t>
            </w:r>
          </w:p>
          <w:p w14:paraId="58D41152" w14:textId="77777777" w:rsidR="000D3730" w:rsidRPr="00FD54C4" w:rsidRDefault="000D3730" w:rsidP="00EF33AC">
            <w:pPr>
              <w:pStyle w:val="ListParagraph"/>
              <w:numPr>
                <w:ilvl w:val="0"/>
                <w:numId w:val="23"/>
              </w:numPr>
              <w:ind w:left="342" w:hanging="342"/>
              <w:jc w:val="both"/>
              <w:rPr>
                <w:rFonts w:asciiTheme="minorHAnsi" w:hAnsiTheme="minorHAnsi" w:cstheme="minorHAnsi"/>
                <w:sz w:val="22"/>
                <w:szCs w:val="22"/>
              </w:rPr>
            </w:pPr>
            <w:r w:rsidRPr="00FD54C4">
              <w:rPr>
                <w:rFonts w:asciiTheme="minorHAnsi" w:hAnsiTheme="minorHAnsi" w:cstheme="minorHAnsi"/>
                <w:sz w:val="22"/>
                <w:szCs w:val="22"/>
              </w:rPr>
              <w:t xml:space="preserve">Explore and develop relationships with financial services providers </w:t>
            </w:r>
            <w:r w:rsidR="00DC5534" w:rsidRPr="00FD54C4">
              <w:rPr>
                <w:rFonts w:asciiTheme="minorHAnsi" w:hAnsiTheme="minorHAnsi" w:cstheme="minorHAnsi"/>
                <w:sz w:val="22"/>
                <w:szCs w:val="22"/>
              </w:rPr>
              <w:t xml:space="preserve">to improve access to </w:t>
            </w:r>
            <w:r w:rsidR="00B04C27" w:rsidRPr="00FD54C4">
              <w:rPr>
                <w:rFonts w:asciiTheme="minorHAnsi" w:hAnsiTheme="minorHAnsi" w:cstheme="minorHAnsi"/>
                <w:sz w:val="22"/>
                <w:szCs w:val="22"/>
              </w:rPr>
              <w:t>mainstream</w:t>
            </w:r>
            <w:r w:rsidR="00DC5534" w:rsidRPr="00FD54C4">
              <w:rPr>
                <w:rFonts w:asciiTheme="minorHAnsi" w:hAnsiTheme="minorHAnsi" w:cstheme="minorHAnsi"/>
                <w:sz w:val="22"/>
                <w:szCs w:val="22"/>
              </w:rPr>
              <w:t xml:space="preserve"> services by smallholders</w:t>
            </w:r>
          </w:p>
          <w:p w14:paraId="5AA96934" w14:textId="77777777" w:rsidR="000D3730" w:rsidRPr="00FD54C4" w:rsidRDefault="00DC5534" w:rsidP="00EF33AC">
            <w:pPr>
              <w:pStyle w:val="ListParagraph"/>
              <w:numPr>
                <w:ilvl w:val="0"/>
                <w:numId w:val="23"/>
              </w:numPr>
              <w:ind w:left="342" w:hanging="342"/>
              <w:jc w:val="both"/>
              <w:rPr>
                <w:rFonts w:asciiTheme="minorHAnsi" w:hAnsiTheme="minorHAnsi" w:cstheme="minorHAnsi"/>
                <w:sz w:val="22"/>
                <w:szCs w:val="22"/>
              </w:rPr>
            </w:pPr>
            <w:r w:rsidRPr="00FD54C4">
              <w:rPr>
                <w:rFonts w:asciiTheme="minorHAnsi" w:hAnsiTheme="minorHAnsi" w:cstheme="minorHAnsi"/>
                <w:bCs/>
                <w:sz w:val="22"/>
                <w:szCs w:val="22"/>
              </w:rPr>
              <w:t xml:space="preserve">Lead </w:t>
            </w:r>
            <w:r w:rsidR="000D3730" w:rsidRPr="00FD54C4">
              <w:rPr>
                <w:rFonts w:asciiTheme="minorHAnsi" w:hAnsiTheme="minorHAnsi" w:cstheme="minorHAnsi"/>
                <w:bCs/>
                <w:sz w:val="22"/>
                <w:szCs w:val="22"/>
              </w:rPr>
              <w:t xml:space="preserve">research </w:t>
            </w:r>
            <w:r w:rsidRPr="00FD54C4">
              <w:rPr>
                <w:rFonts w:asciiTheme="minorHAnsi" w:hAnsiTheme="minorHAnsi" w:cstheme="minorHAnsi"/>
                <w:bCs/>
                <w:sz w:val="22"/>
                <w:szCs w:val="22"/>
              </w:rPr>
              <w:t xml:space="preserve">initiatives </w:t>
            </w:r>
            <w:r w:rsidR="000D3730" w:rsidRPr="00FD54C4">
              <w:rPr>
                <w:rFonts w:asciiTheme="minorHAnsi" w:hAnsiTheme="minorHAnsi" w:cstheme="minorHAnsi"/>
                <w:bCs/>
                <w:sz w:val="22"/>
                <w:szCs w:val="22"/>
              </w:rPr>
              <w:t xml:space="preserve">on pro-poor financial services products and facilitate access to an adaptation of new </w:t>
            </w:r>
            <w:r w:rsidR="000D3730" w:rsidRPr="00FD54C4">
              <w:rPr>
                <w:rFonts w:asciiTheme="minorHAnsi" w:hAnsiTheme="minorHAnsi" w:cstheme="minorHAnsi"/>
                <w:sz w:val="22"/>
                <w:szCs w:val="22"/>
              </w:rPr>
              <w:t>financial services products to the target communities.</w:t>
            </w:r>
          </w:p>
          <w:p w14:paraId="3035D7BE" w14:textId="77777777" w:rsidR="00944F4C" w:rsidRPr="00F63541" w:rsidRDefault="00944F4C" w:rsidP="00F63541">
            <w:pPr>
              <w:jc w:val="both"/>
              <w:rPr>
                <w:sz w:val="18"/>
              </w:rPr>
            </w:pPr>
          </w:p>
        </w:tc>
        <w:tc>
          <w:tcPr>
            <w:tcW w:w="1843" w:type="dxa"/>
            <w:shd w:val="clear" w:color="auto" w:fill="auto"/>
          </w:tcPr>
          <w:p w14:paraId="1CA2646D" w14:textId="0F04FB19" w:rsidR="00944F4C" w:rsidRDefault="007F710F" w:rsidP="007F710F">
            <w:pPr>
              <w:pStyle w:val="NoSpacing"/>
              <w:numPr>
                <w:ilvl w:val="0"/>
                <w:numId w:val="13"/>
              </w:numPr>
              <w:ind w:left="144" w:right="-137" w:hanging="144"/>
              <w:rPr>
                <w:rFonts w:asciiTheme="minorHAnsi" w:hAnsiTheme="minorHAnsi" w:cstheme="minorHAnsi"/>
                <w:lang w:val="en-GB"/>
              </w:rPr>
            </w:pPr>
            <w:r>
              <w:rPr>
                <w:rFonts w:asciiTheme="minorHAnsi" w:hAnsiTheme="minorHAnsi" w:cstheme="minorHAnsi"/>
                <w:lang w:val="en-GB"/>
              </w:rPr>
              <w:lastRenderedPageBreak/>
              <w:t xml:space="preserve">SWAPP, GALs </w:t>
            </w:r>
            <w:r w:rsidR="00B04C27">
              <w:rPr>
                <w:rFonts w:asciiTheme="minorHAnsi" w:hAnsiTheme="minorHAnsi" w:cstheme="minorHAnsi"/>
                <w:lang w:val="en-GB"/>
              </w:rPr>
              <w:t>methodolog</w:t>
            </w:r>
            <w:r>
              <w:rPr>
                <w:rFonts w:asciiTheme="minorHAnsi" w:hAnsiTheme="minorHAnsi" w:cstheme="minorHAnsi"/>
                <w:lang w:val="en-GB"/>
              </w:rPr>
              <w:t>ies</w:t>
            </w:r>
            <w:r w:rsidR="00B04C27">
              <w:rPr>
                <w:rFonts w:asciiTheme="minorHAnsi" w:hAnsiTheme="minorHAnsi" w:cstheme="minorHAnsi"/>
                <w:lang w:val="en-GB"/>
              </w:rPr>
              <w:t xml:space="preserve"> standardized and promoted across </w:t>
            </w:r>
            <w:r w:rsidR="00B04C27">
              <w:rPr>
                <w:rFonts w:asciiTheme="minorHAnsi" w:hAnsiTheme="minorHAnsi" w:cstheme="minorHAnsi"/>
                <w:lang w:val="en-GB"/>
              </w:rPr>
              <w:lastRenderedPageBreak/>
              <w:t xml:space="preserve">all </w:t>
            </w:r>
            <w:r w:rsidR="00C97B57">
              <w:rPr>
                <w:rFonts w:asciiTheme="minorHAnsi" w:hAnsiTheme="minorHAnsi" w:cstheme="minorHAnsi"/>
                <w:lang w:val="en-GB"/>
              </w:rPr>
              <w:t>Implementing</w:t>
            </w:r>
            <w:r>
              <w:rPr>
                <w:rFonts w:asciiTheme="minorHAnsi" w:hAnsiTheme="minorHAnsi" w:cstheme="minorHAnsi"/>
                <w:lang w:val="en-GB"/>
              </w:rPr>
              <w:t xml:space="preserve"> Partners</w:t>
            </w:r>
          </w:p>
          <w:p w14:paraId="1CF35941" w14:textId="77777777" w:rsidR="00B04C27" w:rsidRPr="00B04C27" w:rsidRDefault="00B04C27" w:rsidP="007F710F">
            <w:pPr>
              <w:pStyle w:val="NoSpacing"/>
              <w:numPr>
                <w:ilvl w:val="0"/>
                <w:numId w:val="13"/>
              </w:numPr>
              <w:ind w:left="144" w:right="-137" w:hanging="144"/>
              <w:rPr>
                <w:rFonts w:asciiTheme="minorHAnsi" w:hAnsiTheme="minorHAnsi" w:cstheme="minorHAnsi"/>
                <w:lang w:val="en-GB"/>
              </w:rPr>
            </w:pPr>
            <w:r>
              <w:rPr>
                <w:rFonts w:asciiTheme="minorHAnsi" w:hAnsiTheme="minorHAnsi" w:cstheme="minorHAnsi"/>
                <w:lang w:val="en-GB"/>
              </w:rPr>
              <w:t xml:space="preserve">Increased access to diverse financial services by smallholder farmers </w:t>
            </w:r>
          </w:p>
        </w:tc>
      </w:tr>
      <w:tr w:rsidR="00744945" w:rsidRPr="00B04C27" w14:paraId="51D08CEA" w14:textId="77777777" w:rsidTr="006D7602">
        <w:trPr>
          <w:trHeight w:val="382"/>
        </w:trPr>
        <w:tc>
          <w:tcPr>
            <w:tcW w:w="1620" w:type="dxa"/>
            <w:vMerge/>
            <w:shd w:val="clear" w:color="auto" w:fill="D9D9D9" w:themeFill="background1" w:themeFillShade="D9"/>
          </w:tcPr>
          <w:p w14:paraId="14C58F5F" w14:textId="77777777" w:rsidR="00744945" w:rsidRPr="00B04C27" w:rsidRDefault="00744945" w:rsidP="00EF33AC">
            <w:pPr>
              <w:spacing w:line="276" w:lineRule="auto"/>
              <w:jc w:val="both"/>
              <w:rPr>
                <w:rFonts w:asciiTheme="minorHAnsi" w:hAnsiTheme="minorHAnsi" w:cstheme="minorHAnsi"/>
                <w:b/>
                <w:sz w:val="22"/>
                <w:szCs w:val="22"/>
              </w:rPr>
            </w:pPr>
          </w:p>
        </w:tc>
        <w:tc>
          <w:tcPr>
            <w:tcW w:w="6498" w:type="dxa"/>
            <w:shd w:val="clear" w:color="auto" w:fill="auto"/>
          </w:tcPr>
          <w:p w14:paraId="7A19EAA0" w14:textId="77777777" w:rsidR="00B350B7" w:rsidRPr="00B04C27" w:rsidRDefault="000C5783" w:rsidP="00EF33AC">
            <w:pPr>
              <w:pStyle w:val="NoSpacing"/>
              <w:jc w:val="both"/>
              <w:rPr>
                <w:rFonts w:asciiTheme="minorHAnsi" w:hAnsiTheme="minorHAnsi" w:cstheme="minorHAnsi"/>
                <w:b/>
                <w:lang w:val="en-GB"/>
              </w:rPr>
            </w:pPr>
            <w:r w:rsidRPr="00B04C27">
              <w:rPr>
                <w:rFonts w:asciiTheme="minorHAnsi" w:hAnsiTheme="minorHAnsi" w:cstheme="minorHAnsi"/>
                <w:b/>
                <w:lang w:val="en-GB"/>
              </w:rPr>
              <w:t xml:space="preserve">R4: </w:t>
            </w:r>
            <w:r w:rsidR="00B64B2D">
              <w:rPr>
                <w:rFonts w:asciiTheme="minorHAnsi" w:hAnsiTheme="minorHAnsi" w:cstheme="minorHAnsi"/>
                <w:b/>
                <w:lang w:val="en-GB"/>
              </w:rPr>
              <w:t>Monit</w:t>
            </w:r>
            <w:r w:rsidR="000F3C19">
              <w:rPr>
                <w:rFonts w:asciiTheme="minorHAnsi" w:hAnsiTheme="minorHAnsi" w:cstheme="minorHAnsi"/>
                <w:b/>
                <w:lang w:val="en-GB"/>
              </w:rPr>
              <w:t>o</w:t>
            </w:r>
            <w:r w:rsidR="00B64B2D">
              <w:rPr>
                <w:rFonts w:asciiTheme="minorHAnsi" w:hAnsiTheme="minorHAnsi" w:cstheme="minorHAnsi"/>
                <w:b/>
                <w:lang w:val="en-GB"/>
              </w:rPr>
              <w:t xml:space="preserve">ring, Evaluation Accountability </w:t>
            </w:r>
            <w:r w:rsidRPr="00B04C27">
              <w:rPr>
                <w:rFonts w:cs="Arial"/>
                <w:b/>
                <w:lang w:val="en-GB"/>
              </w:rPr>
              <w:t>and Learning (MEAL)</w:t>
            </w:r>
          </w:p>
          <w:p w14:paraId="4F4B0864" w14:textId="77777777" w:rsidR="009B69D9" w:rsidRPr="00B04C27" w:rsidRDefault="009B69D9" w:rsidP="00EF33AC">
            <w:pPr>
              <w:spacing w:line="240" w:lineRule="auto"/>
              <w:jc w:val="both"/>
              <w:rPr>
                <w:rFonts w:asciiTheme="minorHAnsi" w:eastAsia="Calibri" w:hAnsiTheme="minorHAnsi" w:cstheme="minorHAnsi"/>
                <w:color w:val="auto"/>
                <w:sz w:val="22"/>
                <w:szCs w:val="22"/>
              </w:rPr>
            </w:pPr>
            <w:r w:rsidRPr="00B04C27">
              <w:rPr>
                <w:rFonts w:asciiTheme="minorHAnsi" w:eastAsia="Calibri" w:hAnsiTheme="minorHAnsi" w:cstheme="minorHAnsi"/>
                <w:color w:val="auto"/>
                <w:sz w:val="22"/>
                <w:szCs w:val="22"/>
              </w:rPr>
              <w:t>Specific tasks shall include:</w:t>
            </w:r>
          </w:p>
          <w:p w14:paraId="0C8DBF5F" w14:textId="77777777" w:rsidR="006D7602" w:rsidRPr="00B04C27" w:rsidRDefault="006D7602" w:rsidP="00EF33AC">
            <w:pPr>
              <w:pStyle w:val="NoSpacing"/>
              <w:numPr>
                <w:ilvl w:val="0"/>
                <w:numId w:val="11"/>
              </w:numPr>
              <w:jc w:val="both"/>
              <w:rPr>
                <w:rFonts w:asciiTheme="minorHAnsi" w:hAnsiTheme="minorHAnsi" w:cstheme="minorHAnsi"/>
                <w:lang w:val="en-GB"/>
              </w:rPr>
            </w:pPr>
            <w:r w:rsidRPr="00B04C27">
              <w:rPr>
                <w:rFonts w:asciiTheme="minorHAnsi" w:hAnsiTheme="minorHAnsi" w:cstheme="minorHAnsi"/>
                <w:lang w:val="en-GB"/>
              </w:rPr>
              <w:t>Document and disseminate case studies, best practices on market development activities and lessons on working with private sector for innovative services</w:t>
            </w:r>
          </w:p>
          <w:p w14:paraId="34F3473A" w14:textId="77777777" w:rsidR="000C5783" w:rsidRDefault="00B64B2D" w:rsidP="00EF33AC">
            <w:pPr>
              <w:numPr>
                <w:ilvl w:val="0"/>
                <w:numId w:val="11"/>
              </w:num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Support </w:t>
            </w:r>
            <w:r w:rsidR="00F63541">
              <w:rPr>
                <w:rFonts w:asciiTheme="minorHAnsi" w:hAnsiTheme="minorHAnsi" w:cstheme="minorHAnsi"/>
                <w:sz w:val="22"/>
                <w:szCs w:val="22"/>
              </w:rPr>
              <w:t>Implementing Partners</w:t>
            </w:r>
            <w:r>
              <w:rPr>
                <w:rFonts w:asciiTheme="minorHAnsi" w:hAnsiTheme="minorHAnsi" w:cstheme="minorHAnsi"/>
                <w:sz w:val="22"/>
                <w:szCs w:val="22"/>
              </w:rPr>
              <w:t xml:space="preserve"> with enterprise related data collection, analysis and reporting.</w:t>
            </w:r>
          </w:p>
          <w:p w14:paraId="740039E2" w14:textId="47122606" w:rsidR="00B64B2D" w:rsidRDefault="00F63541" w:rsidP="00EF33AC">
            <w:pPr>
              <w:numPr>
                <w:ilvl w:val="0"/>
                <w:numId w:val="11"/>
              </w:num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Develop strategies that </w:t>
            </w:r>
            <w:r w:rsidR="00C97B57">
              <w:rPr>
                <w:rFonts w:asciiTheme="minorHAnsi" w:hAnsiTheme="minorHAnsi" w:cstheme="minorHAnsi"/>
                <w:sz w:val="22"/>
                <w:szCs w:val="22"/>
              </w:rPr>
              <w:t>strengthen adoption</w:t>
            </w:r>
            <w:r>
              <w:rPr>
                <w:rFonts w:asciiTheme="minorHAnsi" w:hAnsiTheme="minorHAnsi" w:cstheme="minorHAnsi"/>
                <w:sz w:val="22"/>
                <w:szCs w:val="22"/>
              </w:rPr>
              <w:t xml:space="preserve"> of </w:t>
            </w:r>
            <w:r w:rsidR="00C97B57">
              <w:rPr>
                <w:rFonts w:asciiTheme="minorHAnsi" w:hAnsiTheme="minorHAnsi" w:cstheme="minorHAnsi"/>
                <w:sz w:val="22"/>
                <w:szCs w:val="22"/>
              </w:rPr>
              <w:t>knowledge</w:t>
            </w:r>
            <w:r>
              <w:rPr>
                <w:rFonts w:asciiTheme="minorHAnsi" w:hAnsiTheme="minorHAnsi" w:cstheme="minorHAnsi"/>
                <w:sz w:val="22"/>
                <w:szCs w:val="22"/>
              </w:rPr>
              <w:t xml:space="preserve"> and skills acquired by partners and smallholder farmers </w:t>
            </w:r>
          </w:p>
          <w:p w14:paraId="47B98DAF" w14:textId="77777777" w:rsidR="00F63541" w:rsidRPr="00B64B2D" w:rsidRDefault="00F63541" w:rsidP="00F63541">
            <w:pPr>
              <w:spacing w:line="240" w:lineRule="auto"/>
              <w:jc w:val="both"/>
              <w:rPr>
                <w:rFonts w:asciiTheme="minorHAnsi" w:hAnsiTheme="minorHAnsi" w:cstheme="minorHAnsi"/>
                <w:sz w:val="22"/>
                <w:szCs w:val="22"/>
              </w:rPr>
            </w:pPr>
          </w:p>
        </w:tc>
        <w:tc>
          <w:tcPr>
            <w:tcW w:w="1843" w:type="dxa"/>
            <w:shd w:val="clear" w:color="auto" w:fill="auto"/>
          </w:tcPr>
          <w:p w14:paraId="347D52B5" w14:textId="77777777" w:rsidR="00F63541" w:rsidRDefault="00F63541" w:rsidP="007F710F">
            <w:pPr>
              <w:pStyle w:val="NoSpacing"/>
              <w:numPr>
                <w:ilvl w:val="0"/>
                <w:numId w:val="14"/>
              </w:numPr>
              <w:ind w:left="144" w:hanging="144"/>
              <w:jc w:val="both"/>
              <w:rPr>
                <w:rFonts w:asciiTheme="minorHAnsi" w:hAnsiTheme="minorHAnsi" w:cstheme="minorHAnsi"/>
                <w:lang w:val="en-GB"/>
              </w:rPr>
            </w:pPr>
            <w:r>
              <w:rPr>
                <w:rFonts w:asciiTheme="minorHAnsi" w:hAnsiTheme="minorHAnsi" w:cstheme="minorHAnsi"/>
                <w:lang w:val="en-GB"/>
              </w:rPr>
              <w:t xml:space="preserve">Provide quarterly feedback to PM </w:t>
            </w:r>
            <w:r w:rsidR="007F710F">
              <w:rPr>
                <w:rFonts w:asciiTheme="minorHAnsi" w:hAnsiTheme="minorHAnsi" w:cstheme="minorHAnsi"/>
                <w:lang w:val="en-GB"/>
              </w:rPr>
              <w:t>on</w:t>
            </w:r>
            <w:r>
              <w:rPr>
                <w:rFonts w:asciiTheme="minorHAnsi" w:hAnsiTheme="minorHAnsi" w:cstheme="minorHAnsi"/>
                <w:lang w:val="en-GB"/>
              </w:rPr>
              <w:t xml:space="preserve"> partners</w:t>
            </w:r>
            <w:r w:rsidR="007F710F">
              <w:rPr>
                <w:rFonts w:asciiTheme="minorHAnsi" w:hAnsiTheme="minorHAnsi" w:cstheme="minorHAnsi"/>
                <w:lang w:val="en-GB"/>
              </w:rPr>
              <w:t xml:space="preserve"> and smallholders adoption of best practices</w:t>
            </w:r>
          </w:p>
          <w:p w14:paraId="46DAC551" w14:textId="77777777" w:rsidR="00744945" w:rsidRPr="00B64B2D" w:rsidRDefault="00744945" w:rsidP="007F710F">
            <w:pPr>
              <w:pStyle w:val="NoSpacing"/>
              <w:ind w:left="144"/>
              <w:jc w:val="both"/>
              <w:rPr>
                <w:rFonts w:asciiTheme="minorHAnsi" w:hAnsiTheme="minorHAnsi" w:cstheme="minorHAnsi"/>
                <w:lang w:val="en-GB"/>
              </w:rPr>
            </w:pPr>
          </w:p>
        </w:tc>
      </w:tr>
      <w:tr w:rsidR="00DA4CB9" w:rsidRPr="00B04C27" w14:paraId="63E3CB52" w14:textId="77777777" w:rsidTr="006D7602">
        <w:tc>
          <w:tcPr>
            <w:tcW w:w="1620" w:type="dxa"/>
            <w:shd w:val="clear" w:color="auto" w:fill="D9D9D9" w:themeFill="background1" w:themeFillShade="D9"/>
          </w:tcPr>
          <w:p w14:paraId="48BADAB4" w14:textId="77777777" w:rsidR="00DA4CB9" w:rsidRPr="00B04C27" w:rsidRDefault="00DA4CB9" w:rsidP="00EF33AC">
            <w:pPr>
              <w:spacing w:line="276" w:lineRule="auto"/>
              <w:jc w:val="both"/>
              <w:rPr>
                <w:rFonts w:asciiTheme="minorHAnsi" w:hAnsiTheme="minorHAnsi" w:cstheme="minorHAnsi"/>
                <w:b/>
                <w:sz w:val="22"/>
                <w:szCs w:val="22"/>
              </w:rPr>
            </w:pPr>
            <w:r w:rsidRPr="00B04C27">
              <w:rPr>
                <w:rFonts w:asciiTheme="minorHAnsi" w:hAnsiTheme="minorHAnsi" w:cstheme="minorHAnsi"/>
                <w:b/>
                <w:sz w:val="22"/>
                <w:szCs w:val="22"/>
              </w:rPr>
              <w:t>Key Relationships:</w:t>
            </w:r>
          </w:p>
        </w:tc>
        <w:tc>
          <w:tcPr>
            <w:tcW w:w="8341" w:type="dxa"/>
            <w:gridSpan w:val="2"/>
          </w:tcPr>
          <w:p w14:paraId="4365023C" w14:textId="77777777" w:rsidR="0056180A" w:rsidRPr="005E5D76" w:rsidRDefault="00522131" w:rsidP="00EF33AC">
            <w:pPr>
              <w:tabs>
                <w:tab w:val="num" w:pos="900"/>
              </w:tabs>
              <w:spacing w:line="240" w:lineRule="auto"/>
              <w:rPr>
                <w:rFonts w:asciiTheme="minorHAnsi" w:hAnsiTheme="minorHAnsi" w:cstheme="minorHAnsi"/>
                <w:b/>
                <w:sz w:val="22"/>
                <w:szCs w:val="22"/>
              </w:rPr>
            </w:pPr>
            <w:r w:rsidRPr="005E5D76">
              <w:rPr>
                <w:rFonts w:asciiTheme="minorHAnsi" w:hAnsiTheme="minorHAnsi" w:cstheme="minorHAnsi"/>
                <w:b/>
                <w:sz w:val="22"/>
                <w:szCs w:val="22"/>
              </w:rPr>
              <w:t>Internal</w:t>
            </w:r>
          </w:p>
          <w:p w14:paraId="15137F48" w14:textId="5E76ECFE" w:rsidR="00F63541" w:rsidRDefault="00C97B57" w:rsidP="00EF33AC">
            <w:pPr>
              <w:pStyle w:val="ListParagraph"/>
              <w:numPr>
                <w:ilvl w:val="0"/>
                <w:numId w:val="8"/>
              </w:numPr>
              <w:tabs>
                <w:tab w:val="num" w:pos="900"/>
              </w:tabs>
              <w:spacing w:line="240" w:lineRule="auto"/>
              <w:jc w:val="both"/>
              <w:rPr>
                <w:rFonts w:asciiTheme="minorHAnsi" w:hAnsiTheme="minorHAnsi" w:cstheme="minorHAnsi"/>
                <w:sz w:val="22"/>
                <w:szCs w:val="22"/>
              </w:rPr>
            </w:pPr>
            <w:r>
              <w:rPr>
                <w:rFonts w:asciiTheme="minorHAnsi" w:hAnsiTheme="minorHAnsi" w:cstheme="minorHAnsi"/>
                <w:sz w:val="22"/>
                <w:szCs w:val="22"/>
              </w:rPr>
              <w:t>Team Leader (ADP)</w:t>
            </w:r>
            <w:r w:rsidR="00522131" w:rsidRPr="005E5D76">
              <w:rPr>
                <w:rFonts w:asciiTheme="minorHAnsi" w:hAnsiTheme="minorHAnsi" w:cstheme="minorHAnsi"/>
                <w:sz w:val="22"/>
                <w:szCs w:val="22"/>
              </w:rPr>
              <w:t>,</w:t>
            </w:r>
            <w:r w:rsidR="0018110A" w:rsidRPr="005E5D76">
              <w:rPr>
                <w:rFonts w:asciiTheme="minorHAnsi" w:hAnsiTheme="minorHAnsi" w:cstheme="minorHAnsi"/>
                <w:sz w:val="22"/>
                <w:szCs w:val="22"/>
              </w:rPr>
              <w:t xml:space="preserve"> </w:t>
            </w:r>
            <w:r>
              <w:rPr>
                <w:rFonts w:asciiTheme="minorHAnsi" w:hAnsiTheme="minorHAnsi" w:cstheme="minorHAnsi"/>
                <w:sz w:val="22"/>
                <w:szCs w:val="22"/>
              </w:rPr>
              <w:t>Enterprise Development Advisor and Head of Programmes</w:t>
            </w:r>
          </w:p>
          <w:p w14:paraId="2806AB93" w14:textId="77777777" w:rsidR="00A22BA6" w:rsidRPr="005E5D76" w:rsidRDefault="00A22BA6" w:rsidP="00EF33AC">
            <w:pPr>
              <w:pStyle w:val="ListParagraph"/>
              <w:spacing w:line="240" w:lineRule="auto"/>
              <w:jc w:val="both"/>
              <w:rPr>
                <w:rFonts w:asciiTheme="minorHAnsi" w:hAnsiTheme="minorHAnsi" w:cstheme="minorHAnsi"/>
                <w:b/>
                <w:sz w:val="22"/>
                <w:szCs w:val="22"/>
              </w:rPr>
            </w:pPr>
          </w:p>
          <w:p w14:paraId="22F0E5A5" w14:textId="77777777" w:rsidR="00522131" w:rsidRPr="005E5D76" w:rsidRDefault="00522131" w:rsidP="00EF33AC">
            <w:pPr>
              <w:tabs>
                <w:tab w:val="num" w:pos="900"/>
              </w:tabs>
              <w:spacing w:line="240" w:lineRule="auto"/>
              <w:rPr>
                <w:rFonts w:asciiTheme="minorHAnsi" w:hAnsiTheme="minorHAnsi" w:cstheme="minorHAnsi"/>
                <w:b/>
                <w:sz w:val="22"/>
                <w:szCs w:val="22"/>
              </w:rPr>
            </w:pPr>
            <w:r w:rsidRPr="005E5D76">
              <w:rPr>
                <w:rFonts w:asciiTheme="minorHAnsi" w:hAnsiTheme="minorHAnsi" w:cstheme="minorHAnsi"/>
                <w:b/>
                <w:sz w:val="22"/>
                <w:szCs w:val="22"/>
              </w:rPr>
              <w:t>External</w:t>
            </w:r>
          </w:p>
          <w:p w14:paraId="0EA6AA1C" w14:textId="77777777" w:rsidR="00522131" w:rsidRPr="005E5D76" w:rsidRDefault="00BB2FF2" w:rsidP="00EF33AC">
            <w:pPr>
              <w:pStyle w:val="ListParagraph"/>
              <w:numPr>
                <w:ilvl w:val="0"/>
                <w:numId w:val="9"/>
              </w:numPr>
              <w:tabs>
                <w:tab w:val="num" w:pos="900"/>
              </w:tabs>
              <w:spacing w:line="240" w:lineRule="auto"/>
              <w:jc w:val="both"/>
              <w:rPr>
                <w:rFonts w:asciiTheme="minorHAnsi" w:hAnsiTheme="minorHAnsi" w:cstheme="minorHAnsi"/>
                <w:sz w:val="22"/>
                <w:szCs w:val="22"/>
              </w:rPr>
            </w:pPr>
            <w:r w:rsidRPr="005E5D76">
              <w:rPr>
                <w:rFonts w:asciiTheme="minorHAnsi" w:hAnsiTheme="minorHAnsi" w:cstheme="minorHAnsi"/>
                <w:sz w:val="22"/>
                <w:szCs w:val="22"/>
              </w:rPr>
              <w:t>Farmer groups</w:t>
            </w:r>
            <w:r w:rsidR="00D64C56" w:rsidRPr="005E5D76">
              <w:rPr>
                <w:rFonts w:asciiTheme="minorHAnsi" w:hAnsiTheme="minorHAnsi" w:cstheme="minorHAnsi"/>
                <w:sz w:val="22"/>
                <w:szCs w:val="22"/>
              </w:rPr>
              <w:t xml:space="preserve">, youth </w:t>
            </w:r>
            <w:r w:rsidRPr="005E5D76">
              <w:rPr>
                <w:rFonts w:asciiTheme="minorHAnsi" w:hAnsiTheme="minorHAnsi" w:cstheme="minorHAnsi"/>
                <w:sz w:val="22"/>
                <w:szCs w:val="22"/>
              </w:rPr>
              <w:t xml:space="preserve">and women </w:t>
            </w:r>
            <w:r w:rsidR="00D64C56" w:rsidRPr="005E5D76">
              <w:rPr>
                <w:rFonts w:asciiTheme="minorHAnsi" w:hAnsiTheme="minorHAnsi" w:cstheme="minorHAnsi"/>
                <w:sz w:val="22"/>
                <w:szCs w:val="22"/>
              </w:rPr>
              <w:t xml:space="preserve">groups, government departments, private enterprises, </w:t>
            </w:r>
            <w:r w:rsidRPr="005E5D76">
              <w:rPr>
                <w:rFonts w:asciiTheme="minorHAnsi" w:hAnsiTheme="minorHAnsi" w:cstheme="minorHAnsi"/>
                <w:sz w:val="22"/>
                <w:szCs w:val="22"/>
              </w:rPr>
              <w:t>donors, Civil society organisations</w:t>
            </w:r>
          </w:p>
          <w:p w14:paraId="2AD8AC5F" w14:textId="77777777" w:rsidR="009B69D9" w:rsidRPr="005E5D76" w:rsidRDefault="001E7E55" w:rsidP="00EF33AC">
            <w:pPr>
              <w:pStyle w:val="ListParagraph"/>
              <w:numPr>
                <w:ilvl w:val="0"/>
                <w:numId w:val="9"/>
              </w:numPr>
              <w:spacing w:line="240" w:lineRule="auto"/>
              <w:jc w:val="both"/>
              <w:rPr>
                <w:rFonts w:asciiTheme="minorHAnsi" w:hAnsiTheme="minorHAnsi" w:cstheme="minorHAnsi"/>
                <w:sz w:val="22"/>
                <w:szCs w:val="22"/>
              </w:rPr>
            </w:pPr>
            <w:r w:rsidRPr="005E5D76">
              <w:rPr>
                <w:rFonts w:asciiTheme="minorHAnsi" w:hAnsiTheme="minorHAnsi" w:cstheme="minorHAnsi"/>
                <w:sz w:val="22"/>
                <w:szCs w:val="22"/>
              </w:rPr>
              <w:t xml:space="preserve">Project implementation partners </w:t>
            </w:r>
          </w:p>
          <w:p w14:paraId="555974D4" w14:textId="77777777" w:rsidR="001E7E55" w:rsidRPr="00B04C27" w:rsidRDefault="001E7E55" w:rsidP="00EF33AC">
            <w:pPr>
              <w:pStyle w:val="ListParagraph"/>
              <w:numPr>
                <w:ilvl w:val="0"/>
                <w:numId w:val="9"/>
              </w:numPr>
              <w:spacing w:line="240" w:lineRule="auto"/>
              <w:jc w:val="both"/>
              <w:rPr>
                <w:rFonts w:cs="Arial"/>
              </w:rPr>
            </w:pPr>
            <w:r w:rsidRPr="005E5D76">
              <w:rPr>
                <w:rFonts w:asciiTheme="minorHAnsi" w:hAnsiTheme="minorHAnsi" w:cstheme="minorHAnsi"/>
                <w:sz w:val="22"/>
                <w:szCs w:val="22"/>
              </w:rPr>
              <w:t>Stakeholders including government</w:t>
            </w:r>
            <w:r w:rsidR="00BF1C60" w:rsidRPr="005E5D76">
              <w:rPr>
                <w:rFonts w:asciiTheme="minorHAnsi" w:hAnsiTheme="minorHAnsi" w:cstheme="minorHAnsi"/>
                <w:sz w:val="22"/>
                <w:szCs w:val="22"/>
              </w:rPr>
              <w:t>,</w:t>
            </w:r>
            <w:r w:rsidR="00F63541">
              <w:rPr>
                <w:rFonts w:asciiTheme="minorHAnsi" w:hAnsiTheme="minorHAnsi" w:cstheme="minorHAnsi"/>
                <w:sz w:val="22"/>
                <w:szCs w:val="22"/>
              </w:rPr>
              <w:t xml:space="preserve"> </w:t>
            </w:r>
            <w:r w:rsidR="00BF1C60" w:rsidRPr="005E5D76">
              <w:rPr>
                <w:rFonts w:asciiTheme="minorHAnsi" w:hAnsiTheme="minorHAnsi" w:cstheme="minorHAnsi"/>
                <w:sz w:val="22"/>
                <w:szCs w:val="22"/>
              </w:rPr>
              <w:t>o</w:t>
            </w:r>
            <w:r w:rsidR="000D7143" w:rsidRPr="005E5D76">
              <w:rPr>
                <w:rFonts w:asciiTheme="minorHAnsi" w:hAnsiTheme="minorHAnsi" w:cstheme="minorHAnsi"/>
                <w:sz w:val="22"/>
                <w:szCs w:val="22"/>
              </w:rPr>
              <w:t>ther INGOs</w:t>
            </w:r>
            <w:r w:rsidR="00BF1C60" w:rsidRPr="005E5D76">
              <w:rPr>
                <w:rFonts w:asciiTheme="minorHAnsi" w:hAnsiTheme="minorHAnsi" w:cstheme="minorHAnsi"/>
                <w:sz w:val="22"/>
                <w:szCs w:val="22"/>
              </w:rPr>
              <w:t xml:space="preserve">, </w:t>
            </w:r>
            <w:r w:rsidRPr="005E5D76">
              <w:rPr>
                <w:rFonts w:asciiTheme="minorHAnsi" w:hAnsiTheme="minorHAnsi" w:cstheme="minorHAnsi"/>
                <w:sz w:val="22"/>
                <w:szCs w:val="22"/>
              </w:rPr>
              <w:t xml:space="preserve">research institutions, financial </w:t>
            </w:r>
            <w:r w:rsidR="00BF1C60" w:rsidRPr="005E5D76">
              <w:rPr>
                <w:rFonts w:asciiTheme="minorHAnsi" w:hAnsiTheme="minorHAnsi" w:cstheme="minorHAnsi"/>
                <w:sz w:val="22"/>
                <w:szCs w:val="22"/>
              </w:rPr>
              <w:t>services providers</w:t>
            </w:r>
            <w:r w:rsidRPr="005E5D76">
              <w:rPr>
                <w:rFonts w:asciiTheme="minorHAnsi" w:hAnsiTheme="minorHAnsi" w:cstheme="minorHAnsi"/>
                <w:sz w:val="22"/>
                <w:szCs w:val="22"/>
              </w:rPr>
              <w:t>, external auditors, donors, and private companies</w:t>
            </w:r>
          </w:p>
        </w:tc>
      </w:tr>
      <w:tr w:rsidR="00DA4CB9" w:rsidRPr="00B04C27" w14:paraId="70D5874F" w14:textId="77777777" w:rsidTr="006D7602">
        <w:tc>
          <w:tcPr>
            <w:tcW w:w="1620" w:type="dxa"/>
            <w:shd w:val="clear" w:color="auto" w:fill="D9D9D9" w:themeFill="background1" w:themeFillShade="D9"/>
          </w:tcPr>
          <w:p w14:paraId="34FBEE9E" w14:textId="77777777" w:rsidR="00DA4CB9" w:rsidRPr="00B04C27" w:rsidRDefault="002A6A96" w:rsidP="00EF33AC">
            <w:pPr>
              <w:spacing w:line="276" w:lineRule="auto"/>
              <w:jc w:val="both"/>
              <w:rPr>
                <w:rFonts w:asciiTheme="minorHAnsi" w:hAnsiTheme="minorHAnsi" w:cstheme="minorHAnsi"/>
                <w:b/>
                <w:sz w:val="22"/>
                <w:szCs w:val="22"/>
              </w:rPr>
            </w:pPr>
            <w:r w:rsidRPr="00B04C27">
              <w:rPr>
                <w:rFonts w:asciiTheme="minorHAnsi" w:hAnsiTheme="minorHAnsi" w:cstheme="minorHAnsi"/>
                <w:b/>
                <w:sz w:val="22"/>
                <w:szCs w:val="22"/>
              </w:rPr>
              <w:t>Qualifications</w:t>
            </w:r>
            <w:r w:rsidR="00DC5534" w:rsidRPr="00B04C27">
              <w:rPr>
                <w:rFonts w:asciiTheme="minorHAnsi" w:hAnsiTheme="minorHAnsi" w:cstheme="minorHAnsi"/>
                <w:b/>
                <w:sz w:val="22"/>
                <w:szCs w:val="22"/>
              </w:rPr>
              <w:t xml:space="preserve"> and Experience</w:t>
            </w:r>
          </w:p>
        </w:tc>
        <w:tc>
          <w:tcPr>
            <w:tcW w:w="8341" w:type="dxa"/>
            <w:gridSpan w:val="2"/>
          </w:tcPr>
          <w:p w14:paraId="3FFDF778" w14:textId="04DD5E62" w:rsidR="006D7602" w:rsidRPr="00B04C27" w:rsidRDefault="00C97B57" w:rsidP="00EF33AC">
            <w:pPr>
              <w:numPr>
                <w:ilvl w:val="0"/>
                <w:numId w:val="7"/>
              </w:numPr>
              <w:spacing w:line="240" w:lineRule="auto"/>
              <w:jc w:val="both"/>
              <w:rPr>
                <w:rFonts w:asciiTheme="minorHAnsi" w:hAnsiTheme="minorHAnsi" w:cstheme="minorHAnsi"/>
                <w:sz w:val="22"/>
                <w:szCs w:val="22"/>
              </w:rPr>
            </w:pPr>
            <w:r w:rsidRPr="00B04C27">
              <w:rPr>
                <w:rFonts w:asciiTheme="minorHAnsi" w:hAnsiTheme="minorHAnsi" w:cstheme="minorHAnsi"/>
                <w:sz w:val="22"/>
                <w:szCs w:val="22"/>
              </w:rPr>
              <w:t>Minimum of Bachelor degree in Agribusiness, Agricultural Economics, Enterprise Development or related field,</w:t>
            </w:r>
          </w:p>
          <w:p w14:paraId="0D0B88CB" w14:textId="569AADAB" w:rsidR="006D7602" w:rsidRPr="00B04C27" w:rsidRDefault="006D7602" w:rsidP="00EF33AC">
            <w:pPr>
              <w:numPr>
                <w:ilvl w:val="0"/>
                <w:numId w:val="7"/>
              </w:numPr>
              <w:spacing w:line="240" w:lineRule="auto"/>
              <w:jc w:val="both"/>
              <w:rPr>
                <w:rFonts w:asciiTheme="minorHAnsi" w:hAnsiTheme="minorHAnsi" w:cstheme="minorHAnsi"/>
                <w:sz w:val="22"/>
                <w:szCs w:val="22"/>
              </w:rPr>
            </w:pPr>
            <w:r w:rsidRPr="00B04C27">
              <w:rPr>
                <w:rFonts w:asciiTheme="minorHAnsi" w:hAnsiTheme="minorHAnsi" w:cstheme="minorHAnsi"/>
                <w:sz w:val="22"/>
                <w:szCs w:val="22"/>
              </w:rPr>
              <w:t xml:space="preserve">At least </w:t>
            </w:r>
            <w:r w:rsidR="007F710F">
              <w:rPr>
                <w:rFonts w:asciiTheme="minorHAnsi" w:hAnsiTheme="minorHAnsi" w:cstheme="minorHAnsi"/>
                <w:sz w:val="22"/>
                <w:szCs w:val="22"/>
              </w:rPr>
              <w:t>3</w:t>
            </w:r>
            <w:r w:rsidRPr="00B04C27">
              <w:rPr>
                <w:rFonts w:asciiTheme="minorHAnsi" w:hAnsiTheme="minorHAnsi" w:cstheme="minorHAnsi"/>
                <w:sz w:val="22"/>
                <w:szCs w:val="22"/>
              </w:rPr>
              <w:t xml:space="preserve"> years of working experience </w:t>
            </w:r>
            <w:r w:rsidR="008240D3">
              <w:rPr>
                <w:rFonts w:asciiTheme="minorHAnsi" w:hAnsiTheme="minorHAnsi" w:cstheme="minorHAnsi"/>
                <w:sz w:val="22"/>
                <w:szCs w:val="22"/>
              </w:rPr>
              <w:t xml:space="preserve">in </w:t>
            </w:r>
            <w:proofErr w:type="spellStart"/>
            <w:r w:rsidR="008240D3">
              <w:rPr>
                <w:rFonts w:asciiTheme="minorHAnsi" w:hAnsiTheme="minorHAnsi" w:cstheme="minorHAnsi"/>
                <w:sz w:val="22"/>
                <w:szCs w:val="22"/>
              </w:rPr>
              <w:t>exterprise</w:t>
            </w:r>
            <w:proofErr w:type="spellEnd"/>
            <w:r w:rsidR="008240D3">
              <w:rPr>
                <w:rFonts w:asciiTheme="minorHAnsi" w:hAnsiTheme="minorHAnsi" w:cstheme="minorHAnsi"/>
                <w:sz w:val="22"/>
                <w:szCs w:val="22"/>
              </w:rPr>
              <w:t xml:space="preserve"> development with </w:t>
            </w:r>
            <w:r w:rsidRPr="00B04C27">
              <w:rPr>
                <w:rFonts w:asciiTheme="minorHAnsi" w:hAnsiTheme="minorHAnsi" w:cstheme="minorHAnsi"/>
                <w:sz w:val="22"/>
                <w:szCs w:val="22"/>
              </w:rPr>
              <w:t>NGO</w:t>
            </w:r>
            <w:r w:rsidR="00DC5534" w:rsidRPr="00B04C27">
              <w:rPr>
                <w:rFonts w:asciiTheme="minorHAnsi" w:hAnsiTheme="minorHAnsi" w:cstheme="minorHAnsi"/>
                <w:sz w:val="22"/>
                <w:szCs w:val="22"/>
              </w:rPr>
              <w:t xml:space="preserve">, private sector or government, </w:t>
            </w:r>
            <w:r w:rsidRPr="00B04C27">
              <w:rPr>
                <w:rFonts w:asciiTheme="minorHAnsi" w:hAnsiTheme="minorHAnsi" w:cstheme="minorHAnsi"/>
                <w:sz w:val="22"/>
                <w:szCs w:val="22"/>
              </w:rPr>
              <w:t xml:space="preserve">focusing on </w:t>
            </w:r>
            <w:r w:rsidR="00DC5534" w:rsidRPr="00B04C27">
              <w:rPr>
                <w:rFonts w:asciiTheme="minorHAnsi" w:hAnsiTheme="minorHAnsi" w:cstheme="minorHAnsi"/>
                <w:sz w:val="22"/>
                <w:szCs w:val="22"/>
              </w:rPr>
              <w:t xml:space="preserve">any of the following fields: </w:t>
            </w:r>
            <w:r w:rsidRPr="00B04C27">
              <w:rPr>
                <w:rFonts w:asciiTheme="minorHAnsi" w:hAnsiTheme="minorHAnsi" w:cstheme="minorHAnsi"/>
                <w:sz w:val="22"/>
                <w:szCs w:val="22"/>
              </w:rPr>
              <w:t xml:space="preserve">value chain development, value addition, </w:t>
            </w:r>
            <w:r w:rsidR="00DC5534" w:rsidRPr="00B04C27">
              <w:rPr>
                <w:rFonts w:asciiTheme="minorHAnsi" w:hAnsiTheme="minorHAnsi" w:cstheme="minorHAnsi"/>
                <w:sz w:val="22"/>
                <w:szCs w:val="22"/>
              </w:rPr>
              <w:t xml:space="preserve">pro-poor financial services, </w:t>
            </w:r>
            <w:r w:rsidRPr="00B04C27">
              <w:rPr>
                <w:rFonts w:asciiTheme="minorHAnsi" w:hAnsiTheme="minorHAnsi" w:cstheme="minorHAnsi"/>
                <w:sz w:val="22"/>
                <w:szCs w:val="22"/>
              </w:rPr>
              <w:t xml:space="preserve">business </w:t>
            </w:r>
            <w:r w:rsidR="00C97B57" w:rsidRPr="00B04C27">
              <w:rPr>
                <w:rFonts w:asciiTheme="minorHAnsi" w:hAnsiTheme="minorHAnsi" w:cstheme="minorHAnsi"/>
                <w:sz w:val="22"/>
                <w:szCs w:val="22"/>
              </w:rPr>
              <w:t>management or</w:t>
            </w:r>
            <w:r w:rsidRPr="00B04C27">
              <w:rPr>
                <w:rFonts w:asciiTheme="minorHAnsi" w:hAnsiTheme="minorHAnsi" w:cstheme="minorHAnsi"/>
                <w:sz w:val="22"/>
                <w:szCs w:val="22"/>
              </w:rPr>
              <w:t xml:space="preserve"> agri-business with strong private sector</w:t>
            </w:r>
            <w:r w:rsidR="007B27FE" w:rsidRPr="00B04C27">
              <w:rPr>
                <w:rFonts w:asciiTheme="minorHAnsi" w:hAnsiTheme="minorHAnsi" w:cstheme="minorHAnsi"/>
                <w:sz w:val="22"/>
                <w:szCs w:val="22"/>
              </w:rPr>
              <w:t xml:space="preserve"> linkages,</w:t>
            </w:r>
            <w:r w:rsidR="008240D3">
              <w:rPr>
                <w:rFonts w:asciiTheme="minorHAnsi" w:hAnsiTheme="minorHAnsi" w:cstheme="minorHAnsi"/>
                <w:sz w:val="22"/>
                <w:szCs w:val="22"/>
              </w:rPr>
              <w:t xml:space="preserve"> processing and farmer institutional development.</w:t>
            </w:r>
            <w:bookmarkStart w:id="0" w:name="_GoBack"/>
            <w:bookmarkEnd w:id="0"/>
          </w:p>
          <w:p w14:paraId="0E8B9131" w14:textId="77777777" w:rsidR="006D7602" w:rsidRPr="00B04C27" w:rsidRDefault="006D7602" w:rsidP="00EF33AC">
            <w:pPr>
              <w:numPr>
                <w:ilvl w:val="0"/>
                <w:numId w:val="7"/>
              </w:numPr>
              <w:spacing w:line="240" w:lineRule="auto"/>
              <w:jc w:val="both"/>
              <w:rPr>
                <w:rFonts w:asciiTheme="minorHAnsi" w:hAnsiTheme="minorHAnsi" w:cstheme="minorHAnsi"/>
                <w:sz w:val="22"/>
                <w:szCs w:val="22"/>
              </w:rPr>
            </w:pPr>
            <w:r w:rsidRPr="00B04C27">
              <w:rPr>
                <w:rFonts w:asciiTheme="minorHAnsi" w:hAnsiTheme="minorHAnsi" w:cstheme="minorHAnsi"/>
                <w:sz w:val="22"/>
                <w:szCs w:val="22"/>
              </w:rPr>
              <w:t xml:space="preserve">Experience and knowledge in the design and implementation of both on-farm and off-farm enterprise development projects for individuals </w:t>
            </w:r>
            <w:r w:rsidR="00DC5534" w:rsidRPr="00B04C27">
              <w:rPr>
                <w:rFonts w:asciiTheme="minorHAnsi" w:hAnsiTheme="minorHAnsi" w:cstheme="minorHAnsi"/>
                <w:sz w:val="22"/>
                <w:szCs w:val="22"/>
              </w:rPr>
              <w:t xml:space="preserve">and </w:t>
            </w:r>
            <w:r w:rsidRPr="00B04C27">
              <w:rPr>
                <w:rFonts w:asciiTheme="minorHAnsi" w:hAnsiTheme="minorHAnsi" w:cstheme="minorHAnsi"/>
                <w:sz w:val="22"/>
                <w:szCs w:val="22"/>
              </w:rPr>
              <w:t>groups</w:t>
            </w:r>
          </w:p>
          <w:p w14:paraId="1B4DB62E" w14:textId="2971D932" w:rsidR="006D7602" w:rsidRPr="00B04C27" w:rsidRDefault="006D7602" w:rsidP="00EF33AC">
            <w:pPr>
              <w:numPr>
                <w:ilvl w:val="0"/>
                <w:numId w:val="7"/>
              </w:numPr>
              <w:spacing w:line="240" w:lineRule="auto"/>
              <w:jc w:val="both"/>
              <w:rPr>
                <w:rFonts w:asciiTheme="minorHAnsi" w:hAnsiTheme="minorHAnsi" w:cstheme="minorHAnsi"/>
                <w:sz w:val="22"/>
                <w:szCs w:val="22"/>
              </w:rPr>
            </w:pPr>
            <w:r w:rsidRPr="00B04C27">
              <w:rPr>
                <w:rFonts w:asciiTheme="minorHAnsi" w:hAnsiTheme="minorHAnsi" w:cstheme="minorHAnsi"/>
                <w:sz w:val="22"/>
                <w:szCs w:val="22"/>
              </w:rPr>
              <w:t xml:space="preserve">Working experience in agriculture, livestock, or the natural resources sectors, marketing with excellent analytical/problem-solving </w:t>
            </w:r>
            <w:r w:rsidR="00C97B57" w:rsidRPr="00B04C27">
              <w:rPr>
                <w:rFonts w:asciiTheme="minorHAnsi" w:hAnsiTheme="minorHAnsi" w:cstheme="minorHAnsi"/>
                <w:sz w:val="22"/>
                <w:szCs w:val="22"/>
              </w:rPr>
              <w:t>and research</w:t>
            </w:r>
            <w:r w:rsidRPr="00B04C27">
              <w:rPr>
                <w:rFonts w:asciiTheme="minorHAnsi" w:hAnsiTheme="minorHAnsi" w:cstheme="minorHAnsi"/>
                <w:sz w:val="22"/>
                <w:szCs w:val="22"/>
              </w:rPr>
              <w:t xml:space="preserve"> skills,</w:t>
            </w:r>
          </w:p>
          <w:p w14:paraId="0F52D117" w14:textId="77777777" w:rsidR="006D7602" w:rsidRPr="00B04C27" w:rsidRDefault="006D7602" w:rsidP="00EF33AC">
            <w:pPr>
              <w:numPr>
                <w:ilvl w:val="0"/>
                <w:numId w:val="7"/>
              </w:numPr>
              <w:spacing w:line="240" w:lineRule="auto"/>
              <w:jc w:val="both"/>
              <w:rPr>
                <w:rFonts w:asciiTheme="minorHAnsi" w:hAnsiTheme="minorHAnsi" w:cstheme="minorHAnsi"/>
                <w:sz w:val="22"/>
                <w:szCs w:val="22"/>
              </w:rPr>
            </w:pPr>
            <w:r w:rsidRPr="00B04C27">
              <w:rPr>
                <w:rFonts w:asciiTheme="minorHAnsi" w:hAnsiTheme="minorHAnsi" w:cstheme="minorHAnsi"/>
                <w:sz w:val="22"/>
                <w:szCs w:val="22"/>
              </w:rPr>
              <w:t>Skills in training/facilitation of development processes including organisation and mobilization of communities, enterprise development and networking among different development partners,</w:t>
            </w:r>
          </w:p>
          <w:p w14:paraId="772C12AE" w14:textId="77777777" w:rsidR="001E7E55" w:rsidRPr="00B04C27" w:rsidRDefault="006D7602" w:rsidP="00EF33AC">
            <w:pPr>
              <w:numPr>
                <w:ilvl w:val="0"/>
                <w:numId w:val="7"/>
              </w:numPr>
              <w:spacing w:line="240" w:lineRule="auto"/>
              <w:jc w:val="both"/>
              <w:rPr>
                <w:rFonts w:asciiTheme="minorHAnsi" w:hAnsiTheme="minorHAnsi" w:cstheme="minorHAnsi"/>
                <w:sz w:val="22"/>
                <w:szCs w:val="22"/>
              </w:rPr>
            </w:pPr>
            <w:r w:rsidRPr="00B04C27">
              <w:rPr>
                <w:rFonts w:asciiTheme="minorHAnsi" w:hAnsiTheme="minorHAnsi" w:cstheme="minorHAnsi"/>
                <w:sz w:val="22"/>
                <w:szCs w:val="22"/>
              </w:rPr>
              <w:t>Strong skills in speaking and writing English with solid computer skills in Microsoft Word, Excel, power point and email.</w:t>
            </w:r>
          </w:p>
        </w:tc>
      </w:tr>
      <w:tr w:rsidR="00753916" w:rsidRPr="00B04C27" w14:paraId="01B82E31" w14:textId="77777777" w:rsidTr="006D7602">
        <w:tc>
          <w:tcPr>
            <w:tcW w:w="1620" w:type="dxa"/>
            <w:shd w:val="clear" w:color="auto" w:fill="D9D9D9" w:themeFill="background1" w:themeFillShade="D9"/>
          </w:tcPr>
          <w:p w14:paraId="4AB4C355" w14:textId="77777777" w:rsidR="00753916" w:rsidRPr="00B04C27" w:rsidRDefault="00753916" w:rsidP="00EF33AC">
            <w:pPr>
              <w:spacing w:line="276" w:lineRule="auto"/>
              <w:jc w:val="both"/>
              <w:rPr>
                <w:rFonts w:asciiTheme="minorHAnsi" w:hAnsiTheme="minorHAnsi" w:cstheme="minorHAnsi"/>
                <w:b/>
                <w:sz w:val="22"/>
                <w:szCs w:val="22"/>
              </w:rPr>
            </w:pPr>
            <w:r w:rsidRPr="00B04C27">
              <w:rPr>
                <w:rFonts w:asciiTheme="minorHAnsi" w:hAnsiTheme="minorHAnsi" w:cstheme="minorHAnsi"/>
                <w:b/>
                <w:sz w:val="22"/>
                <w:szCs w:val="22"/>
              </w:rPr>
              <w:t>Competencies:</w:t>
            </w:r>
          </w:p>
        </w:tc>
        <w:tc>
          <w:tcPr>
            <w:tcW w:w="8341" w:type="dxa"/>
            <w:gridSpan w:val="2"/>
          </w:tcPr>
          <w:p w14:paraId="13B6616F" w14:textId="77777777" w:rsidR="001B3219" w:rsidRPr="00B04C27" w:rsidRDefault="001B3219" w:rsidP="00EF33AC">
            <w:pPr>
              <w:pStyle w:val="ListParagraph"/>
              <w:numPr>
                <w:ilvl w:val="0"/>
                <w:numId w:val="7"/>
              </w:numPr>
              <w:spacing w:line="240" w:lineRule="atLeast"/>
              <w:jc w:val="both"/>
              <w:rPr>
                <w:rFonts w:asciiTheme="minorHAnsi" w:hAnsiTheme="minorHAnsi" w:cstheme="minorHAnsi"/>
                <w:sz w:val="22"/>
                <w:szCs w:val="22"/>
              </w:rPr>
            </w:pPr>
            <w:r w:rsidRPr="00B04C27">
              <w:rPr>
                <w:rFonts w:asciiTheme="minorHAnsi" w:hAnsiTheme="minorHAnsi" w:cstheme="minorHAnsi"/>
                <w:sz w:val="22"/>
                <w:szCs w:val="22"/>
              </w:rPr>
              <w:t xml:space="preserve">Excellent communication skills </w:t>
            </w:r>
          </w:p>
          <w:p w14:paraId="56C492B9" w14:textId="637BD8B0" w:rsidR="007F710F" w:rsidRPr="002C1131" w:rsidRDefault="00C97B57" w:rsidP="007F710F">
            <w:pPr>
              <w:pStyle w:val="ListParagraph"/>
              <w:numPr>
                <w:ilvl w:val="0"/>
                <w:numId w:val="25"/>
              </w:numPr>
              <w:spacing w:line="240" w:lineRule="atLeast"/>
              <w:ind w:left="342" w:hanging="342"/>
              <w:jc w:val="both"/>
              <w:rPr>
                <w:rFonts w:asciiTheme="minorHAnsi" w:hAnsiTheme="minorHAnsi" w:cstheme="minorHAnsi"/>
                <w:sz w:val="22"/>
                <w:szCs w:val="22"/>
              </w:rPr>
            </w:pPr>
            <w:r w:rsidRPr="002C1131">
              <w:rPr>
                <w:rFonts w:asciiTheme="minorHAnsi" w:hAnsiTheme="minorHAnsi" w:cstheme="minorHAnsi"/>
                <w:sz w:val="22"/>
                <w:szCs w:val="22"/>
              </w:rPr>
              <w:t>Proven ability to produce results within tight deadlines in a very busy environment</w:t>
            </w:r>
          </w:p>
          <w:p w14:paraId="4E3DB446" w14:textId="77777777" w:rsidR="00E634C3" w:rsidRPr="00B04C27" w:rsidRDefault="00E634C3" w:rsidP="00EF33AC">
            <w:pPr>
              <w:pStyle w:val="ListParagraph"/>
              <w:numPr>
                <w:ilvl w:val="0"/>
                <w:numId w:val="7"/>
              </w:numPr>
              <w:spacing w:line="240" w:lineRule="atLeast"/>
              <w:jc w:val="both"/>
              <w:rPr>
                <w:rFonts w:asciiTheme="minorHAnsi" w:hAnsiTheme="minorHAnsi" w:cstheme="minorHAnsi"/>
                <w:sz w:val="22"/>
                <w:szCs w:val="22"/>
              </w:rPr>
            </w:pPr>
            <w:r w:rsidRPr="00B04C27">
              <w:rPr>
                <w:rFonts w:asciiTheme="minorHAnsi" w:hAnsiTheme="minorHAnsi" w:cstheme="minorHAnsi"/>
                <w:sz w:val="22"/>
                <w:szCs w:val="22"/>
              </w:rPr>
              <w:t>Ability to work with minimum supervision and take initiative</w:t>
            </w:r>
          </w:p>
          <w:p w14:paraId="3039BEF1" w14:textId="77777777" w:rsidR="00E50516" w:rsidRPr="00B04C27" w:rsidRDefault="00753916" w:rsidP="00EF33AC">
            <w:pPr>
              <w:pStyle w:val="ListParagraph"/>
              <w:numPr>
                <w:ilvl w:val="0"/>
                <w:numId w:val="7"/>
              </w:numPr>
              <w:spacing w:line="240" w:lineRule="atLeast"/>
              <w:jc w:val="both"/>
              <w:rPr>
                <w:rFonts w:asciiTheme="minorHAnsi" w:hAnsiTheme="minorHAnsi" w:cstheme="minorHAnsi"/>
                <w:sz w:val="22"/>
                <w:szCs w:val="22"/>
              </w:rPr>
            </w:pPr>
            <w:r w:rsidRPr="00B04C27">
              <w:rPr>
                <w:rFonts w:asciiTheme="minorHAnsi" w:hAnsiTheme="minorHAnsi" w:cstheme="minorHAnsi"/>
                <w:sz w:val="22"/>
                <w:szCs w:val="22"/>
              </w:rPr>
              <w:t>Ability to solve problems and take corrective action.</w:t>
            </w:r>
          </w:p>
          <w:p w14:paraId="325EF167" w14:textId="77777777" w:rsidR="00FA09D1" w:rsidRDefault="00FA09D1" w:rsidP="00EF33AC">
            <w:pPr>
              <w:numPr>
                <w:ilvl w:val="0"/>
                <w:numId w:val="7"/>
              </w:numPr>
              <w:spacing w:line="240" w:lineRule="auto"/>
              <w:jc w:val="both"/>
              <w:rPr>
                <w:rFonts w:asciiTheme="minorHAnsi" w:hAnsiTheme="minorHAnsi" w:cstheme="minorHAnsi"/>
                <w:sz w:val="22"/>
                <w:szCs w:val="22"/>
              </w:rPr>
            </w:pPr>
            <w:r w:rsidRPr="00B04C27">
              <w:rPr>
                <w:rFonts w:asciiTheme="minorHAnsi" w:hAnsiTheme="minorHAnsi" w:cstheme="minorHAnsi"/>
                <w:sz w:val="22"/>
                <w:szCs w:val="22"/>
              </w:rPr>
              <w:t>Commitment to international and humanitarian NGO codes, standards and practices,</w:t>
            </w:r>
          </w:p>
          <w:p w14:paraId="7F5FCBB0" w14:textId="0701ECAC" w:rsidR="007F710F" w:rsidRDefault="007F710F" w:rsidP="007F710F">
            <w:pPr>
              <w:pStyle w:val="ListParagraph"/>
              <w:numPr>
                <w:ilvl w:val="0"/>
                <w:numId w:val="25"/>
              </w:numPr>
              <w:spacing w:line="240" w:lineRule="atLeast"/>
              <w:ind w:left="342" w:hanging="342"/>
              <w:jc w:val="both"/>
              <w:rPr>
                <w:rFonts w:asciiTheme="minorHAnsi" w:hAnsiTheme="minorHAnsi" w:cstheme="minorHAnsi"/>
                <w:sz w:val="22"/>
                <w:szCs w:val="22"/>
              </w:rPr>
            </w:pPr>
            <w:r w:rsidRPr="002C1131">
              <w:rPr>
                <w:rFonts w:asciiTheme="minorHAnsi" w:hAnsiTheme="minorHAnsi" w:cstheme="minorHAnsi"/>
                <w:sz w:val="22"/>
                <w:szCs w:val="22"/>
              </w:rPr>
              <w:t xml:space="preserve">Ability to speak </w:t>
            </w:r>
            <w:r w:rsidR="00555998">
              <w:rPr>
                <w:rFonts w:asciiTheme="minorHAnsi" w:hAnsiTheme="minorHAnsi" w:cstheme="minorHAnsi"/>
                <w:sz w:val="22"/>
                <w:szCs w:val="22"/>
              </w:rPr>
              <w:t xml:space="preserve">local </w:t>
            </w:r>
            <w:proofErr w:type="spellStart"/>
            <w:r w:rsidR="00555998">
              <w:rPr>
                <w:rFonts w:asciiTheme="minorHAnsi" w:hAnsiTheme="minorHAnsi" w:cstheme="minorHAnsi"/>
                <w:sz w:val="22"/>
                <w:szCs w:val="22"/>
              </w:rPr>
              <w:t>lanuages</w:t>
            </w:r>
            <w:proofErr w:type="spellEnd"/>
            <w:r w:rsidR="00555998">
              <w:rPr>
                <w:rFonts w:asciiTheme="minorHAnsi" w:hAnsiTheme="minorHAnsi" w:cstheme="minorHAnsi"/>
                <w:sz w:val="22"/>
                <w:szCs w:val="22"/>
              </w:rPr>
              <w:t xml:space="preserve"> in the Albertine Region </w:t>
            </w:r>
            <w:r w:rsidRPr="002C1131">
              <w:rPr>
                <w:rFonts w:asciiTheme="minorHAnsi" w:hAnsiTheme="minorHAnsi" w:cstheme="minorHAnsi"/>
                <w:sz w:val="22"/>
                <w:szCs w:val="22"/>
              </w:rPr>
              <w:t>will be an added advantage</w:t>
            </w:r>
          </w:p>
          <w:p w14:paraId="191625E3" w14:textId="77777777" w:rsidR="007F710F" w:rsidRPr="00B04C27" w:rsidRDefault="007F710F" w:rsidP="007F710F">
            <w:pPr>
              <w:pStyle w:val="ListParagraph"/>
              <w:numPr>
                <w:ilvl w:val="0"/>
                <w:numId w:val="25"/>
              </w:numPr>
              <w:spacing w:line="240" w:lineRule="atLeast"/>
              <w:ind w:left="342" w:hanging="342"/>
              <w:jc w:val="both"/>
              <w:rPr>
                <w:rFonts w:asciiTheme="minorHAnsi" w:hAnsiTheme="minorHAnsi" w:cstheme="minorHAnsi"/>
                <w:sz w:val="22"/>
                <w:szCs w:val="22"/>
              </w:rPr>
            </w:pPr>
            <w:r>
              <w:rPr>
                <w:rFonts w:asciiTheme="minorHAnsi" w:hAnsiTheme="minorHAnsi" w:cstheme="minorHAnsi"/>
                <w:sz w:val="22"/>
                <w:szCs w:val="22"/>
              </w:rPr>
              <w:t>Ability to ride a motor cycle</w:t>
            </w:r>
          </w:p>
        </w:tc>
      </w:tr>
    </w:tbl>
    <w:p w14:paraId="11D0AE2C" w14:textId="77777777" w:rsidR="005E5D76" w:rsidRDefault="005E5D76" w:rsidP="001E7E55">
      <w:pPr>
        <w:spacing w:line="276" w:lineRule="auto"/>
        <w:jc w:val="both"/>
        <w:rPr>
          <w:rFonts w:asciiTheme="minorHAnsi" w:hAnsiTheme="minorHAnsi" w:cstheme="minorHAnsi"/>
          <w:sz w:val="22"/>
          <w:szCs w:val="22"/>
        </w:rPr>
      </w:pPr>
    </w:p>
    <w:p w14:paraId="0DB69373" w14:textId="77777777" w:rsidR="001E7E55" w:rsidRPr="00B04C27" w:rsidRDefault="001E7E55" w:rsidP="001E7E55">
      <w:pPr>
        <w:spacing w:line="276" w:lineRule="auto"/>
        <w:jc w:val="both"/>
        <w:rPr>
          <w:rFonts w:asciiTheme="minorHAnsi" w:hAnsiTheme="minorHAnsi" w:cstheme="minorHAnsi"/>
          <w:sz w:val="22"/>
          <w:szCs w:val="22"/>
        </w:rPr>
      </w:pPr>
      <w:r w:rsidRPr="00B04C27">
        <w:rPr>
          <w:rFonts w:asciiTheme="minorHAnsi" w:hAnsiTheme="minorHAnsi" w:cstheme="minorHAnsi"/>
          <w:sz w:val="22"/>
          <w:szCs w:val="22"/>
        </w:rPr>
        <w:t xml:space="preserve">This Job Description only serves as a guide for the position available and SHA reserves the right to make necessary changes. </w:t>
      </w:r>
    </w:p>
    <w:p w14:paraId="30435581" w14:textId="77777777" w:rsidR="001E7E55" w:rsidRPr="00B04C27" w:rsidRDefault="001E7E55" w:rsidP="001E7E55">
      <w:pPr>
        <w:spacing w:line="276" w:lineRule="auto"/>
        <w:jc w:val="both"/>
        <w:rPr>
          <w:rFonts w:asciiTheme="minorHAnsi" w:hAnsiTheme="minorHAnsi" w:cstheme="minorHAnsi"/>
          <w:sz w:val="22"/>
          <w:szCs w:val="22"/>
        </w:rPr>
      </w:pPr>
    </w:p>
    <w:p w14:paraId="22340E95" w14:textId="77777777" w:rsidR="001E7E55" w:rsidRPr="00B04C27" w:rsidRDefault="001E7E55" w:rsidP="001E7E55">
      <w:pPr>
        <w:spacing w:line="276" w:lineRule="auto"/>
        <w:jc w:val="both"/>
        <w:rPr>
          <w:rFonts w:asciiTheme="minorHAnsi" w:hAnsiTheme="minorHAnsi" w:cstheme="minorHAnsi"/>
          <w:sz w:val="22"/>
          <w:szCs w:val="22"/>
        </w:rPr>
      </w:pPr>
      <w:r w:rsidRPr="00B04C27">
        <w:rPr>
          <w:rFonts w:asciiTheme="minorHAnsi" w:hAnsiTheme="minorHAnsi" w:cstheme="minorHAnsi"/>
          <w:sz w:val="22"/>
          <w:szCs w:val="22"/>
        </w:rPr>
        <w:t xml:space="preserve">This Job Description has been read and clearly understood. </w:t>
      </w:r>
    </w:p>
    <w:p w14:paraId="42202001" w14:textId="77777777" w:rsidR="001E7E55" w:rsidRPr="00B04C27" w:rsidRDefault="001E7E55" w:rsidP="001E7E55">
      <w:pPr>
        <w:spacing w:line="276" w:lineRule="auto"/>
        <w:jc w:val="both"/>
        <w:rPr>
          <w:rFonts w:asciiTheme="minorHAnsi" w:hAnsiTheme="minorHAnsi" w:cstheme="minorHAnsi"/>
          <w:sz w:val="22"/>
          <w:szCs w:val="22"/>
        </w:rPr>
      </w:pPr>
      <w:r w:rsidRPr="00B04C27">
        <w:rPr>
          <w:rFonts w:asciiTheme="minorHAnsi" w:hAnsiTheme="minorHAnsi" w:cstheme="minorHAnsi"/>
          <w:sz w:val="22"/>
          <w:szCs w:val="22"/>
        </w:rPr>
        <w:t xml:space="preserve">Signed: _______________________________________________________________ </w:t>
      </w:r>
    </w:p>
    <w:p w14:paraId="657890D7" w14:textId="77777777" w:rsidR="001E7E55" w:rsidRPr="00B04C27" w:rsidRDefault="001E7E55" w:rsidP="001E7E55">
      <w:pPr>
        <w:spacing w:line="276" w:lineRule="auto"/>
        <w:jc w:val="both"/>
        <w:rPr>
          <w:rFonts w:asciiTheme="minorHAnsi" w:hAnsiTheme="minorHAnsi" w:cstheme="minorHAnsi"/>
          <w:sz w:val="22"/>
          <w:szCs w:val="22"/>
        </w:rPr>
      </w:pPr>
      <w:r w:rsidRPr="00B04C27">
        <w:rPr>
          <w:rFonts w:asciiTheme="minorHAnsi" w:hAnsiTheme="minorHAnsi" w:cstheme="minorHAnsi"/>
          <w:sz w:val="22"/>
          <w:szCs w:val="22"/>
        </w:rPr>
        <w:t xml:space="preserve">Name and Date: ______________________________________________________________ </w:t>
      </w:r>
    </w:p>
    <w:p w14:paraId="5D597713" w14:textId="77777777" w:rsidR="00A310F8" w:rsidRPr="00B04C27" w:rsidRDefault="001E7E55" w:rsidP="001E7E55">
      <w:pPr>
        <w:spacing w:line="276" w:lineRule="auto"/>
        <w:jc w:val="both"/>
        <w:rPr>
          <w:rFonts w:asciiTheme="minorHAnsi" w:hAnsiTheme="minorHAnsi" w:cstheme="minorHAnsi"/>
          <w:sz w:val="22"/>
          <w:szCs w:val="22"/>
        </w:rPr>
      </w:pPr>
      <w:r w:rsidRPr="00B04C27">
        <w:rPr>
          <w:rFonts w:asciiTheme="minorHAnsi" w:hAnsiTheme="minorHAnsi" w:cstheme="minorHAnsi"/>
          <w:sz w:val="22"/>
          <w:szCs w:val="22"/>
        </w:rPr>
        <w:t>Self Help Africa is committed to equal employment opportunities</w:t>
      </w:r>
    </w:p>
    <w:p w14:paraId="4C39EE1E" w14:textId="77777777" w:rsidR="00BB491B" w:rsidRPr="00B04C27" w:rsidRDefault="00BB491B" w:rsidP="001E7E55">
      <w:pPr>
        <w:spacing w:line="276" w:lineRule="auto"/>
        <w:jc w:val="both"/>
        <w:rPr>
          <w:rFonts w:asciiTheme="minorHAnsi" w:hAnsiTheme="minorHAnsi" w:cstheme="minorHAnsi"/>
          <w:b/>
          <w:sz w:val="22"/>
          <w:szCs w:val="22"/>
        </w:rPr>
      </w:pPr>
    </w:p>
    <w:sectPr w:rsidR="00BB491B" w:rsidRPr="00B04C27" w:rsidSect="000B232A">
      <w:headerReference w:type="default" r:id="rId9"/>
      <w:footerReference w:type="even" r:id="rId10"/>
      <w:footerReference w:type="default"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C0972" w14:textId="77777777" w:rsidR="0028773B" w:rsidRDefault="0028773B">
      <w:r>
        <w:separator/>
      </w:r>
    </w:p>
  </w:endnote>
  <w:endnote w:type="continuationSeparator" w:id="0">
    <w:p w14:paraId="16414EF7" w14:textId="77777777" w:rsidR="0028773B" w:rsidRDefault="0028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F042F" w14:textId="77777777" w:rsidR="003B666D" w:rsidRDefault="004A55F6"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2300535F" w14:textId="77777777"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A82B2"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86289" w14:textId="77777777" w:rsidR="0028773B" w:rsidRDefault="0028773B">
      <w:r>
        <w:separator/>
      </w:r>
    </w:p>
  </w:footnote>
  <w:footnote w:type="continuationSeparator" w:id="0">
    <w:p w14:paraId="2612DEC2" w14:textId="77777777" w:rsidR="0028773B" w:rsidRDefault="0028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4FAC0" w14:textId="77777777" w:rsidR="003B666D" w:rsidRPr="00EF5097" w:rsidRDefault="00DB7386" w:rsidP="00EF5097">
    <w:pPr>
      <w:pStyle w:val="Header"/>
    </w:pPr>
    <w:r>
      <w:rPr>
        <w:noProof/>
        <w:lang w:val="en-US"/>
      </w:rPr>
      <w:drawing>
        <wp:inline distT="0" distB="0" distL="0" distR="0" wp14:anchorId="7176C68F" wp14:editId="74AC4BAA">
          <wp:extent cx="4476750" cy="2671445"/>
          <wp:effectExtent l="19050" t="0" r="0" b="0"/>
          <wp:docPr id="1" name="Picture 1" descr="gorta_sha_locku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ta_sha_lockup_CMYK"/>
                  <pic:cNvPicPr>
                    <a:picLocks noChangeAspect="1" noChangeArrowheads="1"/>
                  </pic:cNvPicPr>
                </pic:nvPicPr>
                <pic:blipFill>
                  <a:blip r:embed="rId1"/>
                  <a:srcRect/>
                  <a:stretch>
                    <a:fillRect/>
                  </a:stretch>
                </pic:blipFill>
                <pic:spPr bwMode="auto">
                  <a:xfrm>
                    <a:off x="0" y="0"/>
                    <a:ext cx="4476750" cy="26714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2D08"/>
    <w:multiLevelType w:val="hybridMultilevel"/>
    <w:tmpl w:val="7870D0EC"/>
    <w:lvl w:ilvl="0" w:tplc="5204C3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84DFF"/>
    <w:multiLevelType w:val="hybridMultilevel"/>
    <w:tmpl w:val="F3D85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07E5C"/>
    <w:multiLevelType w:val="hybridMultilevel"/>
    <w:tmpl w:val="CF9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77FD5"/>
    <w:multiLevelType w:val="hybridMultilevel"/>
    <w:tmpl w:val="E8C216D6"/>
    <w:lvl w:ilvl="0" w:tplc="21B2FA5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CC04E9"/>
    <w:multiLevelType w:val="hybridMultilevel"/>
    <w:tmpl w:val="ADF6455C"/>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FB2676"/>
    <w:multiLevelType w:val="hybridMultilevel"/>
    <w:tmpl w:val="69EE4DD0"/>
    <w:lvl w:ilvl="0" w:tplc="21B2FA5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2444F1B"/>
    <w:multiLevelType w:val="hybridMultilevel"/>
    <w:tmpl w:val="E4AC43AC"/>
    <w:lvl w:ilvl="0" w:tplc="08090001">
      <w:start w:val="1"/>
      <w:numFmt w:val="bullet"/>
      <w:lvlText w:val=""/>
      <w:lvlJc w:val="left"/>
      <w:pPr>
        <w:ind w:left="122" w:hanging="360"/>
      </w:pPr>
      <w:rPr>
        <w:rFonts w:ascii="Symbol" w:hAnsi="Symbol" w:hint="default"/>
      </w:rPr>
    </w:lvl>
    <w:lvl w:ilvl="1" w:tplc="08090003" w:tentative="1">
      <w:start w:val="1"/>
      <w:numFmt w:val="bullet"/>
      <w:lvlText w:val="o"/>
      <w:lvlJc w:val="left"/>
      <w:pPr>
        <w:ind w:left="1202" w:hanging="360"/>
      </w:pPr>
      <w:rPr>
        <w:rFonts w:ascii="Courier New" w:hAnsi="Courier New" w:cs="Courier New" w:hint="default"/>
      </w:rPr>
    </w:lvl>
    <w:lvl w:ilvl="2" w:tplc="08090005" w:tentative="1">
      <w:start w:val="1"/>
      <w:numFmt w:val="bullet"/>
      <w:lvlText w:val=""/>
      <w:lvlJc w:val="left"/>
      <w:pPr>
        <w:ind w:left="1922" w:hanging="360"/>
      </w:pPr>
      <w:rPr>
        <w:rFonts w:ascii="Wingdings" w:hAnsi="Wingdings" w:hint="default"/>
      </w:rPr>
    </w:lvl>
    <w:lvl w:ilvl="3" w:tplc="08090001" w:tentative="1">
      <w:start w:val="1"/>
      <w:numFmt w:val="bullet"/>
      <w:lvlText w:val=""/>
      <w:lvlJc w:val="left"/>
      <w:pPr>
        <w:ind w:left="2642" w:hanging="360"/>
      </w:pPr>
      <w:rPr>
        <w:rFonts w:ascii="Symbol" w:hAnsi="Symbol" w:hint="default"/>
      </w:rPr>
    </w:lvl>
    <w:lvl w:ilvl="4" w:tplc="08090003" w:tentative="1">
      <w:start w:val="1"/>
      <w:numFmt w:val="bullet"/>
      <w:lvlText w:val="o"/>
      <w:lvlJc w:val="left"/>
      <w:pPr>
        <w:ind w:left="3362" w:hanging="360"/>
      </w:pPr>
      <w:rPr>
        <w:rFonts w:ascii="Courier New" w:hAnsi="Courier New" w:cs="Courier New" w:hint="default"/>
      </w:rPr>
    </w:lvl>
    <w:lvl w:ilvl="5" w:tplc="08090005" w:tentative="1">
      <w:start w:val="1"/>
      <w:numFmt w:val="bullet"/>
      <w:lvlText w:val=""/>
      <w:lvlJc w:val="left"/>
      <w:pPr>
        <w:ind w:left="4082" w:hanging="360"/>
      </w:pPr>
      <w:rPr>
        <w:rFonts w:ascii="Wingdings" w:hAnsi="Wingdings" w:hint="default"/>
      </w:rPr>
    </w:lvl>
    <w:lvl w:ilvl="6" w:tplc="08090001" w:tentative="1">
      <w:start w:val="1"/>
      <w:numFmt w:val="bullet"/>
      <w:lvlText w:val=""/>
      <w:lvlJc w:val="left"/>
      <w:pPr>
        <w:ind w:left="4802" w:hanging="360"/>
      </w:pPr>
      <w:rPr>
        <w:rFonts w:ascii="Symbol" w:hAnsi="Symbol" w:hint="default"/>
      </w:rPr>
    </w:lvl>
    <w:lvl w:ilvl="7" w:tplc="08090003" w:tentative="1">
      <w:start w:val="1"/>
      <w:numFmt w:val="bullet"/>
      <w:lvlText w:val="o"/>
      <w:lvlJc w:val="left"/>
      <w:pPr>
        <w:ind w:left="5522" w:hanging="360"/>
      </w:pPr>
      <w:rPr>
        <w:rFonts w:ascii="Courier New" w:hAnsi="Courier New" w:cs="Courier New" w:hint="default"/>
      </w:rPr>
    </w:lvl>
    <w:lvl w:ilvl="8" w:tplc="08090005" w:tentative="1">
      <w:start w:val="1"/>
      <w:numFmt w:val="bullet"/>
      <w:lvlText w:val=""/>
      <w:lvlJc w:val="left"/>
      <w:pPr>
        <w:ind w:left="6242" w:hanging="360"/>
      </w:pPr>
      <w:rPr>
        <w:rFonts w:ascii="Wingdings" w:hAnsi="Wingdings" w:hint="default"/>
      </w:rPr>
    </w:lvl>
  </w:abstractNum>
  <w:abstractNum w:abstractNumId="7" w15:restartNumberingAfterBreak="0">
    <w:nsid w:val="23105888"/>
    <w:multiLevelType w:val="hybridMultilevel"/>
    <w:tmpl w:val="27B256C6"/>
    <w:lvl w:ilvl="0" w:tplc="21B2FA5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2F9F304B"/>
    <w:multiLevelType w:val="hybridMultilevel"/>
    <w:tmpl w:val="E84C4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98E314A"/>
    <w:multiLevelType w:val="hybridMultilevel"/>
    <w:tmpl w:val="548C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0FC3D81"/>
    <w:multiLevelType w:val="hybridMultilevel"/>
    <w:tmpl w:val="92E00976"/>
    <w:lvl w:ilvl="0" w:tplc="21B2FA5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E11E1B"/>
    <w:multiLevelType w:val="hybridMultilevel"/>
    <w:tmpl w:val="770EB268"/>
    <w:lvl w:ilvl="0" w:tplc="21B2FA54">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524559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9E904FB"/>
    <w:multiLevelType w:val="hybridMultilevel"/>
    <w:tmpl w:val="5FF0F6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BAF12DB"/>
    <w:multiLevelType w:val="hybridMultilevel"/>
    <w:tmpl w:val="00589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4" w15:restartNumberingAfterBreak="0">
    <w:nsid w:val="6B167D5D"/>
    <w:multiLevelType w:val="hybridMultilevel"/>
    <w:tmpl w:val="754442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850CE9"/>
    <w:multiLevelType w:val="hybridMultilevel"/>
    <w:tmpl w:val="F5DA6A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8"/>
  </w:num>
  <w:num w:numId="4">
    <w:abstractNumId w:val="14"/>
  </w:num>
  <w:num w:numId="5">
    <w:abstractNumId w:val="12"/>
  </w:num>
  <w:num w:numId="6">
    <w:abstractNumId w:val="18"/>
  </w:num>
  <w:num w:numId="7">
    <w:abstractNumId w:val="22"/>
  </w:num>
  <w:num w:numId="8">
    <w:abstractNumId w:val="11"/>
  </w:num>
  <w:num w:numId="9">
    <w:abstractNumId w:val="21"/>
  </w:num>
  <w:num w:numId="10">
    <w:abstractNumId w:val="10"/>
  </w:num>
  <w:num w:numId="11">
    <w:abstractNumId w:val="4"/>
  </w:num>
  <w:num w:numId="12">
    <w:abstractNumId w:val="0"/>
  </w:num>
  <w:num w:numId="13">
    <w:abstractNumId w:val="2"/>
  </w:num>
  <w:num w:numId="14">
    <w:abstractNumId w:val="6"/>
  </w:num>
  <w:num w:numId="15">
    <w:abstractNumId w:val="13"/>
  </w:num>
  <w:num w:numId="16">
    <w:abstractNumId w:val="25"/>
  </w:num>
  <w:num w:numId="17">
    <w:abstractNumId w:val="9"/>
  </w:num>
  <w:num w:numId="18">
    <w:abstractNumId w:val="3"/>
  </w:num>
  <w:num w:numId="19">
    <w:abstractNumId w:val="19"/>
  </w:num>
  <w:num w:numId="20">
    <w:abstractNumId w:val="20"/>
  </w:num>
  <w:num w:numId="21">
    <w:abstractNumId w:val="16"/>
  </w:num>
  <w:num w:numId="22">
    <w:abstractNumId w:val="7"/>
  </w:num>
  <w:num w:numId="23">
    <w:abstractNumId w:val="5"/>
  </w:num>
  <w:num w:numId="24">
    <w:abstractNumId w:val="17"/>
  </w:num>
  <w:num w:numId="25">
    <w:abstractNumId w:val="24"/>
  </w:num>
  <w:num w:numId="2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6859"/>
    <w:rsid w:val="00014B90"/>
    <w:rsid w:val="00016DC0"/>
    <w:rsid w:val="0001727D"/>
    <w:rsid w:val="00017B06"/>
    <w:rsid w:val="000256B0"/>
    <w:rsid w:val="00027A54"/>
    <w:rsid w:val="00027B43"/>
    <w:rsid w:val="0003098A"/>
    <w:rsid w:val="00030A8E"/>
    <w:rsid w:val="00037C34"/>
    <w:rsid w:val="00040B94"/>
    <w:rsid w:val="0004113E"/>
    <w:rsid w:val="00041AF4"/>
    <w:rsid w:val="000504F1"/>
    <w:rsid w:val="000512A6"/>
    <w:rsid w:val="0006568B"/>
    <w:rsid w:val="000660A5"/>
    <w:rsid w:val="0006791D"/>
    <w:rsid w:val="00071FE8"/>
    <w:rsid w:val="00072BD1"/>
    <w:rsid w:val="00072D4A"/>
    <w:rsid w:val="00076051"/>
    <w:rsid w:val="0008195E"/>
    <w:rsid w:val="00085B7E"/>
    <w:rsid w:val="00086CAF"/>
    <w:rsid w:val="0008723D"/>
    <w:rsid w:val="000873C3"/>
    <w:rsid w:val="00095D9A"/>
    <w:rsid w:val="00095DAD"/>
    <w:rsid w:val="000A0393"/>
    <w:rsid w:val="000A0B79"/>
    <w:rsid w:val="000A1FBE"/>
    <w:rsid w:val="000A274C"/>
    <w:rsid w:val="000A2F4C"/>
    <w:rsid w:val="000A3A76"/>
    <w:rsid w:val="000A659A"/>
    <w:rsid w:val="000A6CE6"/>
    <w:rsid w:val="000B1E97"/>
    <w:rsid w:val="000B232A"/>
    <w:rsid w:val="000B5C57"/>
    <w:rsid w:val="000C0BFE"/>
    <w:rsid w:val="000C35E4"/>
    <w:rsid w:val="000C4954"/>
    <w:rsid w:val="000C5783"/>
    <w:rsid w:val="000C7404"/>
    <w:rsid w:val="000D006F"/>
    <w:rsid w:val="000D3029"/>
    <w:rsid w:val="000D3730"/>
    <w:rsid w:val="000D46A5"/>
    <w:rsid w:val="000D5E2A"/>
    <w:rsid w:val="000D6A3F"/>
    <w:rsid w:val="000D7143"/>
    <w:rsid w:val="000E35C0"/>
    <w:rsid w:val="000E3CBA"/>
    <w:rsid w:val="000F3C19"/>
    <w:rsid w:val="000F55D2"/>
    <w:rsid w:val="00100252"/>
    <w:rsid w:val="00101A04"/>
    <w:rsid w:val="0010774E"/>
    <w:rsid w:val="00111115"/>
    <w:rsid w:val="00114759"/>
    <w:rsid w:val="001147BA"/>
    <w:rsid w:val="001148C8"/>
    <w:rsid w:val="00114DB3"/>
    <w:rsid w:val="0012060C"/>
    <w:rsid w:val="00122BDB"/>
    <w:rsid w:val="00131B62"/>
    <w:rsid w:val="00136BED"/>
    <w:rsid w:val="00137D7A"/>
    <w:rsid w:val="0014273F"/>
    <w:rsid w:val="0014576B"/>
    <w:rsid w:val="001464A5"/>
    <w:rsid w:val="0015321E"/>
    <w:rsid w:val="00154998"/>
    <w:rsid w:val="00157450"/>
    <w:rsid w:val="0015767B"/>
    <w:rsid w:val="001640A3"/>
    <w:rsid w:val="001648F1"/>
    <w:rsid w:val="001659C9"/>
    <w:rsid w:val="00166A07"/>
    <w:rsid w:val="0017019A"/>
    <w:rsid w:val="001716E9"/>
    <w:rsid w:val="00176271"/>
    <w:rsid w:val="0018110A"/>
    <w:rsid w:val="001825EB"/>
    <w:rsid w:val="0018267B"/>
    <w:rsid w:val="00185101"/>
    <w:rsid w:val="00185C6E"/>
    <w:rsid w:val="00190712"/>
    <w:rsid w:val="00193499"/>
    <w:rsid w:val="001972B8"/>
    <w:rsid w:val="001972E4"/>
    <w:rsid w:val="001A177A"/>
    <w:rsid w:val="001A3FD3"/>
    <w:rsid w:val="001A4307"/>
    <w:rsid w:val="001B3219"/>
    <w:rsid w:val="001B780B"/>
    <w:rsid w:val="001C2818"/>
    <w:rsid w:val="001D1203"/>
    <w:rsid w:val="001D3BCD"/>
    <w:rsid w:val="001D5A64"/>
    <w:rsid w:val="001E2067"/>
    <w:rsid w:val="001E24FA"/>
    <w:rsid w:val="001E66BC"/>
    <w:rsid w:val="001E7E55"/>
    <w:rsid w:val="001F21F9"/>
    <w:rsid w:val="001F4A30"/>
    <w:rsid w:val="001F7290"/>
    <w:rsid w:val="00204386"/>
    <w:rsid w:val="00205C86"/>
    <w:rsid w:val="00206A8C"/>
    <w:rsid w:val="0021310E"/>
    <w:rsid w:val="00216BFB"/>
    <w:rsid w:val="00216F36"/>
    <w:rsid w:val="00217630"/>
    <w:rsid w:val="00222418"/>
    <w:rsid w:val="00232547"/>
    <w:rsid w:val="00232F65"/>
    <w:rsid w:val="002370BF"/>
    <w:rsid w:val="002372FE"/>
    <w:rsid w:val="00254789"/>
    <w:rsid w:val="00275188"/>
    <w:rsid w:val="00277B7A"/>
    <w:rsid w:val="00282A65"/>
    <w:rsid w:val="002850C5"/>
    <w:rsid w:val="0028773B"/>
    <w:rsid w:val="00294910"/>
    <w:rsid w:val="002A34AA"/>
    <w:rsid w:val="002A6A96"/>
    <w:rsid w:val="002A7FC1"/>
    <w:rsid w:val="002B10F8"/>
    <w:rsid w:val="002B289C"/>
    <w:rsid w:val="002B7127"/>
    <w:rsid w:val="002C2AB4"/>
    <w:rsid w:val="002C7163"/>
    <w:rsid w:val="002D0A37"/>
    <w:rsid w:val="002D620C"/>
    <w:rsid w:val="002E321B"/>
    <w:rsid w:val="002E42A2"/>
    <w:rsid w:val="002F3160"/>
    <w:rsid w:val="002F3E5C"/>
    <w:rsid w:val="00300C4B"/>
    <w:rsid w:val="00301DC5"/>
    <w:rsid w:val="003033C5"/>
    <w:rsid w:val="003078BD"/>
    <w:rsid w:val="00307AE9"/>
    <w:rsid w:val="00310FCC"/>
    <w:rsid w:val="00315A1D"/>
    <w:rsid w:val="0031623A"/>
    <w:rsid w:val="003168AF"/>
    <w:rsid w:val="00320CB5"/>
    <w:rsid w:val="0032571E"/>
    <w:rsid w:val="003265A9"/>
    <w:rsid w:val="00327961"/>
    <w:rsid w:val="00330E6A"/>
    <w:rsid w:val="00334787"/>
    <w:rsid w:val="00336355"/>
    <w:rsid w:val="003418B6"/>
    <w:rsid w:val="00342F95"/>
    <w:rsid w:val="00343C89"/>
    <w:rsid w:val="00350502"/>
    <w:rsid w:val="003517AC"/>
    <w:rsid w:val="00353FED"/>
    <w:rsid w:val="00354B1D"/>
    <w:rsid w:val="00357D8C"/>
    <w:rsid w:val="00361795"/>
    <w:rsid w:val="00365834"/>
    <w:rsid w:val="003661CE"/>
    <w:rsid w:val="00373839"/>
    <w:rsid w:val="003748E3"/>
    <w:rsid w:val="00382134"/>
    <w:rsid w:val="00382659"/>
    <w:rsid w:val="003831CF"/>
    <w:rsid w:val="00392A9D"/>
    <w:rsid w:val="003959C3"/>
    <w:rsid w:val="00395D64"/>
    <w:rsid w:val="003B1B05"/>
    <w:rsid w:val="003B46EF"/>
    <w:rsid w:val="003B666D"/>
    <w:rsid w:val="003B6CC2"/>
    <w:rsid w:val="003C1864"/>
    <w:rsid w:val="003C21FF"/>
    <w:rsid w:val="003C5203"/>
    <w:rsid w:val="003C600E"/>
    <w:rsid w:val="003D1F53"/>
    <w:rsid w:val="003D21D5"/>
    <w:rsid w:val="003D6FE1"/>
    <w:rsid w:val="003E207E"/>
    <w:rsid w:val="003E5C03"/>
    <w:rsid w:val="003E6B2C"/>
    <w:rsid w:val="003F3334"/>
    <w:rsid w:val="003F6DB4"/>
    <w:rsid w:val="0040291F"/>
    <w:rsid w:val="004043EC"/>
    <w:rsid w:val="00413517"/>
    <w:rsid w:val="00415C89"/>
    <w:rsid w:val="00425C2C"/>
    <w:rsid w:val="004262FE"/>
    <w:rsid w:val="0042695C"/>
    <w:rsid w:val="00430801"/>
    <w:rsid w:val="00430E5A"/>
    <w:rsid w:val="00432269"/>
    <w:rsid w:val="00433CF8"/>
    <w:rsid w:val="00436843"/>
    <w:rsid w:val="004509EA"/>
    <w:rsid w:val="00450F3A"/>
    <w:rsid w:val="00451F22"/>
    <w:rsid w:val="00455F35"/>
    <w:rsid w:val="00472ABE"/>
    <w:rsid w:val="004731A0"/>
    <w:rsid w:val="004732DB"/>
    <w:rsid w:val="00475417"/>
    <w:rsid w:val="00475CFD"/>
    <w:rsid w:val="00482049"/>
    <w:rsid w:val="0048215F"/>
    <w:rsid w:val="0048735D"/>
    <w:rsid w:val="00490E6A"/>
    <w:rsid w:val="004925BF"/>
    <w:rsid w:val="00494FEF"/>
    <w:rsid w:val="00495BB6"/>
    <w:rsid w:val="004A2C7D"/>
    <w:rsid w:val="004A55F6"/>
    <w:rsid w:val="004C3BA0"/>
    <w:rsid w:val="004C4195"/>
    <w:rsid w:val="004C7FD8"/>
    <w:rsid w:val="004D1DEC"/>
    <w:rsid w:val="004D2840"/>
    <w:rsid w:val="004D45EA"/>
    <w:rsid w:val="004E0112"/>
    <w:rsid w:val="004E2882"/>
    <w:rsid w:val="004E59A0"/>
    <w:rsid w:val="004E7581"/>
    <w:rsid w:val="004E7DDA"/>
    <w:rsid w:val="004F1F7C"/>
    <w:rsid w:val="004F5718"/>
    <w:rsid w:val="00506C4C"/>
    <w:rsid w:val="00512C2A"/>
    <w:rsid w:val="00516E1B"/>
    <w:rsid w:val="00522131"/>
    <w:rsid w:val="00526C90"/>
    <w:rsid w:val="00527EF4"/>
    <w:rsid w:val="00530050"/>
    <w:rsid w:val="00531ADC"/>
    <w:rsid w:val="00535904"/>
    <w:rsid w:val="00537F4E"/>
    <w:rsid w:val="0054126C"/>
    <w:rsid w:val="005414B6"/>
    <w:rsid w:val="005431FF"/>
    <w:rsid w:val="00546809"/>
    <w:rsid w:val="005471D1"/>
    <w:rsid w:val="00550BEE"/>
    <w:rsid w:val="00555998"/>
    <w:rsid w:val="00556EA0"/>
    <w:rsid w:val="0055702F"/>
    <w:rsid w:val="00560A29"/>
    <w:rsid w:val="0056180A"/>
    <w:rsid w:val="0056498C"/>
    <w:rsid w:val="005701E0"/>
    <w:rsid w:val="00584901"/>
    <w:rsid w:val="00584BBB"/>
    <w:rsid w:val="00585CB5"/>
    <w:rsid w:val="00586B5E"/>
    <w:rsid w:val="00592266"/>
    <w:rsid w:val="00593C47"/>
    <w:rsid w:val="00595685"/>
    <w:rsid w:val="005B1C4E"/>
    <w:rsid w:val="005B27DF"/>
    <w:rsid w:val="005B3DB3"/>
    <w:rsid w:val="005B4A77"/>
    <w:rsid w:val="005C20F3"/>
    <w:rsid w:val="005D0D34"/>
    <w:rsid w:val="005D10A0"/>
    <w:rsid w:val="005D7827"/>
    <w:rsid w:val="005E00DF"/>
    <w:rsid w:val="005E5D76"/>
    <w:rsid w:val="005E736F"/>
    <w:rsid w:val="005E7860"/>
    <w:rsid w:val="005E7AA0"/>
    <w:rsid w:val="005F502F"/>
    <w:rsid w:val="005F62C8"/>
    <w:rsid w:val="00605846"/>
    <w:rsid w:val="006059D7"/>
    <w:rsid w:val="006072E9"/>
    <w:rsid w:val="00614780"/>
    <w:rsid w:val="00615D13"/>
    <w:rsid w:val="00620C46"/>
    <w:rsid w:val="00623DDA"/>
    <w:rsid w:val="00624AF4"/>
    <w:rsid w:val="006262ED"/>
    <w:rsid w:val="006274D9"/>
    <w:rsid w:val="006278C5"/>
    <w:rsid w:val="00641442"/>
    <w:rsid w:val="006500E7"/>
    <w:rsid w:val="006540A6"/>
    <w:rsid w:val="006547A9"/>
    <w:rsid w:val="00654D70"/>
    <w:rsid w:val="006625A3"/>
    <w:rsid w:val="0066471D"/>
    <w:rsid w:val="00670CA8"/>
    <w:rsid w:val="00675FFD"/>
    <w:rsid w:val="0067771B"/>
    <w:rsid w:val="00681579"/>
    <w:rsid w:val="00682A17"/>
    <w:rsid w:val="00682ED9"/>
    <w:rsid w:val="00683573"/>
    <w:rsid w:val="00685408"/>
    <w:rsid w:val="00695E01"/>
    <w:rsid w:val="006A1B7C"/>
    <w:rsid w:val="006A2618"/>
    <w:rsid w:val="006A42B4"/>
    <w:rsid w:val="006B009A"/>
    <w:rsid w:val="006B123B"/>
    <w:rsid w:val="006B1866"/>
    <w:rsid w:val="006B44BF"/>
    <w:rsid w:val="006B4AB4"/>
    <w:rsid w:val="006B6F0A"/>
    <w:rsid w:val="006B7F3B"/>
    <w:rsid w:val="006C0BE1"/>
    <w:rsid w:val="006C362C"/>
    <w:rsid w:val="006C4858"/>
    <w:rsid w:val="006C56A0"/>
    <w:rsid w:val="006C65A2"/>
    <w:rsid w:val="006C6EC2"/>
    <w:rsid w:val="006D0904"/>
    <w:rsid w:val="006D1850"/>
    <w:rsid w:val="006D7602"/>
    <w:rsid w:val="006F0433"/>
    <w:rsid w:val="006F088E"/>
    <w:rsid w:val="006F0B29"/>
    <w:rsid w:val="006F1753"/>
    <w:rsid w:val="006F1EC9"/>
    <w:rsid w:val="006F2485"/>
    <w:rsid w:val="00705E8F"/>
    <w:rsid w:val="00710D73"/>
    <w:rsid w:val="007124E3"/>
    <w:rsid w:val="00712971"/>
    <w:rsid w:val="0071416F"/>
    <w:rsid w:val="0071546D"/>
    <w:rsid w:val="00722AB1"/>
    <w:rsid w:val="00722D9E"/>
    <w:rsid w:val="007256F5"/>
    <w:rsid w:val="00726CE8"/>
    <w:rsid w:val="0073095F"/>
    <w:rsid w:val="00731BB0"/>
    <w:rsid w:val="007354CF"/>
    <w:rsid w:val="0073588A"/>
    <w:rsid w:val="007373F2"/>
    <w:rsid w:val="00740174"/>
    <w:rsid w:val="00740560"/>
    <w:rsid w:val="00740DD1"/>
    <w:rsid w:val="0074108B"/>
    <w:rsid w:val="00741234"/>
    <w:rsid w:val="007420E5"/>
    <w:rsid w:val="00743210"/>
    <w:rsid w:val="007433DD"/>
    <w:rsid w:val="007437CD"/>
    <w:rsid w:val="00744945"/>
    <w:rsid w:val="00746831"/>
    <w:rsid w:val="007475DA"/>
    <w:rsid w:val="00753916"/>
    <w:rsid w:val="00753BC5"/>
    <w:rsid w:val="007557A9"/>
    <w:rsid w:val="007564CA"/>
    <w:rsid w:val="00762A87"/>
    <w:rsid w:val="007648C1"/>
    <w:rsid w:val="00767B50"/>
    <w:rsid w:val="007709EA"/>
    <w:rsid w:val="0078085C"/>
    <w:rsid w:val="0078466A"/>
    <w:rsid w:val="00785769"/>
    <w:rsid w:val="007877B9"/>
    <w:rsid w:val="00794DFB"/>
    <w:rsid w:val="00797A6F"/>
    <w:rsid w:val="007B14C9"/>
    <w:rsid w:val="007B27FE"/>
    <w:rsid w:val="007B2E5C"/>
    <w:rsid w:val="007B3FE5"/>
    <w:rsid w:val="007B5953"/>
    <w:rsid w:val="007B7B95"/>
    <w:rsid w:val="007C2C63"/>
    <w:rsid w:val="007C5543"/>
    <w:rsid w:val="007C5A22"/>
    <w:rsid w:val="007C652D"/>
    <w:rsid w:val="007C6A56"/>
    <w:rsid w:val="007D373D"/>
    <w:rsid w:val="007E681A"/>
    <w:rsid w:val="007E73BF"/>
    <w:rsid w:val="007E73DE"/>
    <w:rsid w:val="007F0CB2"/>
    <w:rsid w:val="007F710F"/>
    <w:rsid w:val="00802289"/>
    <w:rsid w:val="00803A54"/>
    <w:rsid w:val="00803D97"/>
    <w:rsid w:val="0080499C"/>
    <w:rsid w:val="0080554F"/>
    <w:rsid w:val="008073D5"/>
    <w:rsid w:val="0081259C"/>
    <w:rsid w:val="00812B7F"/>
    <w:rsid w:val="00813B23"/>
    <w:rsid w:val="00823582"/>
    <w:rsid w:val="008240D3"/>
    <w:rsid w:val="00825B33"/>
    <w:rsid w:val="00831E4B"/>
    <w:rsid w:val="008350FC"/>
    <w:rsid w:val="00836285"/>
    <w:rsid w:val="008421A6"/>
    <w:rsid w:val="008468C8"/>
    <w:rsid w:val="00846D29"/>
    <w:rsid w:val="00852383"/>
    <w:rsid w:val="00852C5F"/>
    <w:rsid w:val="00853972"/>
    <w:rsid w:val="00857C1A"/>
    <w:rsid w:val="008642A8"/>
    <w:rsid w:val="008650C1"/>
    <w:rsid w:val="00870C74"/>
    <w:rsid w:val="00872C22"/>
    <w:rsid w:val="00882291"/>
    <w:rsid w:val="008870BD"/>
    <w:rsid w:val="0089471C"/>
    <w:rsid w:val="00895BBD"/>
    <w:rsid w:val="008A2744"/>
    <w:rsid w:val="008A35B9"/>
    <w:rsid w:val="008A40B6"/>
    <w:rsid w:val="008A4A6B"/>
    <w:rsid w:val="008A5874"/>
    <w:rsid w:val="008B1743"/>
    <w:rsid w:val="008B5B8F"/>
    <w:rsid w:val="008C10AE"/>
    <w:rsid w:val="008C174C"/>
    <w:rsid w:val="008C1BDC"/>
    <w:rsid w:val="008C5797"/>
    <w:rsid w:val="008D2B17"/>
    <w:rsid w:val="008D489C"/>
    <w:rsid w:val="008D4EAE"/>
    <w:rsid w:val="008D555E"/>
    <w:rsid w:val="008D70F7"/>
    <w:rsid w:val="008E01D7"/>
    <w:rsid w:val="008E1ECD"/>
    <w:rsid w:val="008E269B"/>
    <w:rsid w:val="008E37C3"/>
    <w:rsid w:val="008E666E"/>
    <w:rsid w:val="008E7119"/>
    <w:rsid w:val="008E7360"/>
    <w:rsid w:val="008F166B"/>
    <w:rsid w:val="008F2347"/>
    <w:rsid w:val="008F2A75"/>
    <w:rsid w:val="008F62BF"/>
    <w:rsid w:val="008F6377"/>
    <w:rsid w:val="008F7DCF"/>
    <w:rsid w:val="009016F2"/>
    <w:rsid w:val="00903949"/>
    <w:rsid w:val="00903980"/>
    <w:rsid w:val="0090465F"/>
    <w:rsid w:val="00911E05"/>
    <w:rsid w:val="009147CE"/>
    <w:rsid w:val="009163B3"/>
    <w:rsid w:val="00916846"/>
    <w:rsid w:val="00922FB2"/>
    <w:rsid w:val="00923957"/>
    <w:rsid w:val="0092452F"/>
    <w:rsid w:val="009321AE"/>
    <w:rsid w:val="00933965"/>
    <w:rsid w:val="0093398A"/>
    <w:rsid w:val="0093761D"/>
    <w:rsid w:val="00937DDC"/>
    <w:rsid w:val="00942166"/>
    <w:rsid w:val="00944F4C"/>
    <w:rsid w:val="00947F7D"/>
    <w:rsid w:val="00951857"/>
    <w:rsid w:val="00951965"/>
    <w:rsid w:val="009520A8"/>
    <w:rsid w:val="00956BF4"/>
    <w:rsid w:val="0096000E"/>
    <w:rsid w:val="00963C0F"/>
    <w:rsid w:val="00964311"/>
    <w:rsid w:val="00964862"/>
    <w:rsid w:val="0096517A"/>
    <w:rsid w:val="00970182"/>
    <w:rsid w:val="00971C18"/>
    <w:rsid w:val="009776B1"/>
    <w:rsid w:val="00977EB4"/>
    <w:rsid w:val="009854B9"/>
    <w:rsid w:val="009923C4"/>
    <w:rsid w:val="009A22BD"/>
    <w:rsid w:val="009A40B2"/>
    <w:rsid w:val="009A65E4"/>
    <w:rsid w:val="009A7A8E"/>
    <w:rsid w:val="009A7E7D"/>
    <w:rsid w:val="009B3082"/>
    <w:rsid w:val="009B69D9"/>
    <w:rsid w:val="009C0D39"/>
    <w:rsid w:val="009C1914"/>
    <w:rsid w:val="009C47D6"/>
    <w:rsid w:val="009C68FB"/>
    <w:rsid w:val="009C6944"/>
    <w:rsid w:val="009C6FB7"/>
    <w:rsid w:val="009D2B48"/>
    <w:rsid w:val="009D3DC3"/>
    <w:rsid w:val="009D4E3F"/>
    <w:rsid w:val="009D6BD4"/>
    <w:rsid w:val="009E04F3"/>
    <w:rsid w:val="009E40BB"/>
    <w:rsid w:val="009E4DB8"/>
    <w:rsid w:val="009F6714"/>
    <w:rsid w:val="00A007A1"/>
    <w:rsid w:val="00A032C2"/>
    <w:rsid w:val="00A03614"/>
    <w:rsid w:val="00A042AC"/>
    <w:rsid w:val="00A1031B"/>
    <w:rsid w:val="00A14082"/>
    <w:rsid w:val="00A16563"/>
    <w:rsid w:val="00A22BA6"/>
    <w:rsid w:val="00A310F8"/>
    <w:rsid w:val="00A333F0"/>
    <w:rsid w:val="00A35887"/>
    <w:rsid w:val="00A36D7C"/>
    <w:rsid w:val="00A3768F"/>
    <w:rsid w:val="00A377D7"/>
    <w:rsid w:val="00A62A0E"/>
    <w:rsid w:val="00A65A93"/>
    <w:rsid w:val="00A9070E"/>
    <w:rsid w:val="00A922E0"/>
    <w:rsid w:val="00AA10A2"/>
    <w:rsid w:val="00AA2B51"/>
    <w:rsid w:val="00AA3E9D"/>
    <w:rsid w:val="00AB0FC1"/>
    <w:rsid w:val="00AB339D"/>
    <w:rsid w:val="00AB435B"/>
    <w:rsid w:val="00AB4DC7"/>
    <w:rsid w:val="00AC231D"/>
    <w:rsid w:val="00AD1757"/>
    <w:rsid w:val="00AD24E5"/>
    <w:rsid w:val="00AD2977"/>
    <w:rsid w:val="00AE271C"/>
    <w:rsid w:val="00AE67A3"/>
    <w:rsid w:val="00AF5606"/>
    <w:rsid w:val="00B00A6F"/>
    <w:rsid w:val="00B04C27"/>
    <w:rsid w:val="00B106FE"/>
    <w:rsid w:val="00B114EF"/>
    <w:rsid w:val="00B20428"/>
    <w:rsid w:val="00B210EE"/>
    <w:rsid w:val="00B23FBB"/>
    <w:rsid w:val="00B326A1"/>
    <w:rsid w:val="00B3288D"/>
    <w:rsid w:val="00B330B0"/>
    <w:rsid w:val="00B347DF"/>
    <w:rsid w:val="00B34C41"/>
    <w:rsid w:val="00B350B7"/>
    <w:rsid w:val="00B40D75"/>
    <w:rsid w:val="00B51F5A"/>
    <w:rsid w:val="00B54B71"/>
    <w:rsid w:val="00B64B1E"/>
    <w:rsid w:val="00B64B2D"/>
    <w:rsid w:val="00B70F2A"/>
    <w:rsid w:val="00B7462F"/>
    <w:rsid w:val="00B757B5"/>
    <w:rsid w:val="00B83394"/>
    <w:rsid w:val="00B872EB"/>
    <w:rsid w:val="00B90742"/>
    <w:rsid w:val="00B92295"/>
    <w:rsid w:val="00B9715D"/>
    <w:rsid w:val="00B97ECE"/>
    <w:rsid w:val="00BA2D58"/>
    <w:rsid w:val="00BA39EF"/>
    <w:rsid w:val="00BB2024"/>
    <w:rsid w:val="00BB2FF2"/>
    <w:rsid w:val="00BB329B"/>
    <w:rsid w:val="00BB491B"/>
    <w:rsid w:val="00BC098C"/>
    <w:rsid w:val="00BC1D7D"/>
    <w:rsid w:val="00BE4FE1"/>
    <w:rsid w:val="00BE51D3"/>
    <w:rsid w:val="00BF0DB3"/>
    <w:rsid w:val="00BF0E6B"/>
    <w:rsid w:val="00BF1C60"/>
    <w:rsid w:val="00C04492"/>
    <w:rsid w:val="00C132B0"/>
    <w:rsid w:val="00C13ADA"/>
    <w:rsid w:val="00C14C8B"/>
    <w:rsid w:val="00C17918"/>
    <w:rsid w:val="00C211E7"/>
    <w:rsid w:val="00C21B13"/>
    <w:rsid w:val="00C23E33"/>
    <w:rsid w:val="00C30AB6"/>
    <w:rsid w:val="00C32091"/>
    <w:rsid w:val="00C35C75"/>
    <w:rsid w:val="00C4174F"/>
    <w:rsid w:val="00C45A22"/>
    <w:rsid w:val="00C46663"/>
    <w:rsid w:val="00C4695B"/>
    <w:rsid w:val="00C46E96"/>
    <w:rsid w:val="00C56E6D"/>
    <w:rsid w:val="00C6277E"/>
    <w:rsid w:val="00C634AF"/>
    <w:rsid w:val="00C80BA3"/>
    <w:rsid w:val="00C824F8"/>
    <w:rsid w:val="00C86FD6"/>
    <w:rsid w:val="00C90E3C"/>
    <w:rsid w:val="00C97B57"/>
    <w:rsid w:val="00CA1C43"/>
    <w:rsid w:val="00CA1EBC"/>
    <w:rsid w:val="00CA3205"/>
    <w:rsid w:val="00CB1BDB"/>
    <w:rsid w:val="00CB24D0"/>
    <w:rsid w:val="00CB3552"/>
    <w:rsid w:val="00CB3A2E"/>
    <w:rsid w:val="00CB4154"/>
    <w:rsid w:val="00CC0020"/>
    <w:rsid w:val="00CC1414"/>
    <w:rsid w:val="00CC2385"/>
    <w:rsid w:val="00CC4845"/>
    <w:rsid w:val="00CC5FC1"/>
    <w:rsid w:val="00CC6B2A"/>
    <w:rsid w:val="00CD3E36"/>
    <w:rsid w:val="00CD3EA2"/>
    <w:rsid w:val="00CD7010"/>
    <w:rsid w:val="00CE0798"/>
    <w:rsid w:val="00CE0F5E"/>
    <w:rsid w:val="00CE2DAA"/>
    <w:rsid w:val="00CE3694"/>
    <w:rsid w:val="00CE5E8C"/>
    <w:rsid w:val="00CF128F"/>
    <w:rsid w:val="00D005EF"/>
    <w:rsid w:val="00D045DB"/>
    <w:rsid w:val="00D06230"/>
    <w:rsid w:val="00D11E7E"/>
    <w:rsid w:val="00D21623"/>
    <w:rsid w:val="00D21899"/>
    <w:rsid w:val="00D21CEE"/>
    <w:rsid w:val="00D21E31"/>
    <w:rsid w:val="00D272A1"/>
    <w:rsid w:val="00D32A09"/>
    <w:rsid w:val="00D400CE"/>
    <w:rsid w:val="00D4361F"/>
    <w:rsid w:val="00D4756C"/>
    <w:rsid w:val="00D532FF"/>
    <w:rsid w:val="00D60B77"/>
    <w:rsid w:val="00D6200A"/>
    <w:rsid w:val="00D64C56"/>
    <w:rsid w:val="00D7497B"/>
    <w:rsid w:val="00D901FA"/>
    <w:rsid w:val="00D97C9F"/>
    <w:rsid w:val="00DA4CB9"/>
    <w:rsid w:val="00DB12ED"/>
    <w:rsid w:val="00DB15DC"/>
    <w:rsid w:val="00DB5C28"/>
    <w:rsid w:val="00DB5D56"/>
    <w:rsid w:val="00DB7386"/>
    <w:rsid w:val="00DC5534"/>
    <w:rsid w:val="00DC5CAE"/>
    <w:rsid w:val="00DC633C"/>
    <w:rsid w:val="00DC63C0"/>
    <w:rsid w:val="00DD04DB"/>
    <w:rsid w:val="00DD48B7"/>
    <w:rsid w:val="00DF1504"/>
    <w:rsid w:val="00DF6F71"/>
    <w:rsid w:val="00DF72CA"/>
    <w:rsid w:val="00DF7C33"/>
    <w:rsid w:val="00E06C04"/>
    <w:rsid w:val="00E0778F"/>
    <w:rsid w:val="00E1391F"/>
    <w:rsid w:val="00E16965"/>
    <w:rsid w:val="00E22410"/>
    <w:rsid w:val="00E23342"/>
    <w:rsid w:val="00E2678C"/>
    <w:rsid w:val="00E3218C"/>
    <w:rsid w:val="00E3221D"/>
    <w:rsid w:val="00E35FDB"/>
    <w:rsid w:val="00E37F20"/>
    <w:rsid w:val="00E4627E"/>
    <w:rsid w:val="00E50516"/>
    <w:rsid w:val="00E60A0B"/>
    <w:rsid w:val="00E61F7B"/>
    <w:rsid w:val="00E634C3"/>
    <w:rsid w:val="00E67C8D"/>
    <w:rsid w:val="00E716E2"/>
    <w:rsid w:val="00E758BC"/>
    <w:rsid w:val="00E76710"/>
    <w:rsid w:val="00E806E6"/>
    <w:rsid w:val="00E81F0C"/>
    <w:rsid w:val="00E851B4"/>
    <w:rsid w:val="00E86F51"/>
    <w:rsid w:val="00E8775D"/>
    <w:rsid w:val="00E919AF"/>
    <w:rsid w:val="00E91DE6"/>
    <w:rsid w:val="00E947FE"/>
    <w:rsid w:val="00E966DD"/>
    <w:rsid w:val="00E9695B"/>
    <w:rsid w:val="00EA270D"/>
    <w:rsid w:val="00EA32C3"/>
    <w:rsid w:val="00EA622A"/>
    <w:rsid w:val="00EB10D1"/>
    <w:rsid w:val="00EB3F36"/>
    <w:rsid w:val="00EB4174"/>
    <w:rsid w:val="00EB4C4D"/>
    <w:rsid w:val="00ED7FCE"/>
    <w:rsid w:val="00EE358B"/>
    <w:rsid w:val="00EF1E03"/>
    <w:rsid w:val="00EF2B44"/>
    <w:rsid w:val="00EF33AC"/>
    <w:rsid w:val="00EF3E82"/>
    <w:rsid w:val="00EF5097"/>
    <w:rsid w:val="00EF51E7"/>
    <w:rsid w:val="00EF5706"/>
    <w:rsid w:val="00F02F72"/>
    <w:rsid w:val="00F105B3"/>
    <w:rsid w:val="00F20878"/>
    <w:rsid w:val="00F21512"/>
    <w:rsid w:val="00F23EB3"/>
    <w:rsid w:val="00F27139"/>
    <w:rsid w:val="00F3245E"/>
    <w:rsid w:val="00F524E7"/>
    <w:rsid w:val="00F52F41"/>
    <w:rsid w:val="00F54680"/>
    <w:rsid w:val="00F57191"/>
    <w:rsid w:val="00F5751A"/>
    <w:rsid w:val="00F60ED5"/>
    <w:rsid w:val="00F63541"/>
    <w:rsid w:val="00F6463A"/>
    <w:rsid w:val="00F72367"/>
    <w:rsid w:val="00F82F78"/>
    <w:rsid w:val="00F8319C"/>
    <w:rsid w:val="00F90653"/>
    <w:rsid w:val="00F920A6"/>
    <w:rsid w:val="00F956FA"/>
    <w:rsid w:val="00FA09D1"/>
    <w:rsid w:val="00FA7E1B"/>
    <w:rsid w:val="00FC673D"/>
    <w:rsid w:val="00FD0179"/>
    <w:rsid w:val="00FD12B6"/>
    <w:rsid w:val="00FD54C4"/>
    <w:rsid w:val="00FD5D3E"/>
    <w:rsid w:val="00FD7991"/>
    <w:rsid w:val="00FE3D74"/>
    <w:rsid w:val="00FE48B8"/>
    <w:rsid w:val="00FE541A"/>
    <w:rsid w:val="00FF71DE"/>
    <w:rsid w:val="00FF7C5E"/>
    <w:rsid w:val="00FF7F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CA927E"/>
  <w15:docId w15:val="{085DAFD7-C9C5-1044-B01C-4371DD49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37C3"/>
    <w:pPr>
      <w:spacing w:line="260" w:lineRule="exact"/>
    </w:pPr>
    <w:rPr>
      <w:rFonts w:ascii="Arial" w:hAnsi="Arial"/>
      <w:color w:val="000000"/>
      <w:lang w:val="en-GB"/>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color w:val="auto"/>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pPr>
      <w:spacing w:line="240" w:lineRule="auto"/>
    </w:pPr>
    <w:rPr>
      <w:sz w:val="24"/>
      <w:szCs w:val="24"/>
    </w:rPr>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paragraph" w:styleId="FootnoteText">
    <w:name w:val="footnote text"/>
    <w:basedOn w:val="Normal"/>
    <w:link w:val="FootnoteTextChar"/>
    <w:semiHidden/>
    <w:unhideWhenUsed/>
    <w:rsid w:val="00B64B2D"/>
    <w:pPr>
      <w:spacing w:line="240" w:lineRule="auto"/>
    </w:pPr>
  </w:style>
  <w:style w:type="character" w:customStyle="1" w:styleId="FootnoteTextChar">
    <w:name w:val="Footnote Text Char"/>
    <w:basedOn w:val="DefaultParagraphFont"/>
    <w:link w:val="FootnoteText"/>
    <w:semiHidden/>
    <w:rsid w:val="00B64B2D"/>
    <w:rPr>
      <w:rFonts w:ascii="Arial" w:hAnsi="Arial"/>
      <w:color w:val="000000"/>
      <w:lang w:val="en-GB"/>
    </w:rPr>
  </w:style>
  <w:style w:type="character" w:styleId="FootnoteReference">
    <w:name w:val="footnote reference"/>
    <w:basedOn w:val="DefaultParagraphFont"/>
    <w:semiHidden/>
    <w:unhideWhenUsed/>
    <w:rsid w:val="00B64B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23130445">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24591">
      <w:bodyDiv w:val="1"/>
      <w:marLeft w:val="0"/>
      <w:marRight w:val="0"/>
      <w:marTop w:val="0"/>
      <w:marBottom w:val="0"/>
      <w:divBdr>
        <w:top w:val="none" w:sz="0" w:space="0" w:color="auto"/>
        <w:left w:val="none" w:sz="0" w:space="0" w:color="auto"/>
        <w:bottom w:val="none" w:sz="0" w:space="0" w:color="auto"/>
        <w:right w:val="none" w:sz="0" w:space="0" w:color="auto"/>
      </w:divBdr>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18988003">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6F9EF-92F9-8E41-B259-797EEBAB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13</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6735</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Engorok Obin</cp:lastModifiedBy>
  <cp:revision>4</cp:revision>
  <cp:lastPrinted>2018-07-12T15:32:00Z</cp:lastPrinted>
  <dcterms:created xsi:type="dcterms:W3CDTF">2018-11-09T10:08:00Z</dcterms:created>
  <dcterms:modified xsi:type="dcterms:W3CDTF">2018-11-09T10:31:00Z</dcterms:modified>
</cp:coreProperties>
</file>