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4"/>
        <w:gridCol w:w="6666"/>
        <w:gridCol w:w="4201"/>
      </w:tblGrid>
      <w:tr w:rsidR="00427870" w:rsidRPr="00AA6C96" w14:paraId="44A798D1" w14:textId="77777777" w:rsidTr="00427870">
        <w:tc>
          <w:tcPr>
            <w:tcW w:w="704" w:type="dxa"/>
          </w:tcPr>
          <w:p w14:paraId="2D840896" w14:textId="046424DE" w:rsidR="00427870" w:rsidRPr="00AA6C96" w:rsidRDefault="00427870">
            <w:pPr>
              <w:rPr>
                <w:color w:val="002060"/>
              </w:rPr>
            </w:pPr>
            <w:r w:rsidRPr="00AA6C96">
              <w:rPr>
                <w:color w:val="002060"/>
              </w:rPr>
              <w:t>#</w:t>
            </w:r>
          </w:p>
        </w:tc>
        <w:tc>
          <w:tcPr>
            <w:tcW w:w="4111" w:type="dxa"/>
          </w:tcPr>
          <w:p w14:paraId="3D4A404E" w14:textId="68752519" w:rsidR="00427870" w:rsidRPr="00AA6C96" w:rsidRDefault="00427870">
            <w:pPr>
              <w:rPr>
                <w:color w:val="002060"/>
              </w:rPr>
            </w:pPr>
            <w:r w:rsidRPr="00AA6C96">
              <w:rPr>
                <w:color w:val="002060"/>
              </w:rPr>
              <w:t>Question</w:t>
            </w:r>
          </w:p>
        </w:tc>
        <w:tc>
          <w:tcPr>
            <w:tcW w:w="4201" w:type="dxa"/>
          </w:tcPr>
          <w:p w14:paraId="6491B3B2" w14:textId="711D16E2" w:rsidR="00427870" w:rsidRPr="00AA6C96" w:rsidRDefault="00427870">
            <w:pPr>
              <w:rPr>
                <w:color w:val="002060"/>
              </w:rPr>
            </w:pPr>
            <w:r w:rsidRPr="00AA6C96">
              <w:rPr>
                <w:color w:val="002060"/>
              </w:rPr>
              <w:t xml:space="preserve">Answer </w:t>
            </w:r>
          </w:p>
        </w:tc>
      </w:tr>
      <w:tr w:rsidR="00427870" w:rsidRPr="00AA6C96" w14:paraId="088CC4BC" w14:textId="77777777" w:rsidTr="00427870">
        <w:tc>
          <w:tcPr>
            <w:tcW w:w="704" w:type="dxa"/>
          </w:tcPr>
          <w:p w14:paraId="6C9E6C01" w14:textId="10E70276" w:rsidR="00427870" w:rsidRPr="00AA6C96" w:rsidRDefault="00427870">
            <w:pPr>
              <w:rPr>
                <w:color w:val="002060"/>
              </w:rPr>
            </w:pPr>
            <w:r w:rsidRPr="00AA6C96">
              <w:rPr>
                <w:color w:val="002060"/>
              </w:rPr>
              <w:t>1</w:t>
            </w:r>
          </w:p>
        </w:tc>
        <w:tc>
          <w:tcPr>
            <w:tcW w:w="4111" w:type="dxa"/>
          </w:tcPr>
          <w:p w14:paraId="2F5CD776" w14:textId="06E36824" w:rsidR="00427870" w:rsidRDefault="000922BE">
            <w:pPr>
              <w:rPr>
                <w:color w:val="002060"/>
              </w:rPr>
            </w:pPr>
            <w:r>
              <w:rPr>
                <w:color w:val="002060"/>
              </w:rPr>
              <w:t>Ref Point 12 – What is required? Is a letter from the Local Tax Office stating a company is up to date with relevant tax/social Insurance payments?</w:t>
            </w:r>
          </w:p>
          <w:p w14:paraId="0A470D89" w14:textId="77777777" w:rsidR="000922BE" w:rsidRDefault="000922BE">
            <w:pPr>
              <w:rPr>
                <w:color w:val="002060"/>
              </w:rPr>
            </w:pPr>
          </w:p>
          <w:p w14:paraId="14A259A7" w14:textId="122AAD4D" w:rsidR="000922BE" w:rsidRPr="00AA6C96" w:rsidRDefault="000922BE">
            <w:pPr>
              <w:rPr>
                <w:color w:val="002060"/>
              </w:rPr>
            </w:pPr>
            <w:r>
              <w:rPr>
                <w:noProof/>
                <w:lang w:val="en-GB"/>
              </w:rPr>
              <w:drawing>
                <wp:inline distT="0" distB="0" distL="0" distR="0" wp14:anchorId="52397A0F" wp14:editId="1790C7AD">
                  <wp:extent cx="4095750" cy="495300"/>
                  <wp:effectExtent l="0" t="0" r="0" b="0"/>
                  <wp:docPr id="2" name="Picture 2" descr="cid:image002.png@01D3F36C.6B30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F36C.6B306E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95750" cy="495300"/>
                          </a:xfrm>
                          <a:prstGeom prst="rect">
                            <a:avLst/>
                          </a:prstGeom>
                          <a:noFill/>
                          <a:ln>
                            <a:noFill/>
                          </a:ln>
                        </pic:spPr>
                      </pic:pic>
                    </a:graphicData>
                  </a:graphic>
                </wp:inline>
              </w:drawing>
            </w:r>
          </w:p>
        </w:tc>
        <w:tc>
          <w:tcPr>
            <w:tcW w:w="4201" w:type="dxa"/>
          </w:tcPr>
          <w:p w14:paraId="335615BD" w14:textId="1A7ACEE9" w:rsidR="00427870" w:rsidRPr="00AA6C96" w:rsidRDefault="000922BE">
            <w:pPr>
              <w:rPr>
                <w:color w:val="002060"/>
              </w:rPr>
            </w:pPr>
            <w:r>
              <w:rPr>
                <w:color w:val="002060"/>
              </w:rPr>
              <w:t>Yes, that would be sufficient.</w:t>
            </w:r>
          </w:p>
        </w:tc>
      </w:tr>
      <w:tr w:rsidR="00427870" w:rsidRPr="00AA6C96" w14:paraId="2A74261A" w14:textId="77777777" w:rsidTr="00427870">
        <w:tc>
          <w:tcPr>
            <w:tcW w:w="704" w:type="dxa"/>
          </w:tcPr>
          <w:p w14:paraId="1B64284E" w14:textId="095629FC" w:rsidR="00427870" w:rsidRPr="00AA6C96" w:rsidRDefault="00427870">
            <w:pPr>
              <w:rPr>
                <w:color w:val="002060"/>
              </w:rPr>
            </w:pPr>
            <w:r w:rsidRPr="00AA6C96">
              <w:rPr>
                <w:color w:val="002060"/>
              </w:rPr>
              <w:t>2</w:t>
            </w:r>
          </w:p>
        </w:tc>
        <w:tc>
          <w:tcPr>
            <w:tcW w:w="4111" w:type="dxa"/>
          </w:tcPr>
          <w:p w14:paraId="42A81605" w14:textId="77777777" w:rsidR="00045ED1" w:rsidRDefault="00045ED1" w:rsidP="000922BE">
            <w:pPr>
              <w:rPr>
                <w:rFonts w:ascii="Arial" w:hAnsi="Arial" w:cs="Arial"/>
                <w:sz w:val="20"/>
                <w:szCs w:val="20"/>
                <w:lang w:val="en-GB"/>
              </w:rPr>
            </w:pPr>
          </w:p>
          <w:p w14:paraId="68695AF7" w14:textId="3A7C03BC" w:rsidR="000922BE" w:rsidRDefault="000922BE" w:rsidP="000922BE">
            <w:pPr>
              <w:rPr>
                <w:rFonts w:ascii="Arial" w:hAnsi="Arial" w:cs="Arial"/>
                <w:sz w:val="20"/>
                <w:szCs w:val="20"/>
                <w:lang w:val="en-GB"/>
              </w:rPr>
            </w:pPr>
            <w:r>
              <w:rPr>
                <w:rFonts w:ascii="Arial" w:hAnsi="Arial" w:cs="Arial"/>
                <w:sz w:val="20"/>
                <w:szCs w:val="20"/>
                <w:lang w:val="en-GB"/>
              </w:rPr>
              <w:t>Who will be purchasing (who will appear as buyer on the invoice and who will issue the purchase order)</w:t>
            </w:r>
          </w:p>
          <w:p w14:paraId="6F4F93E7" w14:textId="5AE9EF9D" w:rsidR="000922BE" w:rsidRDefault="000922BE" w:rsidP="000922BE">
            <w:pPr>
              <w:rPr>
                <w:lang w:val="en-GB"/>
              </w:rPr>
            </w:pPr>
          </w:p>
          <w:p w14:paraId="5B9A4D0C" w14:textId="77777777" w:rsidR="000922BE" w:rsidRDefault="000922BE" w:rsidP="000922BE">
            <w:pPr>
              <w:rPr>
                <w:lang w:val="en-GB"/>
              </w:rPr>
            </w:pPr>
          </w:p>
          <w:p w14:paraId="2CD3B6E9" w14:textId="77777777" w:rsidR="000922BE" w:rsidRDefault="000922BE" w:rsidP="000922BE">
            <w:pPr>
              <w:rPr>
                <w:lang w:val="en-GB"/>
              </w:rPr>
            </w:pPr>
            <w:r>
              <w:rPr>
                <w:rFonts w:ascii="Arial" w:hAnsi="Arial" w:cs="Arial"/>
                <w:sz w:val="20"/>
                <w:szCs w:val="20"/>
                <w:lang w:val="en-GB"/>
              </w:rPr>
              <w:t>- Who the end-user is (who will appear as consignee on the invoice and bills of lading)</w:t>
            </w:r>
          </w:p>
          <w:p w14:paraId="6C6B012A" w14:textId="57167CAB" w:rsidR="00427870" w:rsidRPr="00AA6C96" w:rsidRDefault="00427870">
            <w:pPr>
              <w:rPr>
                <w:color w:val="002060"/>
              </w:rPr>
            </w:pPr>
          </w:p>
        </w:tc>
        <w:tc>
          <w:tcPr>
            <w:tcW w:w="4201" w:type="dxa"/>
          </w:tcPr>
          <w:p w14:paraId="0CC9D59E" w14:textId="77777777" w:rsidR="00045ED1" w:rsidRDefault="00045ED1" w:rsidP="00045ED1">
            <w:pPr>
              <w:rPr>
                <w:lang w:val="en-GB"/>
              </w:rPr>
            </w:pPr>
            <w:r>
              <w:rPr>
                <w:lang w:val="en-GB"/>
              </w:rPr>
              <w:t>Self Help Africa is an International development, non-governmental organisation.  We have programmes in several countries in Africa.  In this case we are procuring vehicles in Malawi for Self Help Africa (Malawi) who are registered with the NGO Board in Malawi and CONGOMA.</w:t>
            </w:r>
          </w:p>
          <w:p w14:paraId="4951F8BE" w14:textId="77777777" w:rsidR="00045ED1" w:rsidRDefault="00045ED1" w:rsidP="000922BE">
            <w:pPr>
              <w:numPr>
                <w:ilvl w:val="0"/>
                <w:numId w:val="1"/>
              </w:numPr>
              <w:rPr>
                <w:lang w:val="en-GB"/>
              </w:rPr>
            </w:pPr>
          </w:p>
          <w:p w14:paraId="4A37BD11" w14:textId="456185AC" w:rsidR="000922BE" w:rsidRDefault="000922BE" w:rsidP="000922BE">
            <w:pPr>
              <w:numPr>
                <w:ilvl w:val="0"/>
                <w:numId w:val="1"/>
              </w:numPr>
              <w:rPr>
                <w:lang w:val="en-GB"/>
              </w:rPr>
            </w:pPr>
            <w:r>
              <w:rPr>
                <w:lang w:val="en-GB"/>
              </w:rPr>
              <w:t>Self Help Africa – Malawi – (an NGO) - will be the buyer on the invoice and purchase order</w:t>
            </w:r>
          </w:p>
          <w:p w14:paraId="575D2066" w14:textId="77777777" w:rsidR="000922BE" w:rsidRDefault="000922BE" w:rsidP="000922BE">
            <w:pPr>
              <w:numPr>
                <w:ilvl w:val="0"/>
                <w:numId w:val="1"/>
              </w:numPr>
              <w:rPr>
                <w:lang w:val="en-GB"/>
              </w:rPr>
            </w:pPr>
            <w:r>
              <w:rPr>
                <w:lang w:val="en-GB"/>
              </w:rPr>
              <w:t>The consignee will also be Self Help Africa – Malawi – (NGO)</w:t>
            </w:r>
          </w:p>
          <w:p w14:paraId="60189760" w14:textId="6AF5143E" w:rsidR="00427870" w:rsidRPr="00AA6C96" w:rsidRDefault="00427870" w:rsidP="006E673B">
            <w:pPr>
              <w:rPr>
                <w:color w:val="002060"/>
              </w:rPr>
            </w:pPr>
          </w:p>
        </w:tc>
      </w:tr>
      <w:tr w:rsidR="00427870" w:rsidRPr="00AA6C96" w14:paraId="71A7D2F2" w14:textId="77777777" w:rsidTr="00427870">
        <w:tc>
          <w:tcPr>
            <w:tcW w:w="704" w:type="dxa"/>
          </w:tcPr>
          <w:p w14:paraId="44E68052" w14:textId="4995561A" w:rsidR="00427870" w:rsidRPr="00AA6C96" w:rsidRDefault="00427870">
            <w:pPr>
              <w:rPr>
                <w:color w:val="002060"/>
              </w:rPr>
            </w:pPr>
            <w:r w:rsidRPr="00AA6C96">
              <w:rPr>
                <w:color w:val="002060"/>
              </w:rPr>
              <w:t>3</w:t>
            </w:r>
          </w:p>
        </w:tc>
        <w:tc>
          <w:tcPr>
            <w:tcW w:w="4111" w:type="dxa"/>
          </w:tcPr>
          <w:p w14:paraId="59D5B190" w14:textId="736F93CB" w:rsidR="00427870" w:rsidRPr="00AA6C96" w:rsidRDefault="000922BE">
            <w:pPr>
              <w:rPr>
                <w:color w:val="002060"/>
              </w:rPr>
            </w:pPr>
            <w:r>
              <w:rPr>
                <w:color w:val="002060"/>
              </w:rPr>
              <w:t>Is Self Help Africa an registered NGO?</w:t>
            </w:r>
          </w:p>
        </w:tc>
        <w:tc>
          <w:tcPr>
            <w:tcW w:w="4201" w:type="dxa"/>
          </w:tcPr>
          <w:p w14:paraId="7609D11A" w14:textId="28B45925" w:rsidR="00427870" w:rsidRPr="00AA6C96" w:rsidRDefault="000922BE" w:rsidP="00427870">
            <w:pPr>
              <w:rPr>
                <w:color w:val="002060"/>
              </w:rPr>
            </w:pPr>
            <w:r>
              <w:rPr>
                <w:color w:val="002060"/>
              </w:rPr>
              <w:t>Yes.</w:t>
            </w:r>
            <w:bookmarkStart w:id="0" w:name="_GoBack"/>
            <w:bookmarkEnd w:id="0"/>
          </w:p>
        </w:tc>
      </w:tr>
      <w:tr w:rsidR="00427870" w:rsidRPr="00AA6C96" w14:paraId="33EE29CB" w14:textId="77777777" w:rsidTr="00427870">
        <w:tc>
          <w:tcPr>
            <w:tcW w:w="704" w:type="dxa"/>
          </w:tcPr>
          <w:p w14:paraId="4E547B89" w14:textId="01150E13" w:rsidR="00427870" w:rsidRPr="00AA6C96" w:rsidRDefault="00427870">
            <w:pPr>
              <w:rPr>
                <w:color w:val="002060"/>
              </w:rPr>
            </w:pPr>
            <w:r w:rsidRPr="00AA6C96">
              <w:rPr>
                <w:color w:val="002060"/>
              </w:rPr>
              <w:t>4</w:t>
            </w:r>
          </w:p>
        </w:tc>
        <w:tc>
          <w:tcPr>
            <w:tcW w:w="4111" w:type="dxa"/>
          </w:tcPr>
          <w:p w14:paraId="1D9C3278" w14:textId="77777777" w:rsidR="00427870" w:rsidRDefault="00E126A3">
            <w:pPr>
              <w:rPr>
                <w:color w:val="002060"/>
              </w:rPr>
            </w:pPr>
            <w:r>
              <w:rPr>
                <w:color w:val="002060"/>
              </w:rPr>
              <w:t>Tender specifications 3.1 reads:</w:t>
            </w:r>
          </w:p>
          <w:p w14:paraId="652911C4" w14:textId="77777777" w:rsidR="00E126A3" w:rsidRDefault="00E126A3">
            <w:pPr>
              <w:rPr>
                <w:color w:val="002060"/>
              </w:rPr>
            </w:pPr>
          </w:p>
          <w:p w14:paraId="1A1406B8" w14:textId="3FA83401" w:rsidR="00E126A3" w:rsidRPr="00AA6C96" w:rsidRDefault="00E126A3">
            <w:pPr>
              <w:rPr>
                <w:color w:val="002060"/>
              </w:rPr>
            </w:pPr>
            <w:r>
              <w:t>Number of gears/cylinders: 6</w:t>
            </w:r>
          </w:p>
        </w:tc>
        <w:tc>
          <w:tcPr>
            <w:tcW w:w="4201" w:type="dxa"/>
          </w:tcPr>
          <w:p w14:paraId="2346AA67" w14:textId="09E5F6DD" w:rsidR="00E126A3" w:rsidRDefault="00E126A3">
            <w:r w:rsidRPr="00E126A3">
              <w:t>This should read:</w:t>
            </w:r>
          </w:p>
          <w:p w14:paraId="5589FC63" w14:textId="77777777" w:rsidR="00E126A3" w:rsidRPr="00E126A3" w:rsidRDefault="00E126A3"/>
          <w:p w14:paraId="0D52936B" w14:textId="554DC7E4" w:rsidR="00427870" w:rsidRPr="00AA6C96" w:rsidRDefault="00E126A3">
            <w:pPr>
              <w:rPr>
                <w:color w:val="002060"/>
              </w:rPr>
            </w:pPr>
            <w:r w:rsidRPr="00E126A3">
              <w:t>Number of gears: 6.</w:t>
            </w:r>
            <w:r>
              <w:t xml:space="preserve">  </w:t>
            </w:r>
          </w:p>
        </w:tc>
      </w:tr>
      <w:tr w:rsidR="0044691A" w:rsidRPr="00AA6C96" w14:paraId="04355698" w14:textId="77777777" w:rsidTr="00427870">
        <w:tc>
          <w:tcPr>
            <w:tcW w:w="704" w:type="dxa"/>
          </w:tcPr>
          <w:p w14:paraId="7B0D92E5" w14:textId="0D47BDF1" w:rsidR="0044691A" w:rsidRPr="00AA6C96" w:rsidRDefault="0044691A">
            <w:pPr>
              <w:rPr>
                <w:color w:val="002060"/>
              </w:rPr>
            </w:pPr>
            <w:r>
              <w:rPr>
                <w:color w:val="002060"/>
              </w:rPr>
              <w:t>5</w:t>
            </w:r>
          </w:p>
        </w:tc>
        <w:tc>
          <w:tcPr>
            <w:tcW w:w="4111" w:type="dxa"/>
          </w:tcPr>
          <w:p w14:paraId="52C9606A" w14:textId="3CA8325E" w:rsidR="0044691A" w:rsidRDefault="0044691A">
            <w:pPr>
              <w:rPr>
                <w:color w:val="002060"/>
              </w:rPr>
            </w:pPr>
            <w:r>
              <w:rPr>
                <w:color w:val="002060"/>
              </w:rPr>
              <w:t>Annex 2 Financial offer</w:t>
            </w:r>
          </w:p>
        </w:tc>
        <w:tc>
          <w:tcPr>
            <w:tcW w:w="4201" w:type="dxa"/>
          </w:tcPr>
          <w:p w14:paraId="12849ADA" w14:textId="7AD33150" w:rsidR="0044691A" w:rsidRPr="00E126A3" w:rsidRDefault="0044691A">
            <w:r>
              <w:t>Template saved on Tender page</w:t>
            </w:r>
          </w:p>
        </w:tc>
      </w:tr>
    </w:tbl>
    <w:p w14:paraId="7FEB8556" w14:textId="77777777" w:rsidR="00F16BE7" w:rsidRPr="00AA6C96" w:rsidRDefault="00F16BE7">
      <w:pPr>
        <w:rPr>
          <w:color w:val="002060"/>
        </w:rPr>
      </w:pPr>
    </w:p>
    <w:sectPr w:rsidR="00F16BE7" w:rsidRPr="00AA6C96" w:rsidSect="000922B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FF8FB" w14:textId="77777777" w:rsidR="00EB5879" w:rsidRDefault="00EB5879" w:rsidP="00427870">
      <w:pPr>
        <w:spacing w:after="0" w:line="240" w:lineRule="auto"/>
      </w:pPr>
      <w:r>
        <w:separator/>
      </w:r>
    </w:p>
  </w:endnote>
  <w:endnote w:type="continuationSeparator" w:id="0">
    <w:p w14:paraId="2B6FE5D3" w14:textId="77777777" w:rsidR="00EB5879" w:rsidRDefault="00EB5879" w:rsidP="00427870">
      <w:pPr>
        <w:spacing w:after="0" w:line="240" w:lineRule="auto"/>
      </w:pPr>
      <w:r>
        <w:continuationSeparator/>
      </w:r>
    </w:p>
  </w:endnote>
  <w:endnote w:type="continuationNotice" w:id="1">
    <w:p w14:paraId="25E09A00" w14:textId="77777777" w:rsidR="00EB5879" w:rsidRDefault="00EB5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465F0" w14:textId="77777777" w:rsidR="00EB5879" w:rsidRDefault="00EB5879" w:rsidP="00427870">
      <w:pPr>
        <w:spacing w:after="0" w:line="240" w:lineRule="auto"/>
      </w:pPr>
      <w:r>
        <w:separator/>
      </w:r>
    </w:p>
  </w:footnote>
  <w:footnote w:type="continuationSeparator" w:id="0">
    <w:p w14:paraId="470C7BC3" w14:textId="77777777" w:rsidR="00EB5879" w:rsidRDefault="00EB5879" w:rsidP="00427870">
      <w:pPr>
        <w:spacing w:after="0" w:line="240" w:lineRule="auto"/>
      </w:pPr>
      <w:r>
        <w:continuationSeparator/>
      </w:r>
    </w:p>
  </w:footnote>
  <w:footnote w:type="continuationNotice" w:id="1">
    <w:p w14:paraId="7EC22A58" w14:textId="77777777" w:rsidR="00EB5879" w:rsidRDefault="00EB5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FF83" w14:textId="5BDAF09D" w:rsidR="003E5BAB" w:rsidRDefault="000922BE" w:rsidP="00427870">
    <w:pPr>
      <w:pStyle w:val="Header"/>
      <w:tabs>
        <w:tab w:val="clear" w:pos="4513"/>
        <w:tab w:val="clear" w:pos="9026"/>
        <w:tab w:val="left" w:pos="6000"/>
      </w:tabs>
    </w:pPr>
    <w:r w:rsidRPr="00460DFB">
      <w:rPr>
        <w:noProof/>
        <w:lang w:eastAsia="en-IE"/>
      </w:rPr>
      <w:drawing>
        <wp:inline distT="0" distB="0" distL="0" distR="0" wp14:anchorId="6BA6255D" wp14:editId="122CF528">
          <wp:extent cx="791594" cy="2730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557" cy="285110"/>
                  </a:xfrm>
                  <a:prstGeom prst="rect">
                    <a:avLst/>
                  </a:prstGeom>
                  <a:noFill/>
                </pic:spPr>
              </pic:pic>
            </a:graphicData>
          </a:graphic>
        </wp:inline>
      </w:drawing>
    </w:r>
    <w:r w:rsidR="003E5BAB">
      <w:t xml:space="preserve">                       </w:t>
    </w:r>
    <w:r>
      <w:t>SHA MH4 05 18</w:t>
    </w:r>
    <w:r w:rsidR="003E5BAB">
      <w:t xml:space="preserve"> Clarifications 1</w:t>
    </w:r>
    <w:r w:rsidR="003E5BAB" w:rsidRPr="00427870">
      <w:rPr>
        <w:vertAlign w:val="superscript"/>
      </w:rPr>
      <w:t>st</w:t>
    </w:r>
    <w:r w:rsidR="003E5BAB">
      <w:t xml:space="preserve"> release </w:t>
    </w:r>
    <w:r>
      <w:t>29</w:t>
    </w:r>
    <w:r w:rsidR="003E5BAB">
      <w:t>/</w:t>
    </w:r>
    <w:r>
      <w:t>05</w:t>
    </w:r>
    <w:r w:rsidR="003E5BAB">
      <w:t>/1</w:t>
    </w:r>
    <w:r>
      <w:t>8</w:t>
    </w:r>
  </w:p>
  <w:p w14:paraId="3591664B" w14:textId="77777777" w:rsidR="003E5BAB" w:rsidRDefault="003E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2644"/>
    <w:multiLevelType w:val="hybridMultilevel"/>
    <w:tmpl w:val="4350D468"/>
    <w:lvl w:ilvl="0" w:tplc="A7087BAE">
      <w:start w:val="1"/>
      <w:numFmt w:val="bullet"/>
      <w:lvlText w:val="-"/>
      <w:lvlJc w:val="left"/>
      <w:pPr>
        <w:ind w:left="410" w:hanging="360"/>
      </w:pPr>
      <w:rPr>
        <w:rFonts w:ascii="Calibri" w:eastAsia="Calibri" w:hAnsi="Calibri" w:cs="Calibri" w:hint="default"/>
      </w:rPr>
    </w:lvl>
    <w:lvl w:ilvl="1" w:tplc="18090003">
      <w:start w:val="1"/>
      <w:numFmt w:val="bullet"/>
      <w:lvlText w:val="o"/>
      <w:lvlJc w:val="left"/>
      <w:pPr>
        <w:ind w:left="1130" w:hanging="360"/>
      </w:pPr>
      <w:rPr>
        <w:rFonts w:ascii="Courier New" w:hAnsi="Courier New" w:cs="Courier New" w:hint="default"/>
      </w:rPr>
    </w:lvl>
    <w:lvl w:ilvl="2" w:tplc="18090005">
      <w:start w:val="1"/>
      <w:numFmt w:val="bullet"/>
      <w:lvlText w:val=""/>
      <w:lvlJc w:val="left"/>
      <w:pPr>
        <w:ind w:left="1850" w:hanging="360"/>
      </w:pPr>
      <w:rPr>
        <w:rFonts w:ascii="Wingdings" w:hAnsi="Wingdings" w:hint="default"/>
      </w:rPr>
    </w:lvl>
    <w:lvl w:ilvl="3" w:tplc="18090001">
      <w:start w:val="1"/>
      <w:numFmt w:val="bullet"/>
      <w:lvlText w:val=""/>
      <w:lvlJc w:val="left"/>
      <w:pPr>
        <w:ind w:left="2570" w:hanging="360"/>
      </w:pPr>
      <w:rPr>
        <w:rFonts w:ascii="Symbol" w:hAnsi="Symbol" w:hint="default"/>
      </w:rPr>
    </w:lvl>
    <w:lvl w:ilvl="4" w:tplc="18090003">
      <w:start w:val="1"/>
      <w:numFmt w:val="bullet"/>
      <w:lvlText w:val="o"/>
      <w:lvlJc w:val="left"/>
      <w:pPr>
        <w:ind w:left="3290" w:hanging="360"/>
      </w:pPr>
      <w:rPr>
        <w:rFonts w:ascii="Courier New" w:hAnsi="Courier New" w:cs="Courier New" w:hint="default"/>
      </w:rPr>
    </w:lvl>
    <w:lvl w:ilvl="5" w:tplc="18090005">
      <w:start w:val="1"/>
      <w:numFmt w:val="bullet"/>
      <w:lvlText w:val=""/>
      <w:lvlJc w:val="left"/>
      <w:pPr>
        <w:ind w:left="4010" w:hanging="360"/>
      </w:pPr>
      <w:rPr>
        <w:rFonts w:ascii="Wingdings" w:hAnsi="Wingdings" w:hint="default"/>
      </w:rPr>
    </w:lvl>
    <w:lvl w:ilvl="6" w:tplc="18090001">
      <w:start w:val="1"/>
      <w:numFmt w:val="bullet"/>
      <w:lvlText w:val=""/>
      <w:lvlJc w:val="left"/>
      <w:pPr>
        <w:ind w:left="4730" w:hanging="360"/>
      </w:pPr>
      <w:rPr>
        <w:rFonts w:ascii="Symbol" w:hAnsi="Symbol" w:hint="default"/>
      </w:rPr>
    </w:lvl>
    <w:lvl w:ilvl="7" w:tplc="18090003">
      <w:start w:val="1"/>
      <w:numFmt w:val="bullet"/>
      <w:lvlText w:val="o"/>
      <w:lvlJc w:val="left"/>
      <w:pPr>
        <w:ind w:left="5450" w:hanging="360"/>
      </w:pPr>
      <w:rPr>
        <w:rFonts w:ascii="Courier New" w:hAnsi="Courier New" w:cs="Courier New" w:hint="default"/>
      </w:rPr>
    </w:lvl>
    <w:lvl w:ilvl="8" w:tplc="18090005">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4F"/>
    <w:rsid w:val="00045ED1"/>
    <w:rsid w:val="000922BE"/>
    <w:rsid w:val="000E5024"/>
    <w:rsid w:val="001802C6"/>
    <w:rsid w:val="002D749C"/>
    <w:rsid w:val="003E5BAB"/>
    <w:rsid w:val="00427870"/>
    <w:rsid w:val="0044691A"/>
    <w:rsid w:val="00450B4F"/>
    <w:rsid w:val="0048518B"/>
    <w:rsid w:val="005F51E2"/>
    <w:rsid w:val="006E673B"/>
    <w:rsid w:val="009F7788"/>
    <w:rsid w:val="00A170E0"/>
    <w:rsid w:val="00A9007A"/>
    <w:rsid w:val="00AA6C96"/>
    <w:rsid w:val="00C116AF"/>
    <w:rsid w:val="00E126A3"/>
    <w:rsid w:val="00E863A1"/>
    <w:rsid w:val="00EB5879"/>
    <w:rsid w:val="00F16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7359B"/>
  <w15:chartTrackingRefBased/>
  <w15:docId w15:val="{F311D440-22AF-43E4-9B79-7A8FC53F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70"/>
  </w:style>
  <w:style w:type="paragraph" w:styleId="Footer">
    <w:name w:val="footer"/>
    <w:basedOn w:val="Normal"/>
    <w:link w:val="FooterChar"/>
    <w:uiPriority w:val="99"/>
    <w:unhideWhenUsed/>
    <w:rsid w:val="00427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70"/>
  </w:style>
  <w:style w:type="table" w:styleId="TableGrid">
    <w:name w:val="Table Grid"/>
    <w:basedOn w:val="TableNormal"/>
    <w:uiPriority w:val="39"/>
    <w:rsid w:val="0042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37953">
      <w:bodyDiv w:val="1"/>
      <w:marLeft w:val="0"/>
      <w:marRight w:val="0"/>
      <w:marTop w:val="0"/>
      <w:marBottom w:val="0"/>
      <w:divBdr>
        <w:top w:val="none" w:sz="0" w:space="0" w:color="auto"/>
        <w:left w:val="none" w:sz="0" w:space="0" w:color="auto"/>
        <w:bottom w:val="none" w:sz="0" w:space="0" w:color="auto"/>
        <w:right w:val="none" w:sz="0" w:space="0" w:color="auto"/>
      </w:divBdr>
    </w:div>
    <w:div w:id="1278027932">
      <w:bodyDiv w:val="1"/>
      <w:marLeft w:val="0"/>
      <w:marRight w:val="0"/>
      <w:marTop w:val="0"/>
      <w:marBottom w:val="0"/>
      <w:divBdr>
        <w:top w:val="none" w:sz="0" w:space="0" w:color="auto"/>
        <w:left w:val="none" w:sz="0" w:space="0" w:color="auto"/>
        <w:bottom w:val="none" w:sz="0" w:space="0" w:color="auto"/>
        <w:right w:val="none" w:sz="0" w:space="0" w:color="auto"/>
      </w:divBdr>
    </w:div>
    <w:div w:id="15306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3F36C.6B306E7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86231EC8FB3438EA9BD48CCD8B676" ma:contentTypeVersion="11" ma:contentTypeDescription="Create a new document." ma:contentTypeScope="" ma:versionID="00ae7186532c5023d3d2315e6b5d2dd1">
  <xsd:schema xmlns:xsd="http://www.w3.org/2001/XMLSchema" xmlns:xs="http://www.w3.org/2001/XMLSchema" xmlns:p="http://schemas.microsoft.com/office/2006/metadata/properties" xmlns:ns2="ea89bce3-1176-499f-8d3e-bfd33d46592b" xmlns:ns3="3d892ae7-468d-4a04-929a-a1377fbadaf0" targetNamespace="http://schemas.microsoft.com/office/2006/metadata/properties" ma:root="true" ma:fieldsID="d4bc9be8831ae7e3fadfb469d4b59d55" ns2:_="" ns3:_="">
    <xsd:import namespace="ea89bce3-1176-499f-8d3e-bfd33d46592b"/>
    <xsd:import namespace="3d892ae7-468d-4a04-929a-a1377fbada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Comment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92ae7-468d-4a04-929a-a1377fbadaf0"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d892ae7-468d-4a04-929a-a1377fbadaf0" xsi:nil="true"/>
  </documentManagement>
</p:properties>
</file>

<file path=customXml/itemProps1.xml><?xml version="1.0" encoding="utf-8"?>
<ds:datastoreItem xmlns:ds="http://schemas.openxmlformats.org/officeDocument/2006/customXml" ds:itemID="{29D16A37-CD63-4D53-A0B0-66550079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3d892ae7-468d-4a04-929a-a1377fba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33275-81D3-4A81-A39A-C2FC9038E200}">
  <ds:schemaRefs>
    <ds:schemaRef ds:uri="http://schemas.microsoft.com/sharepoint/v3/contenttype/forms"/>
  </ds:schemaRefs>
</ds:datastoreItem>
</file>

<file path=customXml/itemProps3.xml><?xml version="1.0" encoding="utf-8"?>
<ds:datastoreItem xmlns:ds="http://schemas.openxmlformats.org/officeDocument/2006/customXml" ds:itemID="{CE25F7B6-0BA2-4527-B106-C5DC61DCA2B9}">
  <ds:schemaRefs>
    <ds:schemaRef ds:uri="http://schemas.microsoft.com/office/2006/metadata/properties"/>
    <ds:schemaRef ds:uri="http://schemas.microsoft.com/office/infopath/2007/PartnerControls"/>
    <ds:schemaRef ds:uri="3d892ae7-468d-4a04-929a-a1377fbada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Severn</dc:creator>
  <cp:keywords/>
  <dc:description/>
  <cp:lastModifiedBy>Alison Duffy</cp:lastModifiedBy>
  <cp:revision>2</cp:revision>
  <dcterms:created xsi:type="dcterms:W3CDTF">2018-05-30T15:07:00Z</dcterms:created>
  <dcterms:modified xsi:type="dcterms:W3CDTF">2018-05-30T15:07:00Z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0x01010033386231EC8FB3438EA9BD48CCD8B676</vt:lpwstr>
  </property>
</Properties>
</file>