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B44ADB" w14:textId="77777777" w:rsidR="00E93C14" w:rsidRDefault="00E93C14">
      <w:bookmarkStart w:id="0" w:name="_GoBack"/>
      <w:bookmarkEnd w:id="0"/>
      <w:r>
        <w:rPr>
          <w:rFonts w:ascii="Tahoma" w:hAnsi="Tahoma" w:cs="Tahoma"/>
          <w:b/>
          <w:noProof/>
          <w:lang w:val="en-US"/>
        </w:rPr>
        <w:drawing>
          <wp:anchor distT="0" distB="0" distL="114300" distR="114300" simplePos="0" relativeHeight="251659264" behindDoc="1" locked="0" layoutInCell="1" allowOverlap="1" wp14:anchorId="08551F48" wp14:editId="449DCFD8">
            <wp:simplePos x="0" y="0"/>
            <wp:positionH relativeFrom="column">
              <wp:posOffset>45720</wp:posOffset>
            </wp:positionH>
            <wp:positionV relativeFrom="margin">
              <wp:posOffset>-123190</wp:posOffset>
            </wp:positionV>
            <wp:extent cx="2053590" cy="682625"/>
            <wp:effectExtent l="0" t="0" r="3810" b="3175"/>
            <wp:wrapThrough wrapText="bothSides">
              <wp:wrapPolygon edited="0">
                <wp:start x="0" y="0"/>
                <wp:lineTo x="0" y="20897"/>
                <wp:lineTo x="21373" y="20897"/>
                <wp:lineTo x="21373" y="0"/>
                <wp:lineTo x="0" y="0"/>
              </wp:wrapPolygon>
            </wp:wrapThrough>
            <wp:docPr id="3" name="Picture 3" descr="SelfHelpAfrica-Logo-smal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lfHelpAfrica-Logo-small-s"/>
                    <pic:cNvPicPr>
                      <a:picLocks noChangeAspect="1" noChangeArrowheads="1"/>
                    </pic:cNvPicPr>
                  </pic:nvPicPr>
                  <pic:blipFill>
                    <a:blip r:embed="rId6"/>
                    <a:srcRect/>
                    <a:stretch>
                      <a:fillRect/>
                    </a:stretch>
                  </pic:blipFill>
                  <pic:spPr bwMode="auto">
                    <a:xfrm>
                      <a:off x="0" y="0"/>
                      <a:ext cx="2053590" cy="682625"/>
                    </a:xfrm>
                    <a:prstGeom prst="rect">
                      <a:avLst/>
                    </a:prstGeom>
                    <a:noFill/>
                    <a:ln w="9525">
                      <a:noFill/>
                      <a:miter lim="800000"/>
                      <a:headEnd/>
                      <a:tailEnd/>
                    </a:ln>
                  </pic:spPr>
                </pic:pic>
              </a:graphicData>
            </a:graphic>
          </wp:anchor>
        </w:drawing>
      </w:r>
      <w:r>
        <w:rPr>
          <w:rFonts w:ascii="Tahoma" w:hAnsi="Tahoma" w:cs="Tahoma"/>
          <w:b/>
          <w:noProof/>
          <w:lang w:val="en-US"/>
        </w:rPr>
        <w:drawing>
          <wp:anchor distT="0" distB="0" distL="114300" distR="114300" simplePos="0" relativeHeight="251660288" behindDoc="0" locked="0" layoutInCell="1" allowOverlap="1" wp14:anchorId="753B5E44" wp14:editId="019C5DE1">
            <wp:simplePos x="0" y="0"/>
            <wp:positionH relativeFrom="column">
              <wp:posOffset>4598670</wp:posOffset>
            </wp:positionH>
            <wp:positionV relativeFrom="paragraph">
              <wp:posOffset>-252730</wp:posOffset>
            </wp:positionV>
            <wp:extent cx="1252220" cy="848360"/>
            <wp:effectExtent l="0" t="0" r="0" b="0"/>
            <wp:wrapThrough wrapText="bothSides">
              <wp:wrapPolygon edited="0">
                <wp:start x="0" y="0"/>
                <wp:lineTo x="0" y="20695"/>
                <wp:lineTo x="21030" y="20695"/>
                <wp:lineTo x="21030" y="0"/>
                <wp:lineTo x="0" y="0"/>
              </wp:wrapPolygon>
            </wp:wrapThrough>
            <wp:docPr id="4" name="Picture 4" descr="BLF logo_small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LF logo_small_blue"/>
                    <pic:cNvPicPr>
                      <a:picLocks noChangeAspect="1" noChangeArrowheads="1"/>
                    </pic:cNvPicPr>
                  </pic:nvPicPr>
                  <pic:blipFill>
                    <a:blip r:embed="rId7"/>
                    <a:srcRect/>
                    <a:stretch>
                      <a:fillRect/>
                    </a:stretch>
                  </pic:blipFill>
                  <pic:spPr bwMode="auto">
                    <a:xfrm>
                      <a:off x="0" y="0"/>
                      <a:ext cx="1252220" cy="848360"/>
                    </a:xfrm>
                    <a:prstGeom prst="rect">
                      <a:avLst/>
                    </a:prstGeom>
                    <a:noFill/>
                    <a:ln w="9525">
                      <a:noFill/>
                      <a:miter lim="800000"/>
                      <a:headEnd/>
                      <a:tailEnd/>
                    </a:ln>
                  </pic:spPr>
                </pic:pic>
              </a:graphicData>
            </a:graphic>
          </wp:anchor>
        </w:drawing>
      </w:r>
    </w:p>
    <w:p w14:paraId="14A8BA95" w14:textId="77777777" w:rsidR="00E93C14" w:rsidRDefault="00E93C14"/>
    <w:p w14:paraId="280AA5E5" w14:textId="77777777" w:rsidR="00E93C14" w:rsidRDefault="00E93C14"/>
    <w:p w14:paraId="3B8B0BC6" w14:textId="77777777" w:rsidR="00E93C14" w:rsidRDefault="00E93C14"/>
    <w:p w14:paraId="604F6CA4" w14:textId="77777777" w:rsidR="00E93C14" w:rsidRDefault="00E93C14"/>
    <w:p w14:paraId="6207B4E1" w14:textId="77777777" w:rsidR="00E93C14" w:rsidRPr="00127D16" w:rsidRDefault="00E93C14" w:rsidP="00E93C14">
      <w:pPr>
        <w:jc w:val="center"/>
        <w:rPr>
          <w:rFonts w:ascii="Calibri" w:hAnsi="Calibri" w:cs="Tahoma"/>
          <w:b/>
          <w:noProof/>
          <w:sz w:val="22"/>
          <w:szCs w:val="22"/>
        </w:rPr>
      </w:pPr>
      <w:r w:rsidRPr="00127D16">
        <w:rPr>
          <w:rFonts w:ascii="Calibri" w:hAnsi="Calibri" w:cs="Tahoma"/>
          <w:b/>
          <w:noProof/>
          <w:sz w:val="22"/>
          <w:szCs w:val="22"/>
        </w:rPr>
        <w:t>JOB DESCRIPTION</w:t>
      </w:r>
    </w:p>
    <w:p w14:paraId="5CB30BC1" w14:textId="77777777" w:rsidR="00E93C14" w:rsidRPr="00127D16" w:rsidRDefault="00E93C14" w:rsidP="00E93C14">
      <w:pPr>
        <w:jc w:val="both"/>
        <w:rPr>
          <w:rFonts w:ascii="Calibri" w:hAnsi="Calibri" w:cs="Tahoma"/>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7371"/>
      </w:tblGrid>
      <w:tr w:rsidR="00E93C14" w:rsidRPr="00127D16" w14:paraId="1EC06383" w14:textId="77777777" w:rsidTr="00CF2AF0">
        <w:tc>
          <w:tcPr>
            <w:tcW w:w="2235" w:type="dxa"/>
          </w:tcPr>
          <w:p w14:paraId="5BD6DA28" w14:textId="77777777" w:rsidR="00E93C14" w:rsidRPr="00127D16" w:rsidRDefault="00E93C14" w:rsidP="00CF2AF0">
            <w:pPr>
              <w:spacing w:before="60" w:after="60"/>
              <w:jc w:val="center"/>
              <w:rPr>
                <w:rFonts w:ascii="Calibri" w:hAnsi="Calibri" w:cs="Tahoma"/>
                <w:b/>
                <w:sz w:val="22"/>
                <w:szCs w:val="22"/>
              </w:rPr>
            </w:pPr>
            <w:r w:rsidRPr="00127D16">
              <w:rPr>
                <w:rFonts w:ascii="Calibri" w:hAnsi="Calibri" w:cs="Tahoma"/>
                <w:b/>
                <w:sz w:val="22"/>
                <w:szCs w:val="22"/>
              </w:rPr>
              <w:t>Job Title:</w:t>
            </w:r>
          </w:p>
        </w:tc>
        <w:tc>
          <w:tcPr>
            <w:tcW w:w="7371" w:type="dxa"/>
          </w:tcPr>
          <w:p w14:paraId="5C7C11B6" w14:textId="77777777" w:rsidR="00E93C14" w:rsidRPr="00127D16" w:rsidRDefault="00E93C14" w:rsidP="00CF2AF0">
            <w:pPr>
              <w:spacing w:before="60" w:after="60"/>
              <w:jc w:val="both"/>
              <w:rPr>
                <w:rFonts w:ascii="Calibri" w:hAnsi="Calibri" w:cs="Tahoma"/>
                <w:sz w:val="22"/>
                <w:szCs w:val="22"/>
              </w:rPr>
            </w:pPr>
            <w:r w:rsidRPr="00127D16">
              <w:rPr>
                <w:rFonts w:ascii="Calibri" w:hAnsi="Calibri" w:cs="Tahoma"/>
                <w:sz w:val="22"/>
                <w:szCs w:val="22"/>
              </w:rPr>
              <w:t>Finance and Administration Officer</w:t>
            </w:r>
          </w:p>
        </w:tc>
      </w:tr>
      <w:tr w:rsidR="00E93C14" w:rsidRPr="00127D16" w14:paraId="76B7716A" w14:textId="77777777" w:rsidTr="00CF2AF0">
        <w:tc>
          <w:tcPr>
            <w:tcW w:w="2235" w:type="dxa"/>
          </w:tcPr>
          <w:p w14:paraId="55B65DBF" w14:textId="77777777" w:rsidR="00E93C14" w:rsidRPr="00127D16" w:rsidRDefault="00E93C14" w:rsidP="00CF2AF0">
            <w:pPr>
              <w:spacing w:before="60" w:after="60"/>
              <w:jc w:val="center"/>
              <w:rPr>
                <w:rFonts w:ascii="Calibri" w:hAnsi="Calibri" w:cs="Tahoma"/>
                <w:b/>
                <w:sz w:val="22"/>
                <w:szCs w:val="22"/>
              </w:rPr>
            </w:pPr>
            <w:r w:rsidRPr="00127D16">
              <w:rPr>
                <w:rFonts w:ascii="Calibri" w:hAnsi="Calibri" w:cs="Tahoma"/>
                <w:b/>
                <w:sz w:val="22"/>
                <w:szCs w:val="22"/>
              </w:rPr>
              <w:t>Company:</w:t>
            </w:r>
          </w:p>
        </w:tc>
        <w:tc>
          <w:tcPr>
            <w:tcW w:w="7371" w:type="dxa"/>
          </w:tcPr>
          <w:p w14:paraId="50375B53" w14:textId="77777777" w:rsidR="00E93C14" w:rsidRPr="00127D16" w:rsidRDefault="00E93C14" w:rsidP="00CF2AF0">
            <w:pPr>
              <w:spacing w:before="60" w:after="60"/>
              <w:jc w:val="both"/>
              <w:rPr>
                <w:rFonts w:ascii="Calibri" w:hAnsi="Calibri" w:cs="Tahoma"/>
                <w:sz w:val="22"/>
                <w:szCs w:val="22"/>
              </w:rPr>
            </w:pPr>
            <w:r w:rsidRPr="00127D16">
              <w:rPr>
                <w:rFonts w:ascii="Calibri" w:hAnsi="Calibri" w:cs="Tahoma"/>
                <w:sz w:val="22"/>
                <w:szCs w:val="22"/>
              </w:rPr>
              <w:t>Self Help Africa Malawi Country Programme</w:t>
            </w:r>
          </w:p>
        </w:tc>
      </w:tr>
      <w:tr w:rsidR="00E93C14" w:rsidRPr="00127D16" w14:paraId="59D08ABD" w14:textId="77777777" w:rsidTr="00CF2AF0">
        <w:tc>
          <w:tcPr>
            <w:tcW w:w="2235" w:type="dxa"/>
          </w:tcPr>
          <w:p w14:paraId="7686EFC8" w14:textId="77777777" w:rsidR="00E93C14" w:rsidRPr="00127D16" w:rsidRDefault="00E93C14" w:rsidP="00CF2AF0">
            <w:pPr>
              <w:spacing w:before="60" w:after="60"/>
              <w:jc w:val="center"/>
              <w:rPr>
                <w:rFonts w:ascii="Calibri" w:hAnsi="Calibri" w:cs="Tahoma"/>
                <w:b/>
                <w:sz w:val="22"/>
                <w:szCs w:val="22"/>
              </w:rPr>
            </w:pPr>
            <w:r w:rsidRPr="00127D16">
              <w:rPr>
                <w:rFonts w:ascii="Calibri" w:hAnsi="Calibri" w:cs="Tahoma"/>
                <w:b/>
                <w:sz w:val="22"/>
                <w:szCs w:val="22"/>
              </w:rPr>
              <w:t>Department:</w:t>
            </w:r>
          </w:p>
        </w:tc>
        <w:tc>
          <w:tcPr>
            <w:tcW w:w="7371" w:type="dxa"/>
          </w:tcPr>
          <w:p w14:paraId="31A9CAA9" w14:textId="77777777" w:rsidR="00E93C14" w:rsidRPr="00127D16" w:rsidRDefault="00E93C14" w:rsidP="00CF2AF0">
            <w:pPr>
              <w:spacing w:before="60" w:after="60"/>
              <w:jc w:val="both"/>
              <w:rPr>
                <w:rFonts w:ascii="Calibri" w:hAnsi="Calibri" w:cs="Tahoma"/>
                <w:sz w:val="22"/>
                <w:szCs w:val="22"/>
              </w:rPr>
            </w:pPr>
            <w:r w:rsidRPr="00127D16">
              <w:rPr>
                <w:rFonts w:ascii="Calibri" w:hAnsi="Calibri" w:cs="Tahoma"/>
                <w:sz w:val="22"/>
                <w:szCs w:val="22"/>
              </w:rPr>
              <w:t>Finance Department</w:t>
            </w:r>
          </w:p>
        </w:tc>
      </w:tr>
      <w:tr w:rsidR="00E93C14" w:rsidRPr="00127D16" w14:paraId="1FB81B9C" w14:textId="77777777" w:rsidTr="00CF2AF0">
        <w:tc>
          <w:tcPr>
            <w:tcW w:w="2235" w:type="dxa"/>
          </w:tcPr>
          <w:p w14:paraId="30674A3B" w14:textId="77777777" w:rsidR="00E93C14" w:rsidRPr="00127D16" w:rsidRDefault="00E93C14" w:rsidP="00CF2AF0">
            <w:pPr>
              <w:spacing w:before="60" w:after="60"/>
              <w:jc w:val="center"/>
              <w:rPr>
                <w:rFonts w:ascii="Calibri" w:hAnsi="Calibri" w:cs="Tahoma"/>
                <w:b/>
                <w:sz w:val="22"/>
                <w:szCs w:val="22"/>
              </w:rPr>
            </w:pPr>
            <w:r w:rsidRPr="00127D16">
              <w:rPr>
                <w:rFonts w:ascii="Calibri" w:hAnsi="Calibri" w:cs="Tahoma"/>
                <w:b/>
                <w:sz w:val="22"/>
                <w:szCs w:val="22"/>
              </w:rPr>
              <w:t>Location:</w:t>
            </w:r>
          </w:p>
        </w:tc>
        <w:tc>
          <w:tcPr>
            <w:tcW w:w="7371" w:type="dxa"/>
          </w:tcPr>
          <w:p w14:paraId="05977D8C" w14:textId="77777777" w:rsidR="00E93C14" w:rsidRPr="00127D16" w:rsidRDefault="00E93C14" w:rsidP="00CF2AF0">
            <w:pPr>
              <w:spacing w:before="60" w:after="60"/>
              <w:jc w:val="both"/>
              <w:rPr>
                <w:rFonts w:ascii="Calibri" w:hAnsi="Calibri" w:cs="Tahoma"/>
                <w:sz w:val="22"/>
                <w:szCs w:val="22"/>
              </w:rPr>
            </w:pPr>
            <w:proofErr w:type="spellStart"/>
            <w:r w:rsidRPr="00127D16">
              <w:rPr>
                <w:rFonts w:ascii="Calibri" w:hAnsi="Calibri" w:cs="Tahoma"/>
                <w:sz w:val="22"/>
                <w:szCs w:val="22"/>
              </w:rPr>
              <w:t>Balaka</w:t>
            </w:r>
            <w:proofErr w:type="spellEnd"/>
          </w:p>
        </w:tc>
      </w:tr>
      <w:tr w:rsidR="00E93C14" w:rsidRPr="00127D16" w14:paraId="46E0BBFD" w14:textId="77777777" w:rsidTr="00CF2AF0">
        <w:tc>
          <w:tcPr>
            <w:tcW w:w="2235" w:type="dxa"/>
          </w:tcPr>
          <w:p w14:paraId="7507E88A" w14:textId="77777777" w:rsidR="00E93C14" w:rsidRPr="00127D16" w:rsidRDefault="00E93C14" w:rsidP="00CF2AF0">
            <w:pPr>
              <w:spacing w:before="60" w:after="60"/>
              <w:jc w:val="center"/>
              <w:rPr>
                <w:rFonts w:ascii="Calibri" w:hAnsi="Calibri" w:cs="Tahoma"/>
                <w:b/>
                <w:sz w:val="22"/>
                <w:szCs w:val="22"/>
              </w:rPr>
            </w:pPr>
            <w:r w:rsidRPr="00127D16">
              <w:rPr>
                <w:rFonts w:ascii="Calibri" w:hAnsi="Calibri" w:cs="Tahoma"/>
                <w:b/>
                <w:sz w:val="22"/>
                <w:szCs w:val="22"/>
              </w:rPr>
              <w:t>Reports to:</w:t>
            </w:r>
          </w:p>
        </w:tc>
        <w:tc>
          <w:tcPr>
            <w:tcW w:w="7371" w:type="dxa"/>
          </w:tcPr>
          <w:p w14:paraId="4B70F12A" w14:textId="77777777" w:rsidR="00E93C14" w:rsidRPr="00127D16" w:rsidRDefault="00E93C14" w:rsidP="00CF2AF0">
            <w:pPr>
              <w:tabs>
                <w:tab w:val="center" w:pos="3577"/>
              </w:tabs>
              <w:spacing w:before="60" w:after="60"/>
              <w:jc w:val="both"/>
              <w:rPr>
                <w:rFonts w:ascii="Calibri" w:hAnsi="Calibri" w:cs="Tahoma"/>
                <w:sz w:val="22"/>
                <w:szCs w:val="22"/>
              </w:rPr>
            </w:pPr>
            <w:r w:rsidRPr="00127D16">
              <w:rPr>
                <w:rFonts w:ascii="Calibri" w:hAnsi="Calibri" w:cs="Tahoma"/>
                <w:sz w:val="22"/>
                <w:szCs w:val="22"/>
              </w:rPr>
              <w:t>Project Manager with technical reporting to Senior Finance Manager</w:t>
            </w:r>
            <w:r>
              <w:rPr>
                <w:rFonts w:ascii="Calibri" w:hAnsi="Calibri" w:cs="Tahoma"/>
                <w:sz w:val="22"/>
                <w:szCs w:val="22"/>
              </w:rPr>
              <w:t xml:space="preserve"> &amp; HR and Administration Manager</w:t>
            </w:r>
          </w:p>
        </w:tc>
      </w:tr>
      <w:tr w:rsidR="00E93C14" w:rsidRPr="00127D16" w14:paraId="6DA898DA" w14:textId="77777777" w:rsidTr="00CF2AF0">
        <w:tc>
          <w:tcPr>
            <w:tcW w:w="2235" w:type="dxa"/>
          </w:tcPr>
          <w:p w14:paraId="3698A9AF" w14:textId="77777777" w:rsidR="00E93C14" w:rsidRPr="00127D16" w:rsidRDefault="00E93C14" w:rsidP="00CF2AF0">
            <w:pPr>
              <w:spacing w:before="60" w:after="60"/>
              <w:jc w:val="center"/>
              <w:rPr>
                <w:rFonts w:ascii="Calibri" w:hAnsi="Calibri" w:cs="Tahoma"/>
                <w:b/>
                <w:sz w:val="22"/>
                <w:szCs w:val="22"/>
              </w:rPr>
            </w:pPr>
            <w:r w:rsidRPr="00127D16">
              <w:rPr>
                <w:rFonts w:ascii="Calibri" w:hAnsi="Calibri" w:cs="Tahoma"/>
                <w:b/>
                <w:sz w:val="22"/>
                <w:szCs w:val="22"/>
              </w:rPr>
              <w:t>Salary:</w:t>
            </w:r>
          </w:p>
        </w:tc>
        <w:tc>
          <w:tcPr>
            <w:tcW w:w="7371" w:type="dxa"/>
          </w:tcPr>
          <w:p w14:paraId="19B27113" w14:textId="77777777" w:rsidR="00E93C14" w:rsidRPr="00127D16" w:rsidRDefault="00E93C14" w:rsidP="00CF2AF0">
            <w:pPr>
              <w:spacing w:before="60" w:after="60"/>
              <w:jc w:val="both"/>
              <w:rPr>
                <w:rFonts w:ascii="Calibri" w:hAnsi="Calibri" w:cs="Tahoma"/>
                <w:sz w:val="22"/>
                <w:szCs w:val="22"/>
              </w:rPr>
            </w:pPr>
          </w:p>
        </w:tc>
      </w:tr>
      <w:tr w:rsidR="00E93C14" w:rsidRPr="00127D16" w14:paraId="122BB106" w14:textId="77777777" w:rsidTr="00CF2AF0">
        <w:tc>
          <w:tcPr>
            <w:tcW w:w="2235" w:type="dxa"/>
          </w:tcPr>
          <w:p w14:paraId="77FCD0D0" w14:textId="77777777" w:rsidR="00E93C14" w:rsidRPr="00127D16" w:rsidRDefault="00E93C14" w:rsidP="00CF2AF0">
            <w:pPr>
              <w:spacing w:before="60" w:after="60"/>
              <w:jc w:val="center"/>
              <w:rPr>
                <w:rFonts w:ascii="Calibri" w:hAnsi="Calibri" w:cs="Tahoma"/>
                <w:b/>
                <w:sz w:val="22"/>
                <w:szCs w:val="22"/>
              </w:rPr>
            </w:pPr>
            <w:r w:rsidRPr="00127D16">
              <w:rPr>
                <w:rFonts w:ascii="Calibri" w:hAnsi="Calibri" w:cs="Tahoma"/>
                <w:b/>
                <w:sz w:val="22"/>
                <w:szCs w:val="22"/>
              </w:rPr>
              <w:t>Job Purpose:</w:t>
            </w:r>
          </w:p>
        </w:tc>
        <w:tc>
          <w:tcPr>
            <w:tcW w:w="7371" w:type="dxa"/>
          </w:tcPr>
          <w:p w14:paraId="38E3B1E0" w14:textId="77777777" w:rsidR="00E93C14" w:rsidRPr="00127D16" w:rsidRDefault="00E93C14" w:rsidP="00CF2AF0">
            <w:pPr>
              <w:spacing w:before="60" w:after="60"/>
              <w:jc w:val="both"/>
              <w:rPr>
                <w:rFonts w:ascii="Calibri" w:hAnsi="Calibri" w:cs="Tahoma"/>
                <w:sz w:val="22"/>
                <w:szCs w:val="22"/>
              </w:rPr>
            </w:pPr>
            <w:r w:rsidRPr="00127D16">
              <w:rPr>
                <w:rFonts w:ascii="Calibri" w:hAnsi="Calibri" w:cs="Tahoma"/>
                <w:sz w:val="22"/>
                <w:szCs w:val="22"/>
              </w:rPr>
              <w:t>The main purpose of this role will be to assist in maintaining financial records by preparing financial reports and statements, reconciling accounts and processing journal entries and vouchers.</w:t>
            </w:r>
            <w:r w:rsidRPr="00127D16">
              <w:rPr>
                <w:rFonts w:ascii="Calibri" w:hAnsi="Calibri" w:cs="Tahoma"/>
                <w:sz w:val="22"/>
                <w:szCs w:val="22"/>
                <w:lang w:val="en-IE"/>
              </w:rPr>
              <w:t xml:space="preserve"> The incumbent will also be directly responsible for all administrative, office management, personnel, </w:t>
            </w:r>
            <w:r w:rsidRPr="00127D16">
              <w:rPr>
                <w:rFonts w:ascii="Calibri" w:hAnsi="Calibri" w:cs="Tahoma"/>
                <w:sz w:val="22"/>
                <w:szCs w:val="22"/>
              </w:rPr>
              <w:t>purchasing and procurement and processing of all project support needs.</w:t>
            </w:r>
          </w:p>
        </w:tc>
      </w:tr>
      <w:tr w:rsidR="00E93C14" w:rsidRPr="00127D16" w14:paraId="47568162" w14:textId="77777777" w:rsidTr="00CF2AF0">
        <w:tc>
          <w:tcPr>
            <w:tcW w:w="2235" w:type="dxa"/>
          </w:tcPr>
          <w:p w14:paraId="3132F412" w14:textId="77777777" w:rsidR="00E93C14" w:rsidRPr="00127D16" w:rsidRDefault="00E93C14" w:rsidP="00CF2AF0">
            <w:pPr>
              <w:spacing w:before="60" w:after="60"/>
              <w:jc w:val="center"/>
              <w:rPr>
                <w:rFonts w:ascii="Calibri" w:hAnsi="Calibri" w:cs="Tahoma"/>
                <w:b/>
                <w:sz w:val="22"/>
                <w:szCs w:val="22"/>
              </w:rPr>
            </w:pPr>
            <w:r w:rsidRPr="00127D16">
              <w:rPr>
                <w:rFonts w:ascii="Calibri" w:hAnsi="Calibri" w:cs="Tahoma"/>
                <w:b/>
                <w:sz w:val="22"/>
                <w:szCs w:val="22"/>
              </w:rPr>
              <w:t>Key Responsibilities:</w:t>
            </w:r>
          </w:p>
        </w:tc>
        <w:tc>
          <w:tcPr>
            <w:tcW w:w="7371" w:type="dxa"/>
          </w:tcPr>
          <w:p w14:paraId="0ACA158F" w14:textId="77777777" w:rsidR="00E93C14" w:rsidRPr="00127D16" w:rsidRDefault="00E93C14" w:rsidP="00CF2AF0">
            <w:pPr>
              <w:autoSpaceDE w:val="0"/>
              <w:autoSpaceDN w:val="0"/>
              <w:adjustRightInd w:val="0"/>
              <w:jc w:val="both"/>
              <w:rPr>
                <w:rFonts w:ascii="Calibri" w:hAnsi="Calibri" w:cs="Tahoma"/>
                <w:sz w:val="22"/>
                <w:szCs w:val="22"/>
                <w:lang w:val="en-US"/>
              </w:rPr>
            </w:pPr>
            <w:r w:rsidRPr="00127D16">
              <w:rPr>
                <w:rFonts w:ascii="Calibri" w:hAnsi="Calibri" w:cs="Tahoma"/>
                <w:sz w:val="22"/>
                <w:szCs w:val="22"/>
              </w:rPr>
              <w:t xml:space="preserve">Key functions of the role will be to carry out all project budgeting, accounting, reporting activities and </w:t>
            </w:r>
            <w:r w:rsidRPr="00127D16">
              <w:rPr>
                <w:rFonts w:ascii="Calibri" w:hAnsi="Calibri" w:cs="Tahoma"/>
                <w:sz w:val="22"/>
                <w:szCs w:val="22"/>
                <w:lang w:val="en-US"/>
              </w:rPr>
              <w:t>ensuring project office compliance with SHA Malawi accounting policies as well as policy and procedures as established by the DISCOVER Consortium in line with donor requirements and procedures .</w:t>
            </w:r>
          </w:p>
          <w:p w14:paraId="05A9B936" w14:textId="77777777" w:rsidR="00E93C14" w:rsidRPr="00127D16" w:rsidRDefault="00E93C14" w:rsidP="00CF2AF0">
            <w:pPr>
              <w:autoSpaceDE w:val="0"/>
              <w:autoSpaceDN w:val="0"/>
              <w:adjustRightInd w:val="0"/>
              <w:jc w:val="both"/>
              <w:rPr>
                <w:rFonts w:ascii="Calibri" w:hAnsi="Calibri" w:cs="Tahoma"/>
                <w:sz w:val="22"/>
                <w:szCs w:val="22"/>
                <w:lang w:val="en-US"/>
              </w:rPr>
            </w:pPr>
          </w:p>
          <w:p w14:paraId="5B33112D" w14:textId="77777777" w:rsidR="00E93C14" w:rsidRPr="00127D16" w:rsidRDefault="00E93C14" w:rsidP="00CF2AF0">
            <w:pPr>
              <w:jc w:val="both"/>
              <w:rPr>
                <w:rFonts w:ascii="Calibri" w:hAnsi="Calibri" w:cs="Tahoma"/>
                <w:b/>
                <w:sz w:val="22"/>
                <w:szCs w:val="22"/>
                <w:lang w:val="en-IE"/>
              </w:rPr>
            </w:pPr>
            <w:r w:rsidRPr="00127D16">
              <w:rPr>
                <w:rFonts w:ascii="Calibri" w:hAnsi="Calibri" w:cs="Tahoma"/>
                <w:sz w:val="22"/>
                <w:szCs w:val="22"/>
              </w:rPr>
              <w:t xml:space="preserve"> </w:t>
            </w:r>
            <w:r w:rsidRPr="00127D16">
              <w:rPr>
                <w:rFonts w:ascii="Calibri" w:hAnsi="Calibri" w:cs="Tahoma"/>
                <w:b/>
                <w:sz w:val="22"/>
                <w:szCs w:val="22"/>
                <w:lang w:val="en-IE"/>
              </w:rPr>
              <w:t>Financial Management</w:t>
            </w:r>
          </w:p>
          <w:p w14:paraId="5126CCE7" w14:textId="77777777" w:rsidR="00E93C14" w:rsidRPr="00127D16" w:rsidRDefault="00E93C14" w:rsidP="00E93C14">
            <w:pPr>
              <w:numPr>
                <w:ilvl w:val="0"/>
                <w:numId w:val="1"/>
              </w:numPr>
              <w:tabs>
                <w:tab w:val="clear" w:pos="360"/>
                <w:tab w:val="num" w:pos="720"/>
              </w:tabs>
              <w:ind w:left="720"/>
              <w:jc w:val="both"/>
              <w:rPr>
                <w:rFonts w:ascii="Calibri" w:hAnsi="Calibri" w:cs="Tahoma"/>
                <w:sz w:val="22"/>
                <w:szCs w:val="22"/>
              </w:rPr>
            </w:pPr>
            <w:r w:rsidRPr="00127D16">
              <w:rPr>
                <w:rFonts w:ascii="Calibri" w:hAnsi="Calibri" w:cs="Tahoma"/>
                <w:sz w:val="22"/>
                <w:szCs w:val="22"/>
                <w:lang w:val="en-US"/>
              </w:rPr>
              <w:t>Play a crucial role in supporting Finance Managers, Head of Finance and Administration, and Project Manager in preparation of annual operating budgets and plans as well as provision</w:t>
            </w:r>
            <w:r w:rsidRPr="00127D16">
              <w:rPr>
                <w:rFonts w:ascii="Calibri" w:hAnsi="Calibri" w:cs="Tahoma"/>
                <w:sz w:val="22"/>
                <w:szCs w:val="22"/>
              </w:rPr>
              <w:t xml:space="preserve"> of financial and administrative support services to the project office.</w:t>
            </w:r>
          </w:p>
          <w:p w14:paraId="588FA6CA" w14:textId="77777777" w:rsidR="00E93C14" w:rsidRPr="00127D16" w:rsidRDefault="00E93C14" w:rsidP="00E93C14">
            <w:pPr>
              <w:numPr>
                <w:ilvl w:val="0"/>
                <w:numId w:val="1"/>
              </w:numPr>
              <w:tabs>
                <w:tab w:val="clear" w:pos="360"/>
                <w:tab w:val="num" w:pos="720"/>
              </w:tabs>
              <w:autoSpaceDE w:val="0"/>
              <w:autoSpaceDN w:val="0"/>
              <w:adjustRightInd w:val="0"/>
              <w:ind w:left="720"/>
              <w:jc w:val="both"/>
              <w:rPr>
                <w:rFonts w:ascii="Calibri" w:hAnsi="Calibri" w:cs="Tahoma"/>
                <w:sz w:val="22"/>
                <w:szCs w:val="22"/>
                <w:lang w:val="en-US"/>
              </w:rPr>
            </w:pPr>
            <w:r w:rsidRPr="00127D16">
              <w:rPr>
                <w:rFonts w:ascii="Calibri" w:hAnsi="Calibri" w:cs="Tahoma"/>
                <w:sz w:val="22"/>
                <w:szCs w:val="22"/>
              </w:rPr>
              <w:t>Prepare project cash flow forecasts and fund requests in line with activity plans to Malawi Country Office on time</w:t>
            </w:r>
            <w:r w:rsidRPr="00127D16">
              <w:rPr>
                <w:rFonts w:ascii="Calibri" w:hAnsi="Calibri" w:cs="Tahoma"/>
                <w:sz w:val="22"/>
                <w:szCs w:val="22"/>
                <w:lang w:val="en-US"/>
              </w:rPr>
              <w:t xml:space="preserve"> and ensure that all funds received for the office are promptly deposited.</w:t>
            </w:r>
          </w:p>
          <w:p w14:paraId="19FE6A4D" w14:textId="77777777" w:rsidR="00E93C14" w:rsidRPr="00127D16" w:rsidRDefault="00E93C14" w:rsidP="00E93C14">
            <w:pPr>
              <w:numPr>
                <w:ilvl w:val="0"/>
                <w:numId w:val="1"/>
              </w:numPr>
              <w:tabs>
                <w:tab w:val="clear" w:pos="360"/>
                <w:tab w:val="num" w:pos="720"/>
              </w:tabs>
              <w:autoSpaceDE w:val="0"/>
              <w:autoSpaceDN w:val="0"/>
              <w:adjustRightInd w:val="0"/>
              <w:ind w:left="720"/>
              <w:jc w:val="both"/>
              <w:rPr>
                <w:rFonts w:ascii="Calibri" w:hAnsi="Calibri" w:cs="Tahoma"/>
                <w:sz w:val="22"/>
                <w:szCs w:val="22"/>
                <w:lang w:val="en-US"/>
              </w:rPr>
            </w:pPr>
            <w:r w:rsidRPr="00127D16">
              <w:rPr>
                <w:rFonts w:ascii="Calibri" w:hAnsi="Calibri" w:cs="Tahoma"/>
                <w:sz w:val="22"/>
                <w:szCs w:val="22"/>
                <w:lang w:val="en-US"/>
              </w:rPr>
              <w:t xml:space="preserve">Maintain timely reconciliation of cash and travel advances for staff and prepare bank reconciliations for the project account on monthly basis. </w:t>
            </w:r>
          </w:p>
          <w:p w14:paraId="5040DA6C" w14:textId="77777777" w:rsidR="00E93C14" w:rsidRPr="00127D16" w:rsidRDefault="00E93C14" w:rsidP="00E93C14">
            <w:pPr>
              <w:numPr>
                <w:ilvl w:val="0"/>
                <w:numId w:val="1"/>
              </w:numPr>
              <w:tabs>
                <w:tab w:val="clear" w:pos="360"/>
                <w:tab w:val="num" w:pos="720"/>
              </w:tabs>
              <w:autoSpaceDE w:val="0"/>
              <w:autoSpaceDN w:val="0"/>
              <w:adjustRightInd w:val="0"/>
              <w:ind w:left="720"/>
              <w:jc w:val="both"/>
              <w:rPr>
                <w:rFonts w:ascii="Calibri" w:hAnsi="Calibri" w:cs="Tahoma"/>
                <w:sz w:val="22"/>
                <w:szCs w:val="22"/>
                <w:lang w:val="en-US"/>
              </w:rPr>
            </w:pPr>
            <w:r w:rsidRPr="00127D16">
              <w:rPr>
                <w:rFonts w:ascii="Calibri" w:hAnsi="Calibri" w:cs="Tahoma"/>
                <w:sz w:val="22"/>
                <w:szCs w:val="22"/>
              </w:rPr>
              <w:t xml:space="preserve">Receive approved funding requests, ensure that all OQRFs are approved and processed on time, prepare payment vouchers </w:t>
            </w:r>
            <w:r w:rsidRPr="00127D16">
              <w:rPr>
                <w:rFonts w:ascii="Calibri" w:hAnsi="Calibri" w:cs="Tahoma"/>
                <w:sz w:val="22"/>
                <w:szCs w:val="22"/>
                <w:lang w:val="en-US"/>
              </w:rPr>
              <w:t xml:space="preserve">and all other journals i.e. deposit and general journals; ensure they are captured from time to time in the accounting system </w:t>
            </w:r>
            <w:r w:rsidRPr="00127D16">
              <w:rPr>
                <w:rFonts w:ascii="Calibri" w:hAnsi="Calibri" w:cs="Tahoma"/>
                <w:sz w:val="22"/>
                <w:szCs w:val="22"/>
              </w:rPr>
              <w:t xml:space="preserve">and ensure that all payments are made in line with accepted procedures, manage banking, petty cash and bank reconciliation. </w:t>
            </w:r>
          </w:p>
          <w:p w14:paraId="630841E4" w14:textId="77777777" w:rsidR="00E93C14" w:rsidRPr="00127D16" w:rsidRDefault="00E93C14" w:rsidP="00E93C14">
            <w:pPr>
              <w:numPr>
                <w:ilvl w:val="0"/>
                <w:numId w:val="1"/>
              </w:numPr>
              <w:tabs>
                <w:tab w:val="clear" w:pos="360"/>
                <w:tab w:val="num" w:pos="720"/>
              </w:tabs>
              <w:ind w:left="720"/>
              <w:jc w:val="both"/>
              <w:rPr>
                <w:rFonts w:ascii="Calibri" w:hAnsi="Calibri" w:cs="Tahoma"/>
                <w:sz w:val="22"/>
                <w:szCs w:val="22"/>
              </w:rPr>
            </w:pPr>
            <w:r w:rsidRPr="00127D16">
              <w:rPr>
                <w:rFonts w:ascii="Calibri" w:hAnsi="Calibri" w:cs="Tahoma"/>
                <w:sz w:val="22"/>
                <w:szCs w:val="22"/>
              </w:rPr>
              <w:t>Manage office and project supplies and procurements including quotations, analysis and storage management.</w:t>
            </w:r>
          </w:p>
          <w:p w14:paraId="4ED4ADCE" w14:textId="77777777" w:rsidR="00E93C14" w:rsidRPr="00127D16" w:rsidRDefault="00E93C14" w:rsidP="00E93C14">
            <w:pPr>
              <w:numPr>
                <w:ilvl w:val="0"/>
                <w:numId w:val="1"/>
              </w:numPr>
              <w:tabs>
                <w:tab w:val="clear" w:pos="360"/>
                <w:tab w:val="num" w:pos="720"/>
              </w:tabs>
              <w:autoSpaceDE w:val="0"/>
              <w:autoSpaceDN w:val="0"/>
              <w:adjustRightInd w:val="0"/>
              <w:ind w:left="720"/>
              <w:jc w:val="both"/>
              <w:rPr>
                <w:rFonts w:ascii="Calibri" w:hAnsi="Calibri" w:cs="Tahoma"/>
                <w:sz w:val="22"/>
                <w:szCs w:val="22"/>
              </w:rPr>
            </w:pPr>
            <w:r w:rsidRPr="00127D16">
              <w:rPr>
                <w:rFonts w:ascii="Calibri" w:hAnsi="Calibri" w:cs="Tahoma"/>
                <w:sz w:val="22"/>
                <w:szCs w:val="22"/>
              </w:rPr>
              <w:t>Ensure adherence to SHA’s logistics\finance and administration systems and procedures;</w:t>
            </w:r>
          </w:p>
          <w:p w14:paraId="501C99D7" w14:textId="77777777" w:rsidR="00E93C14" w:rsidRPr="00127D16" w:rsidRDefault="00E93C14" w:rsidP="00E93C14">
            <w:pPr>
              <w:numPr>
                <w:ilvl w:val="0"/>
                <w:numId w:val="1"/>
              </w:numPr>
              <w:tabs>
                <w:tab w:val="clear" w:pos="360"/>
                <w:tab w:val="num" w:pos="720"/>
              </w:tabs>
              <w:autoSpaceDE w:val="0"/>
              <w:autoSpaceDN w:val="0"/>
              <w:adjustRightInd w:val="0"/>
              <w:ind w:left="720"/>
              <w:jc w:val="both"/>
              <w:rPr>
                <w:rFonts w:ascii="Calibri" w:hAnsi="Calibri" w:cs="Tahoma"/>
                <w:sz w:val="22"/>
                <w:szCs w:val="22"/>
              </w:rPr>
            </w:pPr>
            <w:r w:rsidRPr="00127D16">
              <w:rPr>
                <w:rFonts w:ascii="Calibri" w:hAnsi="Calibri" w:cs="Tahoma"/>
                <w:sz w:val="22"/>
                <w:szCs w:val="22"/>
              </w:rPr>
              <w:t>Ensure that all floats are reconciled with valid documentation within stipulated period.</w:t>
            </w:r>
          </w:p>
          <w:p w14:paraId="7446BD6C" w14:textId="77777777" w:rsidR="00E93C14" w:rsidRPr="00127D16" w:rsidRDefault="00E93C14" w:rsidP="00E93C14">
            <w:pPr>
              <w:numPr>
                <w:ilvl w:val="0"/>
                <w:numId w:val="1"/>
              </w:numPr>
              <w:tabs>
                <w:tab w:val="clear" w:pos="360"/>
                <w:tab w:val="num" w:pos="720"/>
              </w:tabs>
              <w:ind w:left="720"/>
              <w:jc w:val="both"/>
              <w:rPr>
                <w:rFonts w:ascii="Calibri" w:hAnsi="Calibri" w:cs="Tahoma"/>
                <w:sz w:val="22"/>
                <w:szCs w:val="22"/>
              </w:rPr>
            </w:pPr>
            <w:r w:rsidRPr="00127D16">
              <w:rPr>
                <w:rFonts w:ascii="Calibri" w:hAnsi="Calibri" w:cs="Tahoma"/>
                <w:sz w:val="22"/>
                <w:szCs w:val="22"/>
              </w:rPr>
              <w:t xml:space="preserve">Ensure that inventory records, requests and deliveries are appropriately processed and maintained. </w:t>
            </w:r>
          </w:p>
          <w:p w14:paraId="58DDBCC9" w14:textId="77777777" w:rsidR="00E93C14" w:rsidRPr="00127D16" w:rsidRDefault="00E93C14" w:rsidP="00E93C14">
            <w:pPr>
              <w:numPr>
                <w:ilvl w:val="0"/>
                <w:numId w:val="1"/>
              </w:numPr>
              <w:tabs>
                <w:tab w:val="clear" w:pos="360"/>
                <w:tab w:val="num" w:pos="720"/>
              </w:tabs>
              <w:ind w:left="720"/>
              <w:jc w:val="both"/>
              <w:rPr>
                <w:rFonts w:ascii="Calibri" w:hAnsi="Calibri" w:cs="Tahoma"/>
                <w:sz w:val="22"/>
                <w:szCs w:val="22"/>
              </w:rPr>
            </w:pPr>
            <w:r w:rsidRPr="00127D16">
              <w:rPr>
                <w:rFonts w:ascii="Calibri" w:hAnsi="Calibri" w:cs="Tahoma"/>
                <w:sz w:val="22"/>
                <w:szCs w:val="22"/>
              </w:rPr>
              <w:t xml:space="preserve">Maintain an up-to-date asset register for the organisation and ensure efficient management of stores including receiving and issuing </w:t>
            </w:r>
            <w:r w:rsidRPr="00127D16">
              <w:rPr>
                <w:rFonts w:ascii="Calibri" w:hAnsi="Calibri" w:cs="Tahoma"/>
                <w:sz w:val="22"/>
                <w:szCs w:val="22"/>
              </w:rPr>
              <w:lastRenderedPageBreak/>
              <w:t>goods/consumables and assets to staff.</w:t>
            </w:r>
          </w:p>
          <w:p w14:paraId="4DA0623B" w14:textId="77777777" w:rsidR="00E93C14" w:rsidRPr="00127D16" w:rsidRDefault="00E93C14" w:rsidP="00E93C14">
            <w:pPr>
              <w:numPr>
                <w:ilvl w:val="0"/>
                <w:numId w:val="1"/>
              </w:numPr>
              <w:tabs>
                <w:tab w:val="clear" w:pos="360"/>
                <w:tab w:val="num" w:pos="720"/>
              </w:tabs>
              <w:ind w:left="720" w:right="-7"/>
              <w:jc w:val="both"/>
              <w:rPr>
                <w:rFonts w:ascii="Calibri" w:hAnsi="Calibri" w:cs="Tahoma"/>
                <w:sz w:val="22"/>
                <w:szCs w:val="22"/>
              </w:rPr>
            </w:pPr>
            <w:r w:rsidRPr="00127D16">
              <w:rPr>
                <w:rFonts w:ascii="Calibri" w:hAnsi="Calibri" w:cs="Tahoma"/>
                <w:sz w:val="22"/>
                <w:szCs w:val="22"/>
              </w:rPr>
              <w:t>Maintain and update the fixed asset register from time to time including office hygiene, security and ensuring that assets are properly insured.</w:t>
            </w:r>
          </w:p>
          <w:p w14:paraId="1CE54AE7" w14:textId="77777777" w:rsidR="00E93C14" w:rsidRPr="00127D16" w:rsidRDefault="00E93C14" w:rsidP="00E93C14">
            <w:pPr>
              <w:numPr>
                <w:ilvl w:val="0"/>
                <w:numId w:val="1"/>
              </w:numPr>
              <w:tabs>
                <w:tab w:val="clear" w:pos="360"/>
                <w:tab w:val="num" w:pos="720"/>
              </w:tabs>
              <w:ind w:left="720" w:right="-7"/>
              <w:jc w:val="both"/>
              <w:rPr>
                <w:rFonts w:ascii="Calibri" w:hAnsi="Calibri" w:cs="Tahoma"/>
                <w:sz w:val="22"/>
                <w:szCs w:val="22"/>
              </w:rPr>
            </w:pPr>
            <w:r w:rsidRPr="00127D16">
              <w:rPr>
                <w:rFonts w:ascii="Calibri" w:hAnsi="Calibri" w:cs="Tahoma"/>
                <w:sz w:val="22"/>
                <w:szCs w:val="22"/>
              </w:rPr>
              <w:t>Responsible for management of vehicles in terms of allocations, timely services, insurance, road taxes, vehicle accessories, cleanliness of vehicles and checking logbook records of vehicles and advising Project Manager from time to time on the appropriate actions to be taken.</w:t>
            </w:r>
          </w:p>
          <w:p w14:paraId="23772EC0" w14:textId="77777777" w:rsidR="00E93C14" w:rsidRPr="00127D16" w:rsidRDefault="00E93C14" w:rsidP="00E93C14">
            <w:pPr>
              <w:numPr>
                <w:ilvl w:val="0"/>
                <w:numId w:val="1"/>
              </w:numPr>
              <w:tabs>
                <w:tab w:val="clear" w:pos="360"/>
                <w:tab w:val="num" w:pos="720"/>
              </w:tabs>
              <w:autoSpaceDE w:val="0"/>
              <w:autoSpaceDN w:val="0"/>
              <w:adjustRightInd w:val="0"/>
              <w:ind w:left="720"/>
              <w:jc w:val="both"/>
              <w:rPr>
                <w:rFonts w:ascii="Calibri" w:hAnsi="Calibri" w:cs="Tahoma"/>
                <w:sz w:val="22"/>
                <w:szCs w:val="22"/>
                <w:lang w:val="en-US"/>
              </w:rPr>
            </w:pPr>
            <w:r w:rsidRPr="00127D16">
              <w:rPr>
                <w:rFonts w:ascii="Calibri" w:hAnsi="Calibri" w:cs="Tahoma"/>
                <w:sz w:val="22"/>
                <w:szCs w:val="22"/>
                <w:lang w:val="en-US"/>
              </w:rPr>
              <w:t>Prepare periodic (monthly, quarterly and annual) financial reports for project office to the Senior Finance Manager for review and further consolidation into monthly, quarterly and annual reports to Donors,</w:t>
            </w:r>
          </w:p>
          <w:p w14:paraId="2E494362" w14:textId="77777777" w:rsidR="00E93C14" w:rsidRPr="00127D16" w:rsidRDefault="00E93C14" w:rsidP="00E93C14">
            <w:pPr>
              <w:numPr>
                <w:ilvl w:val="0"/>
                <w:numId w:val="1"/>
              </w:numPr>
              <w:tabs>
                <w:tab w:val="clear" w:pos="360"/>
                <w:tab w:val="num" w:pos="720"/>
              </w:tabs>
              <w:autoSpaceDE w:val="0"/>
              <w:autoSpaceDN w:val="0"/>
              <w:adjustRightInd w:val="0"/>
              <w:ind w:left="720"/>
              <w:jc w:val="both"/>
              <w:rPr>
                <w:rFonts w:ascii="Calibri" w:hAnsi="Calibri" w:cs="Tahoma"/>
                <w:sz w:val="22"/>
                <w:szCs w:val="22"/>
                <w:lang w:val="en-US"/>
              </w:rPr>
            </w:pPr>
            <w:r w:rsidRPr="00127D16">
              <w:rPr>
                <w:rFonts w:ascii="Calibri" w:hAnsi="Calibri" w:cs="Tahoma"/>
                <w:sz w:val="22"/>
                <w:szCs w:val="22"/>
                <w:lang w:val="en-US"/>
              </w:rPr>
              <w:t>Assist in preparation of audit exercise for the project (internal and external audits).</w:t>
            </w:r>
          </w:p>
          <w:p w14:paraId="4BAAD2F4" w14:textId="77777777" w:rsidR="00E93C14" w:rsidRPr="00127D16" w:rsidRDefault="00E93C14" w:rsidP="00E93C14">
            <w:pPr>
              <w:numPr>
                <w:ilvl w:val="0"/>
                <w:numId w:val="1"/>
              </w:numPr>
              <w:tabs>
                <w:tab w:val="clear" w:pos="360"/>
                <w:tab w:val="num" w:pos="720"/>
              </w:tabs>
              <w:autoSpaceDE w:val="0"/>
              <w:autoSpaceDN w:val="0"/>
              <w:adjustRightInd w:val="0"/>
              <w:ind w:left="720"/>
              <w:jc w:val="both"/>
              <w:rPr>
                <w:rFonts w:ascii="Calibri" w:hAnsi="Calibri" w:cs="Tahoma"/>
                <w:b/>
                <w:sz w:val="22"/>
                <w:szCs w:val="22"/>
                <w:lang w:val="en-US"/>
              </w:rPr>
            </w:pPr>
            <w:r w:rsidRPr="00127D16">
              <w:rPr>
                <w:rFonts w:ascii="Calibri" w:hAnsi="Calibri" w:cs="Tahoma"/>
                <w:sz w:val="22"/>
                <w:szCs w:val="22"/>
                <w:lang w:val="en-US"/>
              </w:rPr>
              <w:t>Undertake proper filling of finance and office documentation including vouchers and ensure safe keeping at all times.</w:t>
            </w:r>
          </w:p>
          <w:p w14:paraId="736BB800" w14:textId="77777777" w:rsidR="00E93C14" w:rsidRPr="00127D16" w:rsidRDefault="00E93C14" w:rsidP="00E93C14">
            <w:pPr>
              <w:numPr>
                <w:ilvl w:val="0"/>
                <w:numId w:val="1"/>
              </w:numPr>
              <w:tabs>
                <w:tab w:val="clear" w:pos="360"/>
                <w:tab w:val="num" w:pos="720"/>
              </w:tabs>
              <w:autoSpaceDE w:val="0"/>
              <w:autoSpaceDN w:val="0"/>
              <w:adjustRightInd w:val="0"/>
              <w:ind w:left="720"/>
              <w:jc w:val="both"/>
              <w:rPr>
                <w:rFonts w:ascii="Calibri" w:hAnsi="Calibri" w:cs="Tahoma"/>
                <w:sz w:val="22"/>
                <w:szCs w:val="22"/>
                <w:lang w:val="en-US"/>
              </w:rPr>
            </w:pPr>
            <w:r w:rsidRPr="00127D16">
              <w:rPr>
                <w:rFonts w:ascii="Calibri" w:hAnsi="Calibri" w:cs="Tahoma"/>
                <w:sz w:val="22"/>
                <w:szCs w:val="22"/>
                <w:lang w:val="en-US"/>
              </w:rPr>
              <w:t>Perform any other assigned duties by the supervisor.</w:t>
            </w:r>
          </w:p>
          <w:p w14:paraId="067EBE48" w14:textId="77777777" w:rsidR="00E93C14" w:rsidRPr="00127D16" w:rsidRDefault="00E93C14" w:rsidP="00CF2AF0">
            <w:pPr>
              <w:spacing w:before="60" w:after="60"/>
              <w:jc w:val="both"/>
              <w:rPr>
                <w:rFonts w:ascii="Calibri" w:hAnsi="Calibri" w:cs="Tahoma"/>
                <w:sz w:val="22"/>
                <w:szCs w:val="22"/>
              </w:rPr>
            </w:pPr>
          </w:p>
        </w:tc>
      </w:tr>
      <w:tr w:rsidR="00E93C14" w:rsidRPr="00127D16" w14:paraId="50F34F85" w14:textId="77777777" w:rsidTr="00CF2AF0">
        <w:tc>
          <w:tcPr>
            <w:tcW w:w="2235" w:type="dxa"/>
          </w:tcPr>
          <w:p w14:paraId="5CAE7367" w14:textId="77777777" w:rsidR="00E93C14" w:rsidRPr="00127D16" w:rsidRDefault="00E93C14" w:rsidP="00CF2AF0">
            <w:pPr>
              <w:spacing w:before="60" w:after="60"/>
              <w:jc w:val="center"/>
              <w:rPr>
                <w:rFonts w:ascii="Calibri" w:hAnsi="Calibri" w:cs="Tahoma"/>
                <w:b/>
                <w:sz w:val="22"/>
                <w:szCs w:val="22"/>
              </w:rPr>
            </w:pPr>
            <w:r w:rsidRPr="00127D16">
              <w:rPr>
                <w:rFonts w:ascii="Calibri" w:hAnsi="Calibri" w:cs="Tahoma"/>
                <w:b/>
                <w:sz w:val="22"/>
                <w:szCs w:val="22"/>
              </w:rPr>
              <w:lastRenderedPageBreak/>
              <w:t>Key Relationships:</w:t>
            </w:r>
          </w:p>
        </w:tc>
        <w:tc>
          <w:tcPr>
            <w:tcW w:w="7371" w:type="dxa"/>
          </w:tcPr>
          <w:p w14:paraId="2B8E185A" w14:textId="77777777" w:rsidR="00E93C14" w:rsidRPr="00127D16" w:rsidRDefault="00E93C14" w:rsidP="00CF2AF0">
            <w:pPr>
              <w:autoSpaceDE w:val="0"/>
              <w:autoSpaceDN w:val="0"/>
              <w:adjustRightInd w:val="0"/>
              <w:spacing w:before="60" w:after="60"/>
              <w:rPr>
                <w:rFonts w:ascii="Calibri" w:hAnsi="Calibri" w:cs="Tahoma"/>
                <w:b/>
                <w:sz w:val="22"/>
                <w:szCs w:val="22"/>
              </w:rPr>
            </w:pPr>
            <w:r w:rsidRPr="00127D16">
              <w:rPr>
                <w:rFonts w:ascii="Calibri" w:hAnsi="Calibri" w:cs="Tahoma"/>
                <w:b/>
                <w:sz w:val="22"/>
                <w:szCs w:val="22"/>
              </w:rPr>
              <w:t>Internal</w:t>
            </w:r>
          </w:p>
          <w:p w14:paraId="0548F7AF" w14:textId="77777777" w:rsidR="00E93C14" w:rsidRPr="00127D16" w:rsidRDefault="00E93C14" w:rsidP="00E93C14">
            <w:pPr>
              <w:numPr>
                <w:ilvl w:val="0"/>
                <w:numId w:val="2"/>
              </w:numPr>
              <w:jc w:val="both"/>
              <w:rPr>
                <w:rFonts w:ascii="Calibri" w:hAnsi="Calibri" w:cs="Tahoma"/>
                <w:sz w:val="22"/>
                <w:szCs w:val="22"/>
              </w:rPr>
            </w:pPr>
            <w:r w:rsidRPr="00127D16">
              <w:rPr>
                <w:rFonts w:ascii="Calibri" w:hAnsi="Calibri" w:cs="Tahoma"/>
                <w:sz w:val="22"/>
                <w:szCs w:val="22"/>
              </w:rPr>
              <w:t>SLIP Project Manager &amp; Project team,</w:t>
            </w:r>
          </w:p>
          <w:p w14:paraId="5B52B6E2" w14:textId="77777777" w:rsidR="00E93C14" w:rsidRPr="00127D16" w:rsidRDefault="00E93C14" w:rsidP="00E93C14">
            <w:pPr>
              <w:numPr>
                <w:ilvl w:val="0"/>
                <w:numId w:val="2"/>
              </w:numPr>
              <w:jc w:val="both"/>
              <w:rPr>
                <w:rFonts w:ascii="Calibri" w:hAnsi="Calibri" w:cs="Tahoma"/>
                <w:sz w:val="22"/>
                <w:szCs w:val="22"/>
              </w:rPr>
            </w:pPr>
            <w:r w:rsidRPr="00127D16">
              <w:rPr>
                <w:rFonts w:ascii="Calibri" w:hAnsi="Calibri" w:cs="Tahoma"/>
                <w:sz w:val="22"/>
                <w:szCs w:val="22"/>
              </w:rPr>
              <w:t>SHA Malawi Finance Managers and Head of Finance and Administration,</w:t>
            </w:r>
          </w:p>
          <w:p w14:paraId="0F3EF2CB" w14:textId="77777777" w:rsidR="00E93C14" w:rsidRPr="00E93C14" w:rsidRDefault="00E93C14" w:rsidP="00E93C14">
            <w:pPr>
              <w:numPr>
                <w:ilvl w:val="0"/>
                <w:numId w:val="2"/>
              </w:numPr>
              <w:jc w:val="both"/>
              <w:rPr>
                <w:rFonts w:ascii="Calibri" w:hAnsi="Calibri" w:cs="Tahoma"/>
                <w:sz w:val="22"/>
                <w:szCs w:val="22"/>
              </w:rPr>
            </w:pPr>
            <w:r w:rsidRPr="00127D16">
              <w:rPr>
                <w:rFonts w:ascii="Calibri" w:hAnsi="Calibri" w:cs="Tahoma"/>
                <w:sz w:val="22"/>
                <w:szCs w:val="22"/>
              </w:rPr>
              <w:t>All SHA Malawi Senior Management Team,</w:t>
            </w:r>
          </w:p>
          <w:p w14:paraId="7CF4FE6E" w14:textId="77777777" w:rsidR="00E93C14" w:rsidRPr="00127D16" w:rsidRDefault="00E93C14" w:rsidP="00CF2AF0">
            <w:pPr>
              <w:autoSpaceDE w:val="0"/>
              <w:autoSpaceDN w:val="0"/>
              <w:adjustRightInd w:val="0"/>
              <w:spacing w:before="60" w:after="60"/>
              <w:rPr>
                <w:rFonts w:ascii="Calibri" w:hAnsi="Calibri" w:cs="Tahoma"/>
                <w:b/>
                <w:sz w:val="22"/>
                <w:szCs w:val="22"/>
              </w:rPr>
            </w:pPr>
            <w:r w:rsidRPr="00127D16">
              <w:rPr>
                <w:rFonts w:ascii="Calibri" w:hAnsi="Calibri" w:cs="Tahoma"/>
                <w:b/>
                <w:sz w:val="22"/>
                <w:szCs w:val="22"/>
              </w:rPr>
              <w:t>External</w:t>
            </w:r>
          </w:p>
          <w:p w14:paraId="5DD1B400" w14:textId="77777777" w:rsidR="00E93C14" w:rsidRPr="00E93C14" w:rsidRDefault="00E93C14" w:rsidP="00E93C14">
            <w:pPr>
              <w:numPr>
                <w:ilvl w:val="0"/>
                <w:numId w:val="2"/>
              </w:numPr>
              <w:jc w:val="both"/>
              <w:rPr>
                <w:rFonts w:ascii="Calibri" w:hAnsi="Calibri" w:cs="Tahoma"/>
                <w:sz w:val="22"/>
                <w:szCs w:val="22"/>
              </w:rPr>
            </w:pPr>
            <w:r w:rsidRPr="00127D16">
              <w:rPr>
                <w:rFonts w:ascii="Calibri" w:hAnsi="Calibri" w:cs="Tahoma"/>
                <w:sz w:val="22"/>
                <w:szCs w:val="22"/>
              </w:rPr>
              <w:t>External stakeholders, government departments, banks, external auditors, donor auditors,</w:t>
            </w:r>
          </w:p>
        </w:tc>
      </w:tr>
      <w:tr w:rsidR="00E93C14" w:rsidRPr="00127D16" w14:paraId="6E21BCB5" w14:textId="77777777" w:rsidTr="00CF2AF0">
        <w:tc>
          <w:tcPr>
            <w:tcW w:w="2235" w:type="dxa"/>
          </w:tcPr>
          <w:p w14:paraId="213E9442" w14:textId="77777777" w:rsidR="00E93C14" w:rsidRPr="00127D16" w:rsidRDefault="00E93C14" w:rsidP="00CF2AF0">
            <w:pPr>
              <w:spacing w:before="60" w:after="60"/>
              <w:jc w:val="center"/>
              <w:rPr>
                <w:rFonts w:ascii="Calibri" w:hAnsi="Calibri" w:cs="Tahoma"/>
                <w:b/>
                <w:sz w:val="22"/>
                <w:szCs w:val="22"/>
              </w:rPr>
            </w:pPr>
            <w:r w:rsidRPr="00127D16">
              <w:rPr>
                <w:rFonts w:ascii="Calibri" w:hAnsi="Calibri" w:cs="Tahoma"/>
                <w:b/>
                <w:sz w:val="22"/>
                <w:szCs w:val="22"/>
              </w:rPr>
              <w:t>Knowledge and Experience:</w:t>
            </w:r>
          </w:p>
        </w:tc>
        <w:tc>
          <w:tcPr>
            <w:tcW w:w="7371" w:type="dxa"/>
          </w:tcPr>
          <w:p w14:paraId="78CA73E0" w14:textId="77777777" w:rsidR="00E93C14" w:rsidRPr="00127D16" w:rsidRDefault="00E93C14" w:rsidP="00E93C14">
            <w:pPr>
              <w:numPr>
                <w:ilvl w:val="0"/>
                <w:numId w:val="3"/>
              </w:numPr>
              <w:tabs>
                <w:tab w:val="clear" w:pos="360"/>
                <w:tab w:val="num" w:pos="720"/>
              </w:tabs>
              <w:autoSpaceDE w:val="0"/>
              <w:autoSpaceDN w:val="0"/>
              <w:adjustRightInd w:val="0"/>
              <w:ind w:left="720"/>
              <w:jc w:val="both"/>
              <w:rPr>
                <w:rFonts w:ascii="Calibri" w:hAnsi="Calibri" w:cs="Tahoma"/>
                <w:sz w:val="22"/>
                <w:szCs w:val="22"/>
                <w:lang w:val="en-US"/>
              </w:rPr>
            </w:pPr>
            <w:r w:rsidRPr="00127D16">
              <w:rPr>
                <w:rFonts w:ascii="Calibri" w:hAnsi="Calibri" w:cs="Tahoma"/>
                <w:sz w:val="22"/>
                <w:szCs w:val="22"/>
                <w:lang w:val="en-US"/>
              </w:rPr>
              <w:t>Minimum of 3 years’ experience working in accounting and administration  field</w:t>
            </w:r>
            <w:r>
              <w:rPr>
                <w:rFonts w:ascii="Calibri" w:hAnsi="Calibri" w:cs="Tahoma"/>
                <w:sz w:val="22"/>
                <w:szCs w:val="22"/>
                <w:lang w:val="en-US"/>
              </w:rPr>
              <w:t xml:space="preserve"> and  Diploma in Accounting</w:t>
            </w:r>
          </w:p>
          <w:p w14:paraId="09CC58A8" w14:textId="77777777" w:rsidR="00E93C14" w:rsidRPr="00127D16" w:rsidRDefault="00E93C14" w:rsidP="00E93C14">
            <w:pPr>
              <w:numPr>
                <w:ilvl w:val="0"/>
                <w:numId w:val="3"/>
              </w:numPr>
              <w:tabs>
                <w:tab w:val="clear" w:pos="360"/>
                <w:tab w:val="num" w:pos="720"/>
              </w:tabs>
              <w:ind w:left="720" w:right="43"/>
              <w:jc w:val="both"/>
              <w:rPr>
                <w:rFonts w:ascii="Calibri" w:hAnsi="Calibri" w:cs="Tahoma"/>
                <w:sz w:val="22"/>
                <w:szCs w:val="22"/>
              </w:rPr>
            </w:pPr>
            <w:r w:rsidRPr="00127D16">
              <w:rPr>
                <w:rFonts w:ascii="Calibri" w:hAnsi="Calibri" w:cs="Tahoma"/>
                <w:sz w:val="22"/>
                <w:szCs w:val="22"/>
              </w:rPr>
              <w:t>Strong understanding of and practical experience in Accounting  and administration</w:t>
            </w:r>
          </w:p>
          <w:p w14:paraId="7F71D74E" w14:textId="77777777" w:rsidR="00E93C14" w:rsidRPr="00127D16" w:rsidRDefault="00E93C14" w:rsidP="00E93C14">
            <w:pPr>
              <w:numPr>
                <w:ilvl w:val="0"/>
                <w:numId w:val="3"/>
              </w:numPr>
              <w:tabs>
                <w:tab w:val="clear" w:pos="360"/>
                <w:tab w:val="num" w:pos="720"/>
              </w:tabs>
              <w:ind w:left="720" w:right="43"/>
              <w:jc w:val="both"/>
              <w:rPr>
                <w:rFonts w:ascii="Calibri" w:hAnsi="Calibri" w:cs="Tahoma"/>
                <w:sz w:val="22"/>
                <w:szCs w:val="22"/>
              </w:rPr>
            </w:pPr>
            <w:r w:rsidRPr="00127D16">
              <w:rPr>
                <w:rFonts w:ascii="Calibri" w:hAnsi="Calibri" w:cs="Tahoma"/>
                <w:sz w:val="22"/>
                <w:szCs w:val="22"/>
                <w:lang w:eastAsia="en-GB"/>
              </w:rPr>
              <w:t>Able to work well with staff and partners  at different levels,</w:t>
            </w:r>
          </w:p>
          <w:p w14:paraId="4D5DC6F8" w14:textId="77777777" w:rsidR="00E93C14" w:rsidRPr="00127D16" w:rsidRDefault="00E93C14" w:rsidP="00E93C14">
            <w:pPr>
              <w:numPr>
                <w:ilvl w:val="0"/>
                <w:numId w:val="3"/>
              </w:numPr>
              <w:tabs>
                <w:tab w:val="clear" w:pos="360"/>
                <w:tab w:val="num" w:pos="720"/>
              </w:tabs>
              <w:autoSpaceDE w:val="0"/>
              <w:autoSpaceDN w:val="0"/>
              <w:adjustRightInd w:val="0"/>
              <w:ind w:left="720"/>
              <w:rPr>
                <w:rFonts w:ascii="Calibri" w:hAnsi="Calibri" w:cs="Tahoma"/>
                <w:sz w:val="22"/>
                <w:szCs w:val="22"/>
                <w:lang w:val="en-US"/>
              </w:rPr>
            </w:pPr>
            <w:r w:rsidRPr="00127D16">
              <w:rPr>
                <w:rFonts w:ascii="Calibri" w:hAnsi="Calibri" w:cs="Tahoma"/>
                <w:sz w:val="22"/>
                <w:szCs w:val="22"/>
                <w:lang w:val="en-US"/>
              </w:rPr>
              <w:t>Proven problem solving and organizational skills, flexibility and calm under pressure</w:t>
            </w:r>
          </w:p>
          <w:p w14:paraId="21A6E6D8" w14:textId="77777777" w:rsidR="00E93C14" w:rsidRPr="00127D16" w:rsidRDefault="00E93C14" w:rsidP="00E93C14">
            <w:pPr>
              <w:numPr>
                <w:ilvl w:val="0"/>
                <w:numId w:val="3"/>
              </w:numPr>
              <w:tabs>
                <w:tab w:val="clear" w:pos="360"/>
                <w:tab w:val="num" w:pos="720"/>
              </w:tabs>
              <w:ind w:left="720" w:right="43"/>
              <w:jc w:val="both"/>
              <w:rPr>
                <w:rFonts w:ascii="Calibri" w:hAnsi="Calibri" w:cs="Tahoma"/>
                <w:b/>
                <w:sz w:val="22"/>
                <w:szCs w:val="22"/>
              </w:rPr>
            </w:pPr>
            <w:r w:rsidRPr="00127D16">
              <w:rPr>
                <w:rFonts w:ascii="Calibri" w:hAnsi="Calibri" w:cs="Tahoma"/>
                <w:sz w:val="22"/>
                <w:szCs w:val="22"/>
              </w:rPr>
              <w:t>Excellent English language skills. A good communicator, with proven experience in reporting</w:t>
            </w:r>
          </w:p>
          <w:p w14:paraId="1AF2C2A4" w14:textId="77777777" w:rsidR="00E93C14" w:rsidRPr="00E93C14" w:rsidRDefault="00E93C14" w:rsidP="00E93C14">
            <w:pPr>
              <w:numPr>
                <w:ilvl w:val="0"/>
                <w:numId w:val="3"/>
              </w:numPr>
              <w:tabs>
                <w:tab w:val="clear" w:pos="360"/>
                <w:tab w:val="num" w:pos="720"/>
              </w:tabs>
              <w:autoSpaceDE w:val="0"/>
              <w:autoSpaceDN w:val="0"/>
              <w:adjustRightInd w:val="0"/>
              <w:ind w:left="720" w:right="43"/>
              <w:jc w:val="both"/>
              <w:rPr>
                <w:rFonts w:ascii="Calibri" w:hAnsi="Calibri" w:cs="Tahoma"/>
                <w:sz w:val="22"/>
                <w:szCs w:val="22"/>
                <w:lang w:val="en-US"/>
              </w:rPr>
            </w:pPr>
            <w:r w:rsidRPr="00127D16">
              <w:rPr>
                <w:rFonts w:ascii="Calibri" w:hAnsi="Calibri" w:cs="Tahoma"/>
                <w:sz w:val="22"/>
                <w:szCs w:val="22"/>
                <w:lang w:val="en-US"/>
              </w:rPr>
              <w:t xml:space="preserve">Ability to work in a team; able to live and work closely with a diverse team </w:t>
            </w:r>
            <w:r w:rsidRPr="00127D16">
              <w:rPr>
                <w:rFonts w:ascii="Calibri" w:hAnsi="Calibri" w:cs="Tahoma"/>
                <w:sz w:val="22"/>
                <w:szCs w:val="22"/>
              </w:rPr>
              <w:t>with minimum direct supervision</w:t>
            </w:r>
          </w:p>
        </w:tc>
      </w:tr>
      <w:tr w:rsidR="00E93C14" w:rsidRPr="00127D16" w14:paraId="10BB2818" w14:textId="77777777" w:rsidTr="00CF2AF0">
        <w:tc>
          <w:tcPr>
            <w:tcW w:w="2235" w:type="dxa"/>
          </w:tcPr>
          <w:p w14:paraId="1F514F43" w14:textId="77777777" w:rsidR="00E93C14" w:rsidRPr="00127D16" w:rsidRDefault="00E93C14" w:rsidP="00CF2AF0">
            <w:pPr>
              <w:spacing w:before="60" w:after="60"/>
              <w:jc w:val="center"/>
              <w:rPr>
                <w:rFonts w:ascii="Calibri" w:hAnsi="Calibri" w:cs="Tahoma"/>
                <w:b/>
                <w:sz w:val="22"/>
                <w:szCs w:val="22"/>
              </w:rPr>
            </w:pPr>
            <w:r w:rsidRPr="00127D16">
              <w:rPr>
                <w:rFonts w:ascii="Calibri" w:hAnsi="Calibri" w:cs="Tahoma"/>
                <w:b/>
                <w:sz w:val="22"/>
                <w:szCs w:val="22"/>
              </w:rPr>
              <w:t>Qualifications/Other Requirements:</w:t>
            </w:r>
          </w:p>
        </w:tc>
        <w:tc>
          <w:tcPr>
            <w:tcW w:w="7371" w:type="dxa"/>
          </w:tcPr>
          <w:p w14:paraId="0D5A7936" w14:textId="77777777" w:rsidR="00E93C14" w:rsidRPr="00127D16" w:rsidRDefault="00E93C14" w:rsidP="00CF2AF0">
            <w:pPr>
              <w:spacing w:before="60" w:after="60"/>
              <w:jc w:val="both"/>
              <w:rPr>
                <w:rFonts w:ascii="Calibri" w:hAnsi="Calibri" w:cs="Tahoma"/>
                <w:b/>
                <w:bCs/>
                <w:sz w:val="22"/>
                <w:szCs w:val="22"/>
              </w:rPr>
            </w:pPr>
            <w:r w:rsidRPr="00127D16">
              <w:rPr>
                <w:rFonts w:ascii="Calibri" w:hAnsi="Calibri" w:cs="Tahoma"/>
                <w:b/>
                <w:bCs/>
                <w:sz w:val="22"/>
                <w:szCs w:val="22"/>
              </w:rPr>
              <w:t>Essential</w:t>
            </w:r>
          </w:p>
          <w:p w14:paraId="62E8C51C" w14:textId="77777777" w:rsidR="00E93C14" w:rsidRPr="00127D16" w:rsidRDefault="00E93C14" w:rsidP="00E93C14">
            <w:pPr>
              <w:numPr>
                <w:ilvl w:val="0"/>
                <w:numId w:val="3"/>
              </w:numPr>
              <w:tabs>
                <w:tab w:val="clear" w:pos="360"/>
                <w:tab w:val="num" w:pos="720"/>
              </w:tabs>
              <w:autoSpaceDE w:val="0"/>
              <w:autoSpaceDN w:val="0"/>
              <w:adjustRightInd w:val="0"/>
              <w:ind w:left="720"/>
              <w:jc w:val="both"/>
              <w:rPr>
                <w:rFonts w:ascii="Calibri" w:hAnsi="Calibri" w:cs="Tahoma"/>
                <w:sz w:val="22"/>
                <w:szCs w:val="22"/>
                <w:lang w:val="en-US"/>
              </w:rPr>
            </w:pPr>
            <w:r w:rsidRPr="00127D16">
              <w:rPr>
                <w:rFonts w:ascii="Calibri" w:hAnsi="Calibri" w:cs="Tahoma"/>
                <w:sz w:val="22"/>
                <w:szCs w:val="22"/>
                <w:lang w:val="en-US"/>
              </w:rPr>
              <w:t>Minimum of Diploma in Accounting</w:t>
            </w:r>
          </w:p>
          <w:p w14:paraId="16DEC1BB" w14:textId="77777777" w:rsidR="00E93C14" w:rsidRPr="00127D16" w:rsidRDefault="00E93C14" w:rsidP="00E93C14">
            <w:pPr>
              <w:numPr>
                <w:ilvl w:val="0"/>
                <w:numId w:val="3"/>
              </w:numPr>
              <w:tabs>
                <w:tab w:val="clear" w:pos="360"/>
                <w:tab w:val="num" w:pos="720"/>
              </w:tabs>
              <w:ind w:left="720" w:right="43"/>
              <w:jc w:val="both"/>
              <w:rPr>
                <w:rFonts w:ascii="Calibri" w:hAnsi="Calibri" w:cs="Tahoma"/>
                <w:sz w:val="22"/>
                <w:szCs w:val="22"/>
              </w:rPr>
            </w:pPr>
            <w:r w:rsidRPr="00127D16">
              <w:rPr>
                <w:rFonts w:ascii="Calibri" w:hAnsi="Calibri" w:cs="Tahoma"/>
                <w:sz w:val="22"/>
                <w:szCs w:val="22"/>
              </w:rPr>
              <w:t>Strong computer skills especially with Ms Word and Excel and other related packages</w:t>
            </w:r>
          </w:p>
          <w:p w14:paraId="7ABACE64" w14:textId="77777777" w:rsidR="00E93C14" w:rsidRPr="00127D16" w:rsidRDefault="00E93C14" w:rsidP="00CF2AF0">
            <w:pPr>
              <w:spacing w:before="60" w:after="60"/>
              <w:jc w:val="both"/>
              <w:rPr>
                <w:rFonts w:ascii="Calibri" w:hAnsi="Calibri" w:cs="Tahoma"/>
                <w:b/>
                <w:bCs/>
                <w:sz w:val="22"/>
                <w:szCs w:val="22"/>
              </w:rPr>
            </w:pPr>
            <w:r w:rsidRPr="00127D16">
              <w:rPr>
                <w:rFonts w:ascii="Calibri" w:hAnsi="Calibri" w:cs="Tahoma"/>
                <w:b/>
                <w:bCs/>
                <w:sz w:val="22"/>
                <w:szCs w:val="22"/>
              </w:rPr>
              <w:t xml:space="preserve">Desirable </w:t>
            </w:r>
          </w:p>
          <w:p w14:paraId="6B8CB9A7" w14:textId="77777777" w:rsidR="00E93C14" w:rsidRPr="00127D16" w:rsidRDefault="00E93C14" w:rsidP="00E93C14">
            <w:pPr>
              <w:numPr>
                <w:ilvl w:val="0"/>
                <w:numId w:val="5"/>
              </w:numPr>
              <w:spacing w:before="60" w:after="60"/>
              <w:jc w:val="both"/>
              <w:rPr>
                <w:rFonts w:ascii="Calibri" w:hAnsi="Calibri" w:cs="Tahoma"/>
                <w:b/>
                <w:bCs/>
                <w:sz w:val="22"/>
                <w:szCs w:val="22"/>
              </w:rPr>
            </w:pPr>
            <w:r w:rsidRPr="00127D16">
              <w:rPr>
                <w:rFonts w:ascii="Calibri" w:hAnsi="Calibri"/>
                <w:sz w:val="22"/>
                <w:szCs w:val="22"/>
                <w:shd w:val="clear" w:color="auto" w:fill="FFFFFF"/>
                <w:lang w:val="en-IE"/>
              </w:rPr>
              <w:t>Experience working in I/NGOs</w:t>
            </w:r>
          </w:p>
        </w:tc>
      </w:tr>
      <w:tr w:rsidR="00E93C14" w:rsidRPr="00127D16" w14:paraId="22A743DB" w14:textId="77777777" w:rsidTr="00CF2AF0">
        <w:tc>
          <w:tcPr>
            <w:tcW w:w="2235" w:type="dxa"/>
          </w:tcPr>
          <w:p w14:paraId="76FDCDE6" w14:textId="77777777" w:rsidR="00E93C14" w:rsidRPr="00127D16" w:rsidRDefault="00E93C14" w:rsidP="00CF2AF0">
            <w:pPr>
              <w:spacing w:before="60" w:after="60"/>
              <w:jc w:val="center"/>
              <w:rPr>
                <w:rFonts w:ascii="Calibri" w:hAnsi="Calibri" w:cs="Tahoma"/>
                <w:b/>
                <w:sz w:val="22"/>
                <w:szCs w:val="22"/>
              </w:rPr>
            </w:pPr>
            <w:r w:rsidRPr="00127D16">
              <w:rPr>
                <w:rFonts w:ascii="Calibri" w:hAnsi="Calibri" w:cs="Tahoma"/>
                <w:b/>
                <w:sz w:val="22"/>
                <w:szCs w:val="22"/>
              </w:rPr>
              <w:t>Role Competencies:</w:t>
            </w:r>
          </w:p>
        </w:tc>
        <w:tc>
          <w:tcPr>
            <w:tcW w:w="7371" w:type="dxa"/>
          </w:tcPr>
          <w:p w14:paraId="01D0DEB4" w14:textId="77777777" w:rsidR="00E93C14" w:rsidRPr="00127D16" w:rsidRDefault="00E93C14" w:rsidP="00E93C14">
            <w:pPr>
              <w:numPr>
                <w:ilvl w:val="0"/>
                <w:numId w:val="4"/>
              </w:numPr>
              <w:spacing w:after="60"/>
              <w:rPr>
                <w:rFonts w:ascii="Calibri" w:hAnsi="Calibri" w:cs="Tahoma"/>
                <w:bCs/>
                <w:sz w:val="22"/>
                <w:szCs w:val="22"/>
              </w:rPr>
            </w:pPr>
            <w:r w:rsidRPr="00127D16">
              <w:rPr>
                <w:rFonts w:ascii="Calibri" w:hAnsi="Calibri" w:cs="Tahoma"/>
                <w:bCs/>
                <w:sz w:val="22"/>
                <w:szCs w:val="22"/>
              </w:rPr>
              <w:t>Excellent communication skills</w:t>
            </w:r>
          </w:p>
          <w:p w14:paraId="44FC5377" w14:textId="77777777" w:rsidR="00E93C14" w:rsidRPr="00127D16" w:rsidRDefault="00E93C14" w:rsidP="00E93C14">
            <w:pPr>
              <w:numPr>
                <w:ilvl w:val="0"/>
                <w:numId w:val="4"/>
              </w:numPr>
              <w:spacing w:after="60"/>
              <w:rPr>
                <w:rFonts w:ascii="Calibri" w:hAnsi="Calibri" w:cs="Tahoma"/>
                <w:bCs/>
                <w:sz w:val="22"/>
                <w:szCs w:val="22"/>
              </w:rPr>
            </w:pPr>
            <w:r w:rsidRPr="00127D16">
              <w:rPr>
                <w:rFonts w:ascii="Calibri" w:hAnsi="Calibri" w:cs="Tahoma"/>
                <w:bCs/>
                <w:sz w:val="22"/>
                <w:szCs w:val="22"/>
              </w:rPr>
              <w:t>Ability to work as part of team across different cultures</w:t>
            </w:r>
          </w:p>
          <w:p w14:paraId="1F1ADF4A" w14:textId="77777777" w:rsidR="00E93C14" w:rsidRPr="00127D16" w:rsidRDefault="00E93C14" w:rsidP="00E93C14">
            <w:pPr>
              <w:numPr>
                <w:ilvl w:val="0"/>
                <w:numId w:val="4"/>
              </w:numPr>
              <w:spacing w:after="60"/>
              <w:rPr>
                <w:rFonts w:ascii="Calibri" w:hAnsi="Calibri" w:cs="Tahoma"/>
                <w:bCs/>
                <w:sz w:val="22"/>
                <w:szCs w:val="22"/>
              </w:rPr>
            </w:pPr>
            <w:r w:rsidRPr="00127D16">
              <w:rPr>
                <w:rFonts w:ascii="Calibri" w:hAnsi="Calibri" w:cs="Tahoma"/>
                <w:bCs/>
                <w:sz w:val="22"/>
                <w:szCs w:val="22"/>
              </w:rPr>
              <w:t>Ability to work with minimum supervision and take initiative</w:t>
            </w:r>
          </w:p>
          <w:p w14:paraId="64F4E94E" w14:textId="77777777" w:rsidR="00E93C14" w:rsidRPr="00E93C14" w:rsidRDefault="00E93C14" w:rsidP="00E93C14">
            <w:pPr>
              <w:numPr>
                <w:ilvl w:val="0"/>
                <w:numId w:val="4"/>
              </w:numPr>
              <w:spacing w:after="60"/>
              <w:rPr>
                <w:rFonts w:ascii="Calibri" w:hAnsi="Calibri" w:cs="Tahoma"/>
                <w:bCs/>
                <w:sz w:val="22"/>
                <w:szCs w:val="22"/>
              </w:rPr>
            </w:pPr>
            <w:r w:rsidRPr="00127D16">
              <w:rPr>
                <w:rFonts w:ascii="Calibri" w:hAnsi="Calibri" w:cs="Tahoma"/>
                <w:bCs/>
                <w:sz w:val="22"/>
                <w:szCs w:val="22"/>
              </w:rPr>
              <w:t>Ability to solve problems and take corrective action</w:t>
            </w:r>
          </w:p>
        </w:tc>
      </w:tr>
    </w:tbl>
    <w:p w14:paraId="05E2FF54" w14:textId="77777777" w:rsidR="00E93C14" w:rsidRPr="00127D16" w:rsidRDefault="00E93C14" w:rsidP="00E93C14">
      <w:pPr>
        <w:ind w:left="357"/>
        <w:jc w:val="both"/>
        <w:rPr>
          <w:rFonts w:ascii="Calibri" w:hAnsi="Calibri" w:cs="Tahoma"/>
          <w:sz w:val="22"/>
          <w:szCs w:val="22"/>
        </w:rPr>
      </w:pPr>
    </w:p>
    <w:p w14:paraId="7069FA07" w14:textId="77777777" w:rsidR="00E93C14" w:rsidRPr="000660A5" w:rsidRDefault="00E93C14" w:rsidP="00E93C14">
      <w:pPr>
        <w:jc w:val="center"/>
        <w:rPr>
          <w:rFonts w:ascii="Tahoma" w:hAnsi="Tahoma" w:cs="Tahoma"/>
          <w:b/>
          <w:sz w:val="22"/>
          <w:szCs w:val="22"/>
        </w:rPr>
      </w:pPr>
      <w:r w:rsidRPr="00127D16">
        <w:rPr>
          <w:rFonts w:ascii="Calibri" w:hAnsi="Calibri" w:cs="Tahoma"/>
          <w:b/>
          <w:sz w:val="22"/>
          <w:szCs w:val="22"/>
        </w:rPr>
        <w:t>Self Help Afric</w:t>
      </w:r>
      <w:r>
        <w:rPr>
          <w:rFonts w:ascii="Tahoma" w:hAnsi="Tahoma" w:cs="Tahoma"/>
          <w:b/>
          <w:sz w:val="22"/>
          <w:szCs w:val="22"/>
        </w:rPr>
        <w:t>a is an equal opportunities employer</w:t>
      </w:r>
    </w:p>
    <w:p w14:paraId="2CA9C772" w14:textId="77777777" w:rsidR="00466C69" w:rsidRDefault="00466C69"/>
    <w:sectPr w:rsidR="00466C69" w:rsidSect="00E93C14">
      <w:pgSz w:w="11900" w:h="16840"/>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3A0B2B"/>
    <w:multiLevelType w:val="hybridMultilevel"/>
    <w:tmpl w:val="D51084C4"/>
    <w:lvl w:ilvl="0" w:tplc="00010409">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631661B"/>
    <w:multiLevelType w:val="hybridMultilevel"/>
    <w:tmpl w:val="4C082FB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2B593261"/>
    <w:multiLevelType w:val="hybridMultilevel"/>
    <w:tmpl w:val="752A7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A4354A3"/>
    <w:multiLevelType w:val="hybridMultilevel"/>
    <w:tmpl w:val="6A9A0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58D6879"/>
    <w:multiLevelType w:val="hybridMultilevel"/>
    <w:tmpl w:val="89B66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C14"/>
    <w:rsid w:val="00466C69"/>
    <w:rsid w:val="00654C53"/>
    <w:rsid w:val="008644AE"/>
    <w:rsid w:val="00B96F04"/>
    <w:rsid w:val="00E93C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46A88D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rsid w:val="00E93C14"/>
    <w:rPr>
      <w:sz w:val="18"/>
      <w:szCs w:val="18"/>
    </w:rPr>
  </w:style>
  <w:style w:type="paragraph" w:styleId="CommentText">
    <w:name w:val="annotation text"/>
    <w:basedOn w:val="Normal"/>
    <w:link w:val="CommentTextChar"/>
    <w:rsid w:val="00E93C14"/>
    <w:pPr>
      <w:spacing w:line="260" w:lineRule="exact"/>
    </w:pPr>
    <w:rPr>
      <w:rFonts w:ascii="Arial" w:eastAsia="Times New Roman" w:hAnsi="Arial" w:cs="Times New Roman"/>
      <w:color w:val="000000"/>
    </w:rPr>
  </w:style>
  <w:style w:type="character" w:customStyle="1" w:styleId="CommentTextChar">
    <w:name w:val="Comment Text Char"/>
    <w:basedOn w:val="DefaultParagraphFont"/>
    <w:link w:val="CommentText"/>
    <w:rsid w:val="00E93C14"/>
    <w:rPr>
      <w:rFonts w:ascii="Arial" w:eastAsia="Times New Roman" w:hAnsi="Arial" w:cs="Times New Roman"/>
      <w:color w:val="000000"/>
      <w:lang w:val="en-GB"/>
    </w:rPr>
  </w:style>
  <w:style w:type="paragraph" w:styleId="BalloonText">
    <w:name w:val="Balloon Text"/>
    <w:basedOn w:val="Normal"/>
    <w:link w:val="BalloonTextChar"/>
    <w:uiPriority w:val="99"/>
    <w:semiHidden/>
    <w:unhideWhenUsed/>
    <w:rsid w:val="00E93C1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93C14"/>
    <w:rPr>
      <w:rFonts w:ascii="Lucida Grande" w:hAnsi="Lucida Grande" w:cs="Lucida Grande"/>
      <w:sz w:val="18"/>
      <w:szCs w:val="18"/>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rsid w:val="00E93C14"/>
    <w:rPr>
      <w:sz w:val="18"/>
      <w:szCs w:val="18"/>
    </w:rPr>
  </w:style>
  <w:style w:type="paragraph" w:styleId="CommentText">
    <w:name w:val="annotation text"/>
    <w:basedOn w:val="Normal"/>
    <w:link w:val="CommentTextChar"/>
    <w:rsid w:val="00E93C14"/>
    <w:pPr>
      <w:spacing w:line="260" w:lineRule="exact"/>
    </w:pPr>
    <w:rPr>
      <w:rFonts w:ascii="Arial" w:eastAsia="Times New Roman" w:hAnsi="Arial" w:cs="Times New Roman"/>
      <w:color w:val="000000"/>
    </w:rPr>
  </w:style>
  <w:style w:type="character" w:customStyle="1" w:styleId="CommentTextChar">
    <w:name w:val="Comment Text Char"/>
    <w:basedOn w:val="DefaultParagraphFont"/>
    <w:link w:val="CommentText"/>
    <w:rsid w:val="00E93C14"/>
    <w:rPr>
      <w:rFonts w:ascii="Arial" w:eastAsia="Times New Roman" w:hAnsi="Arial" w:cs="Times New Roman"/>
      <w:color w:val="000000"/>
      <w:lang w:val="en-GB"/>
    </w:rPr>
  </w:style>
  <w:style w:type="paragraph" w:styleId="BalloonText">
    <w:name w:val="Balloon Text"/>
    <w:basedOn w:val="Normal"/>
    <w:link w:val="BalloonTextChar"/>
    <w:uiPriority w:val="99"/>
    <w:semiHidden/>
    <w:unhideWhenUsed/>
    <w:rsid w:val="00E93C1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93C14"/>
    <w:rPr>
      <w:rFonts w:ascii="Lucida Grande" w:hAnsi="Lucida Grande" w:cs="Lucida Grande"/>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708</Words>
  <Characters>4036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Self Help Africa</Company>
  <LinksUpToDate>false</LinksUpToDate>
  <CharactersWithSpaces>4735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 Rivett</dc:creator>
  <cp:lastModifiedBy>MCA2</cp:lastModifiedBy>
  <cp:revision>2</cp:revision>
  <dcterms:created xsi:type="dcterms:W3CDTF">2016-04-06T09:40:00Z</dcterms:created>
  <dcterms:modified xsi:type="dcterms:W3CDTF">2016-04-06T09:40:00Z</dcterms:modified>
</cp:coreProperties>
</file>