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62FB21" w14:textId="77777777" w:rsidR="00AE7334" w:rsidRDefault="00AE7334" w:rsidP="00AE7334">
      <w:pPr>
        <w:rPr>
          <w:rFonts w:ascii="Verdana" w:hAnsi="Verdana"/>
          <w:b/>
          <w:sz w:val="36"/>
          <w:szCs w:val="36"/>
        </w:rPr>
      </w:pPr>
    </w:p>
    <w:p w14:paraId="0A4911E9" w14:textId="77777777" w:rsidR="00053455" w:rsidRDefault="00053455" w:rsidP="00053455">
      <w:pPr>
        <w:jc w:val="center"/>
        <w:rPr>
          <w:rFonts w:ascii="Verdana" w:hAnsi="Verdana"/>
          <w:b/>
          <w:sz w:val="36"/>
          <w:szCs w:val="36"/>
        </w:rPr>
      </w:pPr>
      <w:r w:rsidRPr="00193B13">
        <w:rPr>
          <w:rFonts w:ascii="Verdana" w:hAnsi="Verdana"/>
          <w:b/>
          <w:sz w:val="36"/>
          <w:szCs w:val="36"/>
        </w:rPr>
        <w:t>MARKET ANALYSIS</w:t>
      </w:r>
    </w:p>
    <w:p w14:paraId="3040C0DB" w14:textId="77777777" w:rsidR="00053455" w:rsidRDefault="00053455" w:rsidP="00053455">
      <w:pPr>
        <w:jc w:val="center"/>
        <w:rPr>
          <w:rFonts w:ascii="Verdana" w:hAnsi="Verdana" w:cs="Calibri"/>
          <w:b/>
          <w:color w:val="000000"/>
          <w:sz w:val="36"/>
          <w:szCs w:val="36"/>
        </w:rPr>
      </w:pPr>
    </w:p>
    <w:p w14:paraId="3F3367A7" w14:textId="77777777" w:rsidR="00053455" w:rsidRPr="002E15A7" w:rsidRDefault="00053455" w:rsidP="00053455">
      <w:pPr>
        <w:jc w:val="center"/>
        <w:rPr>
          <w:rFonts w:ascii="Verdana" w:hAnsi="Verdana" w:cs="Calibri"/>
          <w:b/>
          <w:color w:val="000000"/>
          <w:sz w:val="36"/>
          <w:szCs w:val="36"/>
        </w:rPr>
      </w:pPr>
      <w:r w:rsidRPr="00193B13">
        <w:rPr>
          <w:rFonts w:ascii="Verdana" w:hAnsi="Verdana"/>
          <w:b/>
          <w:sz w:val="32"/>
          <w:szCs w:val="32"/>
        </w:rPr>
        <w:t xml:space="preserve">TERMS OF REFERENCE </w:t>
      </w:r>
    </w:p>
    <w:p w14:paraId="321C4032" w14:textId="77777777" w:rsidR="00053455" w:rsidRDefault="00053455" w:rsidP="00053455">
      <w:pPr>
        <w:jc w:val="both"/>
        <w:rPr>
          <w:rFonts w:ascii="Verdana" w:hAnsi="Verdana"/>
          <w:b/>
          <w:sz w:val="20"/>
          <w:szCs w:val="20"/>
        </w:rPr>
      </w:pPr>
    </w:p>
    <w:p w14:paraId="00D77F6E" w14:textId="77777777" w:rsidR="00053455" w:rsidRDefault="00053455" w:rsidP="00053455">
      <w:pPr>
        <w:jc w:val="both"/>
        <w:rPr>
          <w:rFonts w:ascii="Verdana" w:hAnsi="Verdana"/>
          <w:b/>
          <w:sz w:val="20"/>
          <w:szCs w:val="20"/>
        </w:rPr>
      </w:pPr>
    </w:p>
    <w:p w14:paraId="66405A74" w14:textId="77777777" w:rsidR="00053455" w:rsidRDefault="00053455" w:rsidP="00053455">
      <w:pPr>
        <w:jc w:val="both"/>
        <w:rPr>
          <w:rFonts w:ascii="Verdana" w:hAnsi="Verdana"/>
          <w:b/>
          <w:sz w:val="20"/>
          <w:szCs w:val="20"/>
        </w:rPr>
      </w:pPr>
    </w:p>
    <w:p w14:paraId="4DDAF686" w14:textId="77777777" w:rsidR="00053455" w:rsidRPr="00193B13" w:rsidRDefault="00053455" w:rsidP="00053455">
      <w:pPr>
        <w:jc w:val="both"/>
        <w:rPr>
          <w:rFonts w:ascii="Verdana" w:hAnsi="Verdana"/>
          <w:b/>
          <w:sz w:val="20"/>
          <w:szCs w:val="20"/>
        </w:rPr>
      </w:pPr>
      <w:r w:rsidRPr="00193B13">
        <w:rPr>
          <w:rFonts w:ascii="Verdana" w:hAnsi="Verdana"/>
          <w:b/>
          <w:sz w:val="20"/>
          <w:szCs w:val="20"/>
        </w:rPr>
        <w:t>Introduction and background</w:t>
      </w:r>
    </w:p>
    <w:p w14:paraId="64304493" w14:textId="77777777" w:rsidR="00053455" w:rsidRPr="00193B13" w:rsidRDefault="00053455" w:rsidP="00053455">
      <w:pPr>
        <w:jc w:val="both"/>
        <w:rPr>
          <w:rFonts w:ascii="Gill Sans MT" w:hAnsi="Gill Sans MT"/>
          <w:sz w:val="20"/>
          <w:szCs w:val="20"/>
        </w:rPr>
      </w:pPr>
    </w:p>
    <w:p w14:paraId="2AC3A9B3" w14:textId="77777777" w:rsidR="00053455" w:rsidRPr="00193B13" w:rsidRDefault="00053455" w:rsidP="00053455">
      <w:pPr>
        <w:pStyle w:val="NoSpacing1"/>
        <w:spacing w:line="276" w:lineRule="auto"/>
        <w:jc w:val="both"/>
        <w:rPr>
          <w:rFonts w:ascii="Verdana" w:hAnsi="Verdana"/>
          <w:sz w:val="20"/>
          <w:szCs w:val="20"/>
          <w:lang w:val="en-GB"/>
        </w:rPr>
      </w:pPr>
      <w:proofErr w:type="spellStart"/>
      <w:r>
        <w:rPr>
          <w:rFonts w:ascii="Verdana" w:hAnsi="Verdana"/>
          <w:sz w:val="20"/>
          <w:szCs w:val="20"/>
          <w:lang w:val="en-GB"/>
        </w:rPr>
        <w:t>Gorta</w:t>
      </w:r>
      <w:proofErr w:type="spellEnd"/>
      <w:r>
        <w:rPr>
          <w:rFonts w:ascii="Verdana" w:hAnsi="Verdana"/>
          <w:sz w:val="20"/>
          <w:szCs w:val="20"/>
          <w:lang w:val="en-GB"/>
        </w:rPr>
        <w:t xml:space="preserve"> was established in 1965 at the request of the Food and Agricultural Organisation of the United Nations. Building on over 50 years of experience, the organisation has evolved and in 2014 merged with another Irish NGO to form </w:t>
      </w:r>
      <w:proofErr w:type="spellStart"/>
      <w:r>
        <w:rPr>
          <w:rFonts w:ascii="Verdana" w:hAnsi="Verdana"/>
          <w:sz w:val="20"/>
          <w:szCs w:val="20"/>
          <w:lang w:val="en-GB"/>
        </w:rPr>
        <w:t>Gorta</w:t>
      </w:r>
      <w:proofErr w:type="spellEnd"/>
      <w:r>
        <w:rPr>
          <w:rFonts w:ascii="Verdana" w:hAnsi="Verdana"/>
          <w:sz w:val="20"/>
          <w:szCs w:val="20"/>
          <w:lang w:val="en-GB"/>
        </w:rPr>
        <w:t xml:space="preserve">-Self Help Africa (GSHA). </w:t>
      </w:r>
      <w:r w:rsidRPr="00465807">
        <w:rPr>
          <w:rFonts w:ascii="Verdana" w:hAnsi="Verdana"/>
          <w:bCs/>
          <w:sz w:val="20"/>
          <w:szCs w:val="20"/>
          <w:lang w:val="en-GB"/>
        </w:rPr>
        <w:t xml:space="preserve">GSHA’s vision is of a rural Africa free from poverty and hunger, and its mission is to develop enterprising solutions that enable smallholder farmers to achieve a better quality of life. </w:t>
      </w:r>
      <w:r>
        <w:rPr>
          <w:rFonts w:ascii="Verdana" w:hAnsi="Verdana"/>
          <w:bCs/>
          <w:sz w:val="20"/>
          <w:szCs w:val="20"/>
          <w:lang w:val="en-GB"/>
        </w:rPr>
        <w:t>G</w:t>
      </w:r>
      <w:r w:rsidRPr="00465807">
        <w:rPr>
          <w:rFonts w:ascii="Verdana" w:hAnsi="Verdana"/>
          <w:bCs/>
          <w:sz w:val="20"/>
          <w:szCs w:val="20"/>
          <w:lang w:val="en-GB"/>
        </w:rPr>
        <w:t xml:space="preserve">SHA </w:t>
      </w:r>
      <w:r>
        <w:rPr>
          <w:rFonts w:ascii="Verdana" w:hAnsi="Verdana"/>
          <w:bCs/>
          <w:sz w:val="20"/>
          <w:szCs w:val="20"/>
          <w:lang w:val="en-GB"/>
        </w:rPr>
        <w:t>supports</w:t>
      </w:r>
      <w:r w:rsidRPr="00465807">
        <w:rPr>
          <w:rFonts w:ascii="Verdana" w:hAnsi="Verdana"/>
          <w:bCs/>
          <w:sz w:val="20"/>
          <w:szCs w:val="20"/>
          <w:lang w:val="en-GB"/>
        </w:rPr>
        <w:t xml:space="preserve"> smallholder farmers and rural households in Sub-Saharan Africa to increase their agricultural productivity, maximise their income and returns, and manage their natural resources sustainably. </w:t>
      </w:r>
      <w:r w:rsidRPr="00193B13">
        <w:rPr>
          <w:rFonts w:ascii="Verdana" w:hAnsi="Verdana"/>
          <w:sz w:val="20"/>
          <w:szCs w:val="20"/>
          <w:lang w:val="en-GB"/>
        </w:rPr>
        <w:t xml:space="preserve">In Rwanda, </w:t>
      </w:r>
      <w:r>
        <w:rPr>
          <w:rFonts w:ascii="Verdana" w:hAnsi="Verdana"/>
          <w:sz w:val="20"/>
          <w:szCs w:val="20"/>
          <w:lang w:val="en-GB"/>
        </w:rPr>
        <w:t>GSHA</w:t>
      </w:r>
      <w:r w:rsidRPr="00193B13">
        <w:rPr>
          <w:rFonts w:ascii="Verdana" w:hAnsi="Verdana"/>
          <w:sz w:val="20"/>
          <w:szCs w:val="20"/>
          <w:lang w:val="en-GB"/>
        </w:rPr>
        <w:t xml:space="preserve"> is working </w:t>
      </w:r>
      <w:r>
        <w:rPr>
          <w:rFonts w:ascii="Verdana" w:hAnsi="Verdana"/>
          <w:sz w:val="20"/>
          <w:szCs w:val="20"/>
          <w:lang w:val="en-GB"/>
        </w:rPr>
        <w:t xml:space="preserve">in partnership with </w:t>
      </w:r>
      <w:r w:rsidRPr="00193B13">
        <w:rPr>
          <w:rFonts w:ascii="Verdana" w:hAnsi="Verdana"/>
          <w:sz w:val="20"/>
          <w:szCs w:val="20"/>
          <w:lang w:val="en-GB"/>
        </w:rPr>
        <w:t xml:space="preserve">Medical Missionaries of Mary (MMM), under Caritas Gikongoro, on the implementation of the Kirambi Community Health and Development Programme (KCHDP). </w:t>
      </w:r>
    </w:p>
    <w:p w14:paraId="2F51F9E4" w14:textId="77777777" w:rsidR="00053455" w:rsidRPr="00193B13" w:rsidRDefault="00053455" w:rsidP="00053455">
      <w:pPr>
        <w:pStyle w:val="NoSpacing1"/>
        <w:spacing w:line="276" w:lineRule="auto"/>
        <w:jc w:val="both"/>
        <w:rPr>
          <w:rFonts w:ascii="Verdana" w:hAnsi="Verdana"/>
          <w:sz w:val="20"/>
          <w:szCs w:val="20"/>
          <w:lang w:val="en-GB"/>
        </w:rPr>
      </w:pPr>
    </w:p>
    <w:p w14:paraId="76EC6CB4" w14:textId="77777777" w:rsidR="00053455" w:rsidRPr="00193B13" w:rsidRDefault="00053455" w:rsidP="00053455">
      <w:pPr>
        <w:pStyle w:val="NoSpacing1"/>
        <w:spacing w:line="276" w:lineRule="auto"/>
        <w:jc w:val="both"/>
        <w:rPr>
          <w:rFonts w:ascii="Verdana" w:hAnsi="Verdana"/>
          <w:b/>
          <w:sz w:val="20"/>
          <w:szCs w:val="20"/>
          <w:lang w:val="en-GB"/>
        </w:rPr>
      </w:pPr>
      <w:r w:rsidRPr="00193B13">
        <w:rPr>
          <w:rFonts w:ascii="Verdana" w:hAnsi="Verdana"/>
          <w:b/>
          <w:sz w:val="20"/>
          <w:szCs w:val="20"/>
          <w:lang w:val="en-GB"/>
        </w:rPr>
        <w:t xml:space="preserve">Kirambi Community Health and Development Programme </w:t>
      </w:r>
    </w:p>
    <w:p w14:paraId="67131D2A" w14:textId="77777777" w:rsidR="00053455" w:rsidRPr="00193B13" w:rsidRDefault="00053455" w:rsidP="00053455">
      <w:pPr>
        <w:pStyle w:val="NoSpacing1"/>
        <w:spacing w:line="276" w:lineRule="auto"/>
        <w:jc w:val="both"/>
        <w:rPr>
          <w:rFonts w:ascii="Verdana" w:hAnsi="Verdana"/>
          <w:b/>
          <w:sz w:val="20"/>
          <w:szCs w:val="20"/>
          <w:lang w:val="en-GB"/>
        </w:rPr>
      </w:pPr>
    </w:p>
    <w:p w14:paraId="6352C420" w14:textId="77777777" w:rsidR="00053455" w:rsidRDefault="00053455" w:rsidP="00053455">
      <w:pPr>
        <w:pStyle w:val="NoSpacing1"/>
        <w:spacing w:line="276" w:lineRule="auto"/>
        <w:jc w:val="both"/>
        <w:rPr>
          <w:rFonts w:ascii="Verdana" w:hAnsi="Verdana"/>
          <w:bCs/>
          <w:sz w:val="20"/>
          <w:szCs w:val="20"/>
          <w:lang w:val="en-GB"/>
        </w:rPr>
      </w:pPr>
      <w:r w:rsidRPr="00496AB3">
        <w:rPr>
          <w:rFonts w:ascii="Verdana" w:hAnsi="Verdana"/>
          <w:bCs/>
          <w:sz w:val="20"/>
          <w:szCs w:val="20"/>
          <w:lang w:val="en-GB"/>
        </w:rPr>
        <w:t>K</w:t>
      </w:r>
      <w:r>
        <w:rPr>
          <w:rFonts w:ascii="Verdana" w:hAnsi="Verdana"/>
          <w:bCs/>
          <w:sz w:val="20"/>
          <w:szCs w:val="20"/>
          <w:lang w:val="en-GB"/>
        </w:rPr>
        <w:t xml:space="preserve">irambi </w:t>
      </w:r>
      <w:r w:rsidRPr="00496AB3">
        <w:rPr>
          <w:rFonts w:ascii="Verdana" w:hAnsi="Verdana"/>
          <w:bCs/>
          <w:sz w:val="20"/>
          <w:szCs w:val="20"/>
          <w:lang w:val="en-GB"/>
        </w:rPr>
        <w:t>C</w:t>
      </w:r>
      <w:r>
        <w:rPr>
          <w:rFonts w:ascii="Verdana" w:hAnsi="Verdana"/>
          <w:bCs/>
          <w:sz w:val="20"/>
          <w:szCs w:val="20"/>
          <w:lang w:val="en-GB"/>
        </w:rPr>
        <w:t xml:space="preserve">ommunity </w:t>
      </w:r>
      <w:r w:rsidRPr="00496AB3">
        <w:rPr>
          <w:rFonts w:ascii="Verdana" w:hAnsi="Verdana"/>
          <w:bCs/>
          <w:sz w:val="20"/>
          <w:szCs w:val="20"/>
          <w:lang w:val="en-GB"/>
        </w:rPr>
        <w:t>H</w:t>
      </w:r>
      <w:r>
        <w:rPr>
          <w:rFonts w:ascii="Verdana" w:hAnsi="Verdana"/>
          <w:bCs/>
          <w:sz w:val="20"/>
          <w:szCs w:val="20"/>
          <w:lang w:val="en-GB"/>
        </w:rPr>
        <w:t xml:space="preserve">ealth and </w:t>
      </w:r>
      <w:r w:rsidRPr="00496AB3">
        <w:rPr>
          <w:rFonts w:ascii="Verdana" w:hAnsi="Verdana"/>
          <w:bCs/>
          <w:sz w:val="20"/>
          <w:szCs w:val="20"/>
          <w:lang w:val="en-GB"/>
        </w:rPr>
        <w:t>D</w:t>
      </w:r>
      <w:r>
        <w:rPr>
          <w:rFonts w:ascii="Verdana" w:hAnsi="Verdana"/>
          <w:bCs/>
          <w:sz w:val="20"/>
          <w:szCs w:val="20"/>
          <w:lang w:val="en-GB"/>
        </w:rPr>
        <w:t xml:space="preserve">evelopment </w:t>
      </w:r>
      <w:r w:rsidRPr="00496AB3">
        <w:rPr>
          <w:rFonts w:ascii="Verdana" w:hAnsi="Verdana"/>
          <w:bCs/>
          <w:sz w:val="20"/>
          <w:szCs w:val="20"/>
          <w:lang w:val="en-GB"/>
        </w:rPr>
        <w:t>P</w:t>
      </w:r>
      <w:r>
        <w:rPr>
          <w:rFonts w:ascii="Verdana" w:hAnsi="Verdana"/>
          <w:bCs/>
          <w:sz w:val="20"/>
          <w:szCs w:val="20"/>
          <w:lang w:val="en-GB"/>
        </w:rPr>
        <w:t xml:space="preserve">rogramme (KCHDP) is currently being implemented by MMM </w:t>
      </w:r>
      <w:r w:rsidRPr="00496AB3">
        <w:rPr>
          <w:rFonts w:ascii="Verdana" w:hAnsi="Verdana"/>
          <w:bCs/>
          <w:sz w:val="20"/>
          <w:szCs w:val="20"/>
          <w:lang w:val="en-GB"/>
        </w:rPr>
        <w:t>in Kirambi</w:t>
      </w:r>
      <w:r>
        <w:rPr>
          <w:rFonts w:ascii="Verdana" w:hAnsi="Verdana"/>
          <w:bCs/>
          <w:sz w:val="20"/>
          <w:szCs w:val="20"/>
          <w:lang w:val="en-GB"/>
        </w:rPr>
        <w:t>, Nyanza District, Rwanda, until December 2015. The programme is</w:t>
      </w:r>
      <w:r w:rsidRPr="00496AB3">
        <w:rPr>
          <w:rFonts w:ascii="Verdana" w:hAnsi="Verdana"/>
          <w:bCs/>
          <w:sz w:val="20"/>
          <w:szCs w:val="20"/>
          <w:lang w:val="en-GB"/>
        </w:rPr>
        <w:t xml:space="preserve"> </w:t>
      </w:r>
      <w:r>
        <w:rPr>
          <w:rFonts w:ascii="Verdana" w:hAnsi="Verdana"/>
          <w:bCs/>
          <w:sz w:val="20"/>
          <w:szCs w:val="20"/>
          <w:lang w:val="en-GB"/>
        </w:rPr>
        <w:t>employing a number of approaches</w:t>
      </w:r>
      <w:r w:rsidRPr="00496AB3">
        <w:rPr>
          <w:rFonts w:ascii="Verdana" w:hAnsi="Verdana"/>
          <w:bCs/>
          <w:sz w:val="20"/>
          <w:szCs w:val="20"/>
          <w:lang w:val="en-GB"/>
        </w:rPr>
        <w:t xml:space="preserve"> to improve </w:t>
      </w:r>
      <w:r>
        <w:rPr>
          <w:rFonts w:ascii="Verdana" w:hAnsi="Verdana"/>
          <w:bCs/>
          <w:sz w:val="20"/>
          <w:szCs w:val="20"/>
          <w:lang w:val="en-GB"/>
        </w:rPr>
        <w:t>the food and nutrition security</w:t>
      </w:r>
      <w:r w:rsidRPr="00496AB3">
        <w:rPr>
          <w:rFonts w:ascii="Verdana" w:hAnsi="Verdana"/>
          <w:bCs/>
          <w:sz w:val="20"/>
          <w:szCs w:val="20"/>
          <w:lang w:val="en-GB"/>
        </w:rPr>
        <w:t xml:space="preserve"> </w:t>
      </w:r>
      <w:r>
        <w:rPr>
          <w:rFonts w:ascii="Verdana" w:hAnsi="Verdana"/>
          <w:bCs/>
          <w:sz w:val="20"/>
          <w:szCs w:val="20"/>
          <w:lang w:val="en-GB"/>
        </w:rPr>
        <w:t>of i</w:t>
      </w:r>
      <w:r w:rsidRPr="00496AB3">
        <w:rPr>
          <w:rFonts w:ascii="Verdana" w:hAnsi="Verdana"/>
          <w:bCs/>
          <w:sz w:val="20"/>
          <w:szCs w:val="20"/>
          <w:lang w:val="en-GB"/>
        </w:rPr>
        <w:t xml:space="preserve">ts target beneficiaries. </w:t>
      </w:r>
      <w:r>
        <w:rPr>
          <w:rFonts w:ascii="Verdana" w:hAnsi="Verdana"/>
          <w:bCs/>
          <w:sz w:val="20"/>
          <w:szCs w:val="20"/>
          <w:lang w:val="en-GB"/>
        </w:rPr>
        <w:t>It</w:t>
      </w:r>
      <w:r w:rsidRPr="00496AB3">
        <w:rPr>
          <w:rFonts w:ascii="Verdana" w:hAnsi="Verdana"/>
          <w:bCs/>
          <w:sz w:val="20"/>
          <w:szCs w:val="20"/>
          <w:lang w:val="en-GB"/>
        </w:rPr>
        <w:t xml:space="preserve"> is providing smallholder farmers with training on better agronomic practices and promoting livestock husbandry </w:t>
      </w:r>
      <w:r>
        <w:rPr>
          <w:rFonts w:ascii="Verdana" w:hAnsi="Verdana"/>
          <w:bCs/>
          <w:sz w:val="20"/>
          <w:szCs w:val="20"/>
          <w:lang w:val="en-GB"/>
        </w:rPr>
        <w:t xml:space="preserve">in order </w:t>
      </w:r>
      <w:r w:rsidRPr="00496AB3">
        <w:rPr>
          <w:rFonts w:ascii="Verdana" w:hAnsi="Verdana"/>
          <w:bCs/>
          <w:sz w:val="20"/>
          <w:szCs w:val="20"/>
          <w:lang w:val="en-GB"/>
        </w:rPr>
        <w:t>to increase production, productivity</w:t>
      </w:r>
      <w:r>
        <w:rPr>
          <w:rFonts w:ascii="Verdana" w:hAnsi="Verdana"/>
          <w:bCs/>
          <w:sz w:val="20"/>
          <w:szCs w:val="20"/>
          <w:lang w:val="en-GB"/>
        </w:rPr>
        <w:t xml:space="preserve"> </w:t>
      </w:r>
      <w:r w:rsidRPr="00496AB3">
        <w:rPr>
          <w:rFonts w:ascii="Verdana" w:hAnsi="Verdana"/>
          <w:bCs/>
          <w:sz w:val="20"/>
          <w:szCs w:val="20"/>
          <w:lang w:val="en-GB"/>
        </w:rPr>
        <w:t xml:space="preserve">and </w:t>
      </w:r>
      <w:r>
        <w:rPr>
          <w:rFonts w:ascii="Verdana" w:hAnsi="Verdana"/>
          <w:bCs/>
          <w:sz w:val="20"/>
          <w:szCs w:val="20"/>
          <w:lang w:val="en-GB"/>
        </w:rPr>
        <w:t>food</w:t>
      </w:r>
      <w:r w:rsidRPr="00496AB3">
        <w:rPr>
          <w:rFonts w:ascii="Verdana" w:hAnsi="Verdana"/>
          <w:bCs/>
          <w:sz w:val="20"/>
          <w:szCs w:val="20"/>
          <w:lang w:val="en-GB"/>
        </w:rPr>
        <w:t xml:space="preserve"> security. Nutrition </w:t>
      </w:r>
      <w:r>
        <w:rPr>
          <w:rFonts w:ascii="Verdana" w:hAnsi="Verdana"/>
          <w:bCs/>
          <w:sz w:val="20"/>
          <w:szCs w:val="20"/>
          <w:lang w:val="en-GB"/>
        </w:rPr>
        <w:t>is</w:t>
      </w:r>
      <w:r w:rsidRPr="00496AB3">
        <w:rPr>
          <w:rFonts w:ascii="Verdana" w:hAnsi="Verdana"/>
          <w:bCs/>
          <w:sz w:val="20"/>
          <w:szCs w:val="20"/>
          <w:lang w:val="en-GB"/>
        </w:rPr>
        <w:t xml:space="preserve"> an</w:t>
      </w:r>
      <w:r>
        <w:rPr>
          <w:rFonts w:ascii="Verdana" w:hAnsi="Verdana"/>
          <w:bCs/>
          <w:sz w:val="20"/>
          <w:szCs w:val="20"/>
          <w:lang w:val="en-GB"/>
        </w:rPr>
        <w:t xml:space="preserve"> important element of the programme,</w:t>
      </w:r>
      <w:r w:rsidRPr="00496AB3">
        <w:rPr>
          <w:rFonts w:ascii="Verdana" w:hAnsi="Verdana"/>
          <w:bCs/>
          <w:sz w:val="20"/>
          <w:szCs w:val="20"/>
          <w:lang w:val="en-GB"/>
        </w:rPr>
        <w:t xml:space="preserve"> with activities focused on the utilisation of locally available foods</w:t>
      </w:r>
      <w:r>
        <w:rPr>
          <w:rFonts w:ascii="Verdana" w:hAnsi="Verdana"/>
          <w:bCs/>
          <w:sz w:val="20"/>
          <w:szCs w:val="20"/>
          <w:lang w:val="en-GB"/>
        </w:rPr>
        <w:t xml:space="preserve"> and </w:t>
      </w:r>
      <w:r w:rsidRPr="00496AB3">
        <w:rPr>
          <w:rFonts w:ascii="Verdana" w:hAnsi="Verdana"/>
          <w:bCs/>
          <w:sz w:val="20"/>
          <w:szCs w:val="20"/>
          <w:lang w:val="en-GB"/>
        </w:rPr>
        <w:t>training</w:t>
      </w:r>
      <w:r>
        <w:rPr>
          <w:rFonts w:ascii="Verdana" w:hAnsi="Verdana"/>
          <w:bCs/>
          <w:sz w:val="20"/>
          <w:szCs w:val="20"/>
          <w:lang w:val="en-GB"/>
        </w:rPr>
        <w:t xml:space="preserve"> for </w:t>
      </w:r>
      <w:r w:rsidRPr="00496AB3">
        <w:rPr>
          <w:rFonts w:ascii="Verdana" w:hAnsi="Verdana"/>
          <w:bCs/>
          <w:sz w:val="20"/>
          <w:szCs w:val="20"/>
          <w:lang w:val="en-GB"/>
        </w:rPr>
        <w:t xml:space="preserve">women </w:t>
      </w:r>
      <w:r>
        <w:rPr>
          <w:rFonts w:ascii="Verdana" w:hAnsi="Verdana"/>
          <w:bCs/>
          <w:sz w:val="20"/>
          <w:szCs w:val="20"/>
          <w:lang w:val="en-GB"/>
        </w:rPr>
        <w:t>on</w:t>
      </w:r>
      <w:r w:rsidRPr="00496AB3">
        <w:rPr>
          <w:rFonts w:ascii="Verdana" w:hAnsi="Verdana"/>
          <w:bCs/>
          <w:sz w:val="20"/>
          <w:szCs w:val="20"/>
          <w:lang w:val="en-GB"/>
        </w:rPr>
        <w:t xml:space="preserve"> the importance of dietary diversification and food preparation</w:t>
      </w:r>
      <w:r>
        <w:rPr>
          <w:rFonts w:ascii="Verdana" w:hAnsi="Verdana"/>
          <w:bCs/>
          <w:sz w:val="20"/>
          <w:szCs w:val="20"/>
          <w:lang w:val="en-GB"/>
        </w:rPr>
        <w:t xml:space="preserve"> techniques</w:t>
      </w:r>
      <w:r w:rsidRPr="00496AB3">
        <w:rPr>
          <w:rFonts w:ascii="Verdana" w:hAnsi="Verdana"/>
          <w:bCs/>
          <w:sz w:val="20"/>
          <w:szCs w:val="20"/>
          <w:lang w:val="en-GB"/>
        </w:rPr>
        <w:t>. KCHDP is</w:t>
      </w:r>
      <w:r>
        <w:rPr>
          <w:rFonts w:ascii="Verdana" w:hAnsi="Verdana"/>
          <w:bCs/>
          <w:sz w:val="20"/>
          <w:szCs w:val="20"/>
          <w:lang w:val="en-GB"/>
        </w:rPr>
        <w:t xml:space="preserve"> also</w:t>
      </w:r>
      <w:r w:rsidRPr="00496AB3">
        <w:rPr>
          <w:rFonts w:ascii="Verdana" w:hAnsi="Verdana"/>
          <w:bCs/>
          <w:sz w:val="20"/>
          <w:szCs w:val="20"/>
          <w:lang w:val="en-GB"/>
        </w:rPr>
        <w:t xml:space="preserve"> encouraging smallholder farmers to work together through</w:t>
      </w:r>
      <w:r>
        <w:rPr>
          <w:rFonts w:ascii="Verdana" w:hAnsi="Verdana"/>
          <w:bCs/>
          <w:sz w:val="20"/>
          <w:szCs w:val="20"/>
          <w:lang w:val="en-GB"/>
        </w:rPr>
        <w:t xml:space="preserve"> associations and cooperatives</w:t>
      </w:r>
      <w:r w:rsidRPr="00496AB3">
        <w:rPr>
          <w:rFonts w:ascii="Verdana" w:hAnsi="Verdana"/>
          <w:bCs/>
          <w:sz w:val="20"/>
          <w:szCs w:val="20"/>
          <w:lang w:val="en-GB"/>
        </w:rPr>
        <w:t xml:space="preserve"> to </w:t>
      </w:r>
      <w:r>
        <w:rPr>
          <w:rFonts w:ascii="Verdana" w:hAnsi="Verdana"/>
          <w:bCs/>
          <w:sz w:val="20"/>
          <w:szCs w:val="20"/>
          <w:lang w:val="en-GB"/>
        </w:rPr>
        <w:t>allow them to bulk and</w:t>
      </w:r>
      <w:r w:rsidRPr="00496AB3">
        <w:rPr>
          <w:rFonts w:ascii="Verdana" w:hAnsi="Verdana"/>
          <w:bCs/>
          <w:sz w:val="20"/>
          <w:szCs w:val="20"/>
          <w:lang w:val="en-GB"/>
        </w:rPr>
        <w:t xml:space="preserve"> </w:t>
      </w:r>
      <w:r>
        <w:rPr>
          <w:rFonts w:ascii="Verdana" w:hAnsi="Verdana"/>
          <w:bCs/>
          <w:sz w:val="20"/>
          <w:szCs w:val="20"/>
          <w:lang w:val="en-GB"/>
        </w:rPr>
        <w:t>collectively market</w:t>
      </w:r>
      <w:r w:rsidRPr="00496AB3">
        <w:rPr>
          <w:rFonts w:ascii="Verdana" w:hAnsi="Verdana"/>
          <w:bCs/>
          <w:sz w:val="20"/>
          <w:szCs w:val="20"/>
          <w:lang w:val="en-GB"/>
        </w:rPr>
        <w:t xml:space="preserve"> their produce,</w:t>
      </w:r>
      <w:r>
        <w:rPr>
          <w:rFonts w:ascii="Verdana" w:hAnsi="Verdana"/>
          <w:bCs/>
          <w:sz w:val="20"/>
          <w:szCs w:val="20"/>
          <w:lang w:val="en-GB"/>
        </w:rPr>
        <w:t xml:space="preserve"> negotiation as a group with buyers and obtain a better market price. Working through associations and cooperative gives farmers a collective competitive advantage. </w:t>
      </w:r>
    </w:p>
    <w:p w14:paraId="793AE0BB" w14:textId="77777777" w:rsidR="00053455" w:rsidRPr="00496AB3" w:rsidRDefault="00053455" w:rsidP="00053455">
      <w:pPr>
        <w:pStyle w:val="NoSpacing1"/>
        <w:spacing w:line="276" w:lineRule="auto"/>
        <w:jc w:val="both"/>
        <w:rPr>
          <w:rFonts w:ascii="Verdana" w:hAnsi="Verdana"/>
          <w:bCs/>
          <w:sz w:val="20"/>
          <w:szCs w:val="20"/>
          <w:lang w:val="en-GB"/>
        </w:rPr>
      </w:pPr>
    </w:p>
    <w:p w14:paraId="62CC4F5B" w14:textId="77777777" w:rsidR="00053455" w:rsidRPr="00496AB3" w:rsidRDefault="00053455" w:rsidP="00053455">
      <w:pPr>
        <w:pStyle w:val="NoSpacing1"/>
        <w:spacing w:line="276" w:lineRule="auto"/>
        <w:jc w:val="both"/>
        <w:rPr>
          <w:rFonts w:ascii="Verdana" w:hAnsi="Verdana"/>
          <w:bCs/>
          <w:sz w:val="20"/>
          <w:szCs w:val="20"/>
          <w:lang w:val="en-GB"/>
        </w:rPr>
      </w:pPr>
      <w:r>
        <w:rPr>
          <w:rFonts w:ascii="Verdana" w:hAnsi="Verdana"/>
          <w:bCs/>
          <w:sz w:val="20"/>
          <w:szCs w:val="20"/>
          <w:lang w:val="en-GB"/>
        </w:rPr>
        <w:t>However,</w:t>
      </w:r>
      <w:r w:rsidRPr="00496AB3">
        <w:rPr>
          <w:rFonts w:ascii="Verdana" w:hAnsi="Verdana"/>
          <w:bCs/>
          <w:sz w:val="20"/>
          <w:szCs w:val="20"/>
          <w:lang w:val="en-GB"/>
        </w:rPr>
        <w:t xml:space="preserve"> </w:t>
      </w:r>
      <w:r>
        <w:rPr>
          <w:rFonts w:ascii="Verdana" w:hAnsi="Verdana"/>
          <w:bCs/>
          <w:sz w:val="20"/>
          <w:szCs w:val="20"/>
          <w:lang w:val="en-GB"/>
        </w:rPr>
        <w:t>the programme</w:t>
      </w:r>
      <w:r w:rsidRPr="00496AB3">
        <w:rPr>
          <w:rFonts w:ascii="Verdana" w:hAnsi="Verdana"/>
          <w:bCs/>
          <w:sz w:val="20"/>
          <w:szCs w:val="20"/>
          <w:lang w:val="en-GB"/>
        </w:rPr>
        <w:t xml:space="preserve"> has </w:t>
      </w:r>
      <w:r>
        <w:rPr>
          <w:rFonts w:ascii="Verdana" w:hAnsi="Verdana"/>
          <w:bCs/>
          <w:sz w:val="20"/>
          <w:szCs w:val="20"/>
          <w:lang w:val="en-GB"/>
        </w:rPr>
        <w:t>found</w:t>
      </w:r>
      <w:r w:rsidRPr="00496AB3">
        <w:rPr>
          <w:rFonts w:ascii="Verdana" w:hAnsi="Verdana"/>
          <w:bCs/>
          <w:sz w:val="20"/>
          <w:szCs w:val="20"/>
          <w:lang w:val="en-GB"/>
        </w:rPr>
        <w:t xml:space="preserve"> that farmers</w:t>
      </w:r>
      <w:r>
        <w:rPr>
          <w:rFonts w:ascii="Verdana" w:hAnsi="Verdana"/>
          <w:bCs/>
          <w:sz w:val="20"/>
          <w:szCs w:val="20"/>
          <w:lang w:val="en-GB"/>
        </w:rPr>
        <w:t xml:space="preserve"> in Kirambi</w:t>
      </w:r>
      <w:r w:rsidRPr="00496AB3">
        <w:rPr>
          <w:rFonts w:ascii="Verdana" w:hAnsi="Verdana"/>
          <w:bCs/>
          <w:sz w:val="20"/>
          <w:szCs w:val="20"/>
          <w:lang w:val="en-GB"/>
        </w:rPr>
        <w:t xml:space="preserve"> </w:t>
      </w:r>
      <w:r>
        <w:rPr>
          <w:rFonts w:ascii="Verdana" w:hAnsi="Verdana"/>
          <w:bCs/>
          <w:sz w:val="20"/>
          <w:szCs w:val="20"/>
          <w:lang w:val="en-GB"/>
        </w:rPr>
        <w:t>are</w:t>
      </w:r>
      <w:r w:rsidRPr="00496AB3">
        <w:rPr>
          <w:rFonts w:ascii="Verdana" w:hAnsi="Verdana"/>
          <w:bCs/>
          <w:sz w:val="20"/>
          <w:szCs w:val="20"/>
          <w:lang w:val="en-GB"/>
        </w:rPr>
        <w:t xml:space="preserve"> </w:t>
      </w:r>
      <w:r>
        <w:rPr>
          <w:rFonts w:ascii="Verdana" w:hAnsi="Verdana"/>
          <w:bCs/>
          <w:sz w:val="20"/>
          <w:szCs w:val="20"/>
          <w:lang w:val="en-GB"/>
        </w:rPr>
        <w:t>struggling</w:t>
      </w:r>
      <w:r w:rsidRPr="00496AB3">
        <w:rPr>
          <w:rFonts w:ascii="Verdana" w:hAnsi="Verdana"/>
          <w:bCs/>
          <w:sz w:val="20"/>
          <w:szCs w:val="20"/>
          <w:lang w:val="en-GB"/>
        </w:rPr>
        <w:t xml:space="preserve"> to find </w:t>
      </w:r>
      <w:r>
        <w:rPr>
          <w:rFonts w:ascii="Verdana" w:hAnsi="Verdana"/>
          <w:bCs/>
          <w:sz w:val="20"/>
          <w:szCs w:val="20"/>
          <w:lang w:val="en-GB"/>
        </w:rPr>
        <w:t xml:space="preserve">a </w:t>
      </w:r>
      <w:r w:rsidRPr="00496AB3">
        <w:rPr>
          <w:rFonts w:ascii="Verdana" w:hAnsi="Verdana"/>
          <w:bCs/>
          <w:sz w:val="20"/>
          <w:szCs w:val="20"/>
          <w:lang w:val="en-GB"/>
        </w:rPr>
        <w:t>reliable market for their produce</w:t>
      </w:r>
      <w:r>
        <w:rPr>
          <w:rFonts w:ascii="Verdana" w:hAnsi="Verdana"/>
          <w:bCs/>
          <w:sz w:val="20"/>
          <w:szCs w:val="20"/>
          <w:lang w:val="en-GB"/>
        </w:rPr>
        <w:t>,</w:t>
      </w:r>
      <w:r w:rsidRPr="00496AB3">
        <w:rPr>
          <w:rFonts w:ascii="Verdana" w:hAnsi="Verdana"/>
          <w:bCs/>
          <w:sz w:val="20"/>
          <w:szCs w:val="20"/>
          <w:lang w:val="en-GB"/>
        </w:rPr>
        <w:t xml:space="preserve"> </w:t>
      </w:r>
      <w:r>
        <w:rPr>
          <w:rFonts w:ascii="Verdana" w:hAnsi="Verdana"/>
          <w:bCs/>
          <w:sz w:val="20"/>
          <w:szCs w:val="20"/>
          <w:lang w:val="en-GB"/>
        </w:rPr>
        <w:t>particularly</w:t>
      </w:r>
      <w:r w:rsidRPr="00496AB3">
        <w:rPr>
          <w:rFonts w:ascii="Verdana" w:hAnsi="Verdana"/>
          <w:bCs/>
          <w:sz w:val="20"/>
          <w:szCs w:val="20"/>
          <w:lang w:val="en-GB"/>
        </w:rPr>
        <w:t xml:space="preserve"> for peris</w:t>
      </w:r>
      <w:r>
        <w:rPr>
          <w:rFonts w:ascii="Verdana" w:hAnsi="Verdana"/>
          <w:bCs/>
          <w:sz w:val="20"/>
          <w:szCs w:val="20"/>
          <w:lang w:val="en-GB"/>
        </w:rPr>
        <w:t xml:space="preserve">hable crops that have a limited </w:t>
      </w:r>
      <w:r w:rsidRPr="00496AB3">
        <w:rPr>
          <w:rFonts w:ascii="Verdana" w:hAnsi="Verdana"/>
          <w:bCs/>
          <w:sz w:val="20"/>
          <w:szCs w:val="20"/>
          <w:lang w:val="en-GB"/>
        </w:rPr>
        <w:t xml:space="preserve">market locally. In order to address this issue the </w:t>
      </w:r>
      <w:r>
        <w:rPr>
          <w:rFonts w:ascii="Verdana" w:hAnsi="Verdana"/>
          <w:bCs/>
          <w:sz w:val="20"/>
          <w:szCs w:val="20"/>
          <w:lang w:val="en-GB"/>
        </w:rPr>
        <w:t>KCHDP</w:t>
      </w:r>
      <w:r w:rsidRPr="00496AB3">
        <w:rPr>
          <w:rFonts w:ascii="Verdana" w:hAnsi="Verdana"/>
          <w:bCs/>
          <w:sz w:val="20"/>
          <w:szCs w:val="20"/>
          <w:lang w:val="en-GB"/>
        </w:rPr>
        <w:t xml:space="preserve"> proposes to conduct a market survey</w:t>
      </w:r>
      <w:r>
        <w:rPr>
          <w:rFonts w:ascii="Verdana" w:hAnsi="Verdana"/>
          <w:bCs/>
          <w:sz w:val="20"/>
          <w:szCs w:val="20"/>
          <w:lang w:val="en-GB"/>
        </w:rPr>
        <w:t>, with the support of GSHA</w:t>
      </w:r>
      <w:r w:rsidRPr="00496AB3">
        <w:rPr>
          <w:rFonts w:ascii="Verdana" w:hAnsi="Verdana"/>
          <w:bCs/>
          <w:sz w:val="20"/>
          <w:szCs w:val="20"/>
          <w:lang w:val="en-GB"/>
        </w:rPr>
        <w:t xml:space="preserve">. </w:t>
      </w:r>
      <w:r>
        <w:rPr>
          <w:rFonts w:ascii="Verdana" w:hAnsi="Verdana"/>
          <w:bCs/>
          <w:sz w:val="20"/>
          <w:szCs w:val="20"/>
          <w:lang w:val="en-GB"/>
        </w:rPr>
        <w:t>The survey</w:t>
      </w:r>
      <w:r w:rsidRPr="00496AB3">
        <w:rPr>
          <w:rFonts w:ascii="Verdana" w:hAnsi="Verdana"/>
          <w:bCs/>
          <w:sz w:val="20"/>
          <w:szCs w:val="20"/>
          <w:lang w:val="en-GB"/>
        </w:rPr>
        <w:t xml:space="preserve"> will </w:t>
      </w:r>
      <w:r>
        <w:rPr>
          <w:rFonts w:ascii="Verdana" w:hAnsi="Verdana"/>
          <w:bCs/>
          <w:sz w:val="20"/>
          <w:szCs w:val="20"/>
          <w:lang w:val="en-GB"/>
        </w:rPr>
        <w:t>provide beneficiaries with</w:t>
      </w:r>
      <w:r w:rsidRPr="00496AB3">
        <w:rPr>
          <w:rFonts w:ascii="Verdana" w:hAnsi="Verdana"/>
          <w:bCs/>
          <w:sz w:val="20"/>
          <w:szCs w:val="20"/>
          <w:lang w:val="en-GB"/>
        </w:rPr>
        <w:t xml:space="preserve"> an understanding of what the market demand for agriculture produce is</w:t>
      </w:r>
      <w:r>
        <w:rPr>
          <w:rFonts w:ascii="Verdana" w:hAnsi="Verdana"/>
          <w:bCs/>
          <w:sz w:val="20"/>
          <w:szCs w:val="20"/>
          <w:lang w:val="en-GB"/>
        </w:rPr>
        <w:t>,</w:t>
      </w:r>
      <w:r w:rsidRPr="00496AB3">
        <w:rPr>
          <w:rFonts w:ascii="Verdana" w:hAnsi="Verdana"/>
          <w:bCs/>
          <w:sz w:val="20"/>
          <w:szCs w:val="20"/>
          <w:lang w:val="en-GB"/>
        </w:rPr>
        <w:t xml:space="preserve"> and </w:t>
      </w:r>
      <w:r>
        <w:rPr>
          <w:rFonts w:ascii="Verdana" w:hAnsi="Verdana"/>
          <w:bCs/>
          <w:sz w:val="20"/>
          <w:szCs w:val="20"/>
          <w:lang w:val="en-GB"/>
        </w:rPr>
        <w:t xml:space="preserve">enable them to </w:t>
      </w:r>
      <w:r w:rsidRPr="00496AB3">
        <w:rPr>
          <w:rFonts w:ascii="Verdana" w:hAnsi="Verdana"/>
          <w:bCs/>
          <w:sz w:val="20"/>
          <w:szCs w:val="20"/>
          <w:lang w:val="en-GB"/>
        </w:rPr>
        <w:t>make informed decisions on the crops to grow for marketing purposes.</w:t>
      </w:r>
    </w:p>
    <w:p w14:paraId="530D45C7" w14:textId="77777777" w:rsidR="00053455" w:rsidRPr="00D944B7" w:rsidRDefault="00053455" w:rsidP="00053455">
      <w:pPr>
        <w:pStyle w:val="NoSpacing1"/>
        <w:spacing w:line="276" w:lineRule="auto"/>
        <w:jc w:val="both"/>
        <w:rPr>
          <w:rFonts w:ascii="Verdana" w:hAnsi="Verdana"/>
          <w:bCs/>
          <w:sz w:val="20"/>
          <w:szCs w:val="20"/>
          <w:lang w:val="en-GB"/>
        </w:rPr>
      </w:pPr>
    </w:p>
    <w:p w14:paraId="3F3AB677" w14:textId="77777777" w:rsidR="00053455" w:rsidRPr="00D944B7" w:rsidRDefault="00053455" w:rsidP="00053455">
      <w:pPr>
        <w:pStyle w:val="NoSpacing1"/>
        <w:spacing w:line="276" w:lineRule="auto"/>
        <w:jc w:val="both"/>
        <w:rPr>
          <w:rFonts w:ascii="Verdana" w:hAnsi="Verdana"/>
          <w:bCs/>
          <w:sz w:val="20"/>
          <w:szCs w:val="20"/>
          <w:lang w:val="en-GB"/>
        </w:rPr>
      </w:pPr>
    </w:p>
    <w:p w14:paraId="4A76BE88" w14:textId="77777777" w:rsidR="003573E2" w:rsidRDefault="003573E2" w:rsidP="00053455">
      <w:pPr>
        <w:pStyle w:val="NoSpacing1"/>
        <w:spacing w:line="276" w:lineRule="auto"/>
        <w:jc w:val="both"/>
        <w:rPr>
          <w:rFonts w:ascii="Verdana" w:hAnsi="Verdana"/>
          <w:b/>
          <w:bCs/>
          <w:sz w:val="20"/>
          <w:szCs w:val="20"/>
          <w:lang w:val="en-GB"/>
        </w:rPr>
      </w:pPr>
    </w:p>
    <w:p w14:paraId="4878564D" w14:textId="77777777" w:rsidR="003573E2" w:rsidRDefault="003573E2" w:rsidP="00053455">
      <w:pPr>
        <w:pStyle w:val="NoSpacing1"/>
        <w:spacing w:line="276" w:lineRule="auto"/>
        <w:jc w:val="both"/>
        <w:rPr>
          <w:rFonts w:ascii="Verdana" w:hAnsi="Verdana"/>
          <w:b/>
          <w:bCs/>
          <w:sz w:val="20"/>
          <w:szCs w:val="20"/>
          <w:lang w:val="en-GB"/>
        </w:rPr>
      </w:pPr>
    </w:p>
    <w:p w14:paraId="4B939B38" w14:textId="77777777" w:rsidR="00053455" w:rsidRPr="00D944B7" w:rsidRDefault="00053455" w:rsidP="00053455">
      <w:pPr>
        <w:pStyle w:val="NoSpacing1"/>
        <w:spacing w:line="276" w:lineRule="auto"/>
        <w:jc w:val="both"/>
        <w:rPr>
          <w:rFonts w:ascii="Verdana" w:hAnsi="Verdana"/>
          <w:b/>
          <w:bCs/>
          <w:sz w:val="20"/>
          <w:szCs w:val="20"/>
          <w:lang w:val="en-GB"/>
        </w:rPr>
      </w:pPr>
      <w:r w:rsidRPr="00D944B7">
        <w:rPr>
          <w:rFonts w:ascii="Verdana" w:hAnsi="Verdana"/>
          <w:b/>
          <w:bCs/>
          <w:sz w:val="20"/>
          <w:szCs w:val="20"/>
          <w:lang w:val="en-GB"/>
        </w:rPr>
        <w:lastRenderedPageBreak/>
        <w:t xml:space="preserve">Objectives of the Market Analysis </w:t>
      </w:r>
    </w:p>
    <w:p w14:paraId="78B6859D" w14:textId="77777777" w:rsidR="00053455" w:rsidRPr="00D944B7" w:rsidRDefault="00053455" w:rsidP="00053455">
      <w:pPr>
        <w:pStyle w:val="NoSpacing1"/>
        <w:spacing w:line="276" w:lineRule="auto"/>
        <w:jc w:val="both"/>
        <w:rPr>
          <w:rFonts w:ascii="Verdana" w:hAnsi="Verdana"/>
          <w:bCs/>
          <w:sz w:val="20"/>
          <w:szCs w:val="20"/>
          <w:lang w:val="en-GB"/>
        </w:rPr>
      </w:pPr>
    </w:p>
    <w:p w14:paraId="0D30C2D0" w14:textId="77777777" w:rsidR="00053455" w:rsidRDefault="00053455" w:rsidP="00053455">
      <w:pPr>
        <w:pStyle w:val="NoSpacing1"/>
        <w:spacing w:line="276" w:lineRule="auto"/>
        <w:jc w:val="both"/>
        <w:rPr>
          <w:rFonts w:ascii="Verdana" w:hAnsi="Verdana"/>
          <w:bCs/>
          <w:sz w:val="20"/>
          <w:szCs w:val="20"/>
          <w:lang w:val="en-GB"/>
        </w:rPr>
      </w:pPr>
      <w:r w:rsidRPr="00D944B7">
        <w:rPr>
          <w:rFonts w:ascii="Verdana" w:hAnsi="Verdana"/>
          <w:bCs/>
          <w:sz w:val="20"/>
          <w:szCs w:val="20"/>
          <w:lang w:val="en-GB"/>
        </w:rPr>
        <w:t>The Market study is expected to produce a well-defined market profile (existing mechanisms) for each of the selected crops (</w:t>
      </w:r>
      <w:r>
        <w:rPr>
          <w:rFonts w:ascii="Verdana" w:hAnsi="Verdana"/>
          <w:bCs/>
          <w:sz w:val="20"/>
          <w:szCs w:val="20"/>
          <w:lang w:val="en-GB"/>
        </w:rPr>
        <w:t xml:space="preserve">maize, </w:t>
      </w:r>
      <w:r w:rsidR="003573E2">
        <w:rPr>
          <w:rFonts w:ascii="Verdana" w:hAnsi="Verdana"/>
          <w:bCs/>
          <w:sz w:val="20"/>
          <w:szCs w:val="20"/>
          <w:lang w:val="en-GB"/>
        </w:rPr>
        <w:t xml:space="preserve">beans, soya, </w:t>
      </w:r>
      <w:r w:rsidRPr="00D944B7">
        <w:rPr>
          <w:rFonts w:ascii="Verdana" w:hAnsi="Verdana"/>
          <w:bCs/>
          <w:sz w:val="20"/>
          <w:szCs w:val="20"/>
          <w:lang w:val="en-GB"/>
        </w:rPr>
        <w:t xml:space="preserve">carrot, beetroot, cabbage, </w:t>
      </w:r>
      <w:r w:rsidRPr="003573E2">
        <w:rPr>
          <w:rFonts w:ascii="Verdana" w:hAnsi="Verdana"/>
          <w:bCs/>
          <w:sz w:val="20"/>
          <w:szCs w:val="20"/>
          <w:lang w:val="en-GB"/>
        </w:rPr>
        <w:t>Irish potatoes</w:t>
      </w:r>
      <w:r w:rsidRPr="00D944B7">
        <w:rPr>
          <w:rFonts w:ascii="Verdana" w:hAnsi="Verdana"/>
          <w:bCs/>
          <w:sz w:val="20"/>
          <w:szCs w:val="20"/>
          <w:lang w:val="en-GB"/>
        </w:rPr>
        <w:t xml:space="preserve"> and Tomatoes), including recommendations on improving market access (particularly for </w:t>
      </w:r>
      <w:r>
        <w:rPr>
          <w:rFonts w:ascii="Verdana" w:hAnsi="Verdana"/>
          <w:bCs/>
          <w:sz w:val="20"/>
          <w:szCs w:val="20"/>
          <w:lang w:val="en-GB"/>
        </w:rPr>
        <w:t xml:space="preserve">Nyanza, </w:t>
      </w:r>
      <w:proofErr w:type="spellStart"/>
      <w:r>
        <w:rPr>
          <w:rFonts w:ascii="Verdana" w:hAnsi="Verdana"/>
          <w:bCs/>
          <w:sz w:val="20"/>
          <w:szCs w:val="20"/>
          <w:lang w:val="en-GB"/>
        </w:rPr>
        <w:t>Nyamagabe</w:t>
      </w:r>
      <w:proofErr w:type="spellEnd"/>
      <w:r>
        <w:rPr>
          <w:rFonts w:ascii="Verdana" w:hAnsi="Verdana"/>
          <w:bCs/>
          <w:sz w:val="20"/>
          <w:szCs w:val="20"/>
          <w:lang w:val="en-GB"/>
        </w:rPr>
        <w:t xml:space="preserve"> and </w:t>
      </w:r>
      <w:proofErr w:type="spellStart"/>
      <w:r>
        <w:rPr>
          <w:rFonts w:ascii="Verdana" w:hAnsi="Verdana"/>
          <w:bCs/>
          <w:sz w:val="20"/>
          <w:szCs w:val="20"/>
          <w:lang w:val="en-GB"/>
        </w:rPr>
        <w:t>Huye</w:t>
      </w:r>
      <w:proofErr w:type="spellEnd"/>
      <w:r w:rsidRPr="00D944B7">
        <w:rPr>
          <w:rFonts w:ascii="Verdana" w:hAnsi="Verdana"/>
          <w:bCs/>
          <w:sz w:val="20"/>
          <w:szCs w:val="20"/>
          <w:lang w:val="en-GB"/>
        </w:rPr>
        <w:t xml:space="preserve">), new markets, and notes on annual price variations. The market survey should also identify the specific varieties of the crops to be promoted that can meet the market demand. </w:t>
      </w:r>
      <w:r>
        <w:rPr>
          <w:rFonts w:ascii="Verdana" w:hAnsi="Verdana"/>
          <w:bCs/>
          <w:sz w:val="20"/>
          <w:szCs w:val="20"/>
          <w:lang w:val="en-GB"/>
        </w:rPr>
        <w:t>In consideration of the above the following should be addressed:</w:t>
      </w:r>
    </w:p>
    <w:p w14:paraId="22AE52E5" w14:textId="77777777" w:rsidR="00053455" w:rsidRPr="00D944B7" w:rsidRDefault="00053455" w:rsidP="00053455">
      <w:pPr>
        <w:pStyle w:val="NoSpacing1"/>
        <w:spacing w:line="276" w:lineRule="auto"/>
        <w:jc w:val="both"/>
        <w:rPr>
          <w:rFonts w:ascii="Verdana" w:hAnsi="Verdana"/>
          <w:bCs/>
          <w:sz w:val="20"/>
          <w:szCs w:val="20"/>
          <w:lang w:val="en-GB"/>
        </w:rPr>
      </w:pPr>
    </w:p>
    <w:p w14:paraId="14AEF0EA" w14:textId="77777777" w:rsidR="00053455" w:rsidRPr="00C445F5" w:rsidRDefault="00053455" w:rsidP="00053455">
      <w:pPr>
        <w:pStyle w:val="NoSpacing1"/>
        <w:spacing w:line="276" w:lineRule="auto"/>
        <w:jc w:val="both"/>
        <w:rPr>
          <w:rFonts w:ascii="Verdana" w:hAnsi="Verdana"/>
          <w:bCs/>
          <w:i/>
          <w:sz w:val="20"/>
          <w:szCs w:val="20"/>
          <w:lang w:val="en-GB"/>
        </w:rPr>
      </w:pPr>
      <w:r w:rsidRPr="00C445F5">
        <w:rPr>
          <w:rFonts w:ascii="Verdana" w:hAnsi="Verdana"/>
          <w:bCs/>
          <w:i/>
          <w:sz w:val="20"/>
          <w:szCs w:val="20"/>
          <w:lang w:val="en-GB"/>
        </w:rPr>
        <w:t>Production</w:t>
      </w:r>
    </w:p>
    <w:p w14:paraId="165CECB2" w14:textId="77777777" w:rsidR="00053455" w:rsidRPr="00D944B7" w:rsidRDefault="00053455" w:rsidP="00053455">
      <w:pPr>
        <w:pStyle w:val="NoSpacing1"/>
        <w:numPr>
          <w:ilvl w:val="0"/>
          <w:numId w:val="3"/>
        </w:numPr>
        <w:spacing w:line="276" w:lineRule="auto"/>
        <w:jc w:val="both"/>
        <w:rPr>
          <w:rFonts w:ascii="Verdana" w:hAnsi="Verdana"/>
          <w:bCs/>
          <w:sz w:val="20"/>
          <w:szCs w:val="20"/>
          <w:lang w:val="en-GB"/>
        </w:rPr>
      </w:pPr>
      <w:r w:rsidRPr="00D944B7">
        <w:rPr>
          <w:rFonts w:ascii="Verdana" w:hAnsi="Verdana"/>
          <w:bCs/>
          <w:sz w:val="20"/>
          <w:szCs w:val="20"/>
          <w:lang w:val="en-GB"/>
        </w:rPr>
        <w:t>Collect and analyse primary data on current crop production technologies including varieties in use and agronomic practices</w:t>
      </w:r>
    </w:p>
    <w:p w14:paraId="05F1182C" w14:textId="77777777" w:rsidR="00053455" w:rsidRPr="00D944B7" w:rsidRDefault="00053455" w:rsidP="00053455">
      <w:pPr>
        <w:pStyle w:val="NoSpacing1"/>
        <w:numPr>
          <w:ilvl w:val="0"/>
          <w:numId w:val="3"/>
        </w:numPr>
        <w:spacing w:line="276" w:lineRule="auto"/>
        <w:jc w:val="both"/>
        <w:rPr>
          <w:rFonts w:ascii="Verdana" w:hAnsi="Verdana"/>
          <w:bCs/>
          <w:sz w:val="20"/>
          <w:szCs w:val="20"/>
          <w:lang w:val="en-GB"/>
        </w:rPr>
      </w:pPr>
      <w:r>
        <w:rPr>
          <w:rFonts w:ascii="Verdana" w:hAnsi="Verdana"/>
          <w:bCs/>
          <w:sz w:val="20"/>
          <w:szCs w:val="20"/>
          <w:lang w:val="en-GB"/>
        </w:rPr>
        <w:t>Collect and analys</w:t>
      </w:r>
      <w:r w:rsidRPr="00D944B7">
        <w:rPr>
          <w:rFonts w:ascii="Verdana" w:hAnsi="Verdana"/>
          <w:bCs/>
          <w:sz w:val="20"/>
          <w:szCs w:val="20"/>
          <w:lang w:val="en-GB"/>
        </w:rPr>
        <w:t xml:space="preserve">e data on current </w:t>
      </w:r>
      <w:r>
        <w:rPr>
          <w:rFonts w:ascii="Verdana" w:hAnsi="Verdana"/>
          <w:bCs/>
          <w:sz w:val="20"/>
          <w:szCs w:val="20"/>
          <w:lang w:val="en-GB"/>
        </w:rPr>
        <w:t>selected crop</w:t>
      </w:r>
      <w:r w:rsidRPr="00D944B7">
        <w:rPr>
          <w:rFonts w:ascii="Verdana" w:hAnsi="Verdana"/>
          <w:bCs/>
          <w:sz w:val="20"/>
          <w:szCs w:val="20"/>
          <w:lang w:val="en-GB"/>
        </w:rPr>
        <w:t xml:space="preserve"> productivity levels</w:t>
      </w:r>
      <w:r>
        <w:rPr>
          <w:rFonts w:ascii="Verdana" w:hAnsi="Verdana"/>
          <w:bCs/>
          <w:sz w:val="20"/>
          <w:szCs w:val="20"/>
          <w:lang w:val="en-GB"/>
        </w:rPr>
        <w:t xml:space="preserve"> among </w:t>
      </w:r>
      <w:r w:rsidRPr="00496AB3">
        <w:rPr>
          <w:rFonts w:ascii="Verdana" w:hAnsi="Verdana"/>
          <w:bCs/>
          <w:sz w:val="20"/>
          <w:szCs w:val="20"/>
          <w:lang w:val="en-GB"/>
        </w:rPr>
        <w:t>KCHDP</w:t>
      </w:r>
      <w:r>
        <w:rPr>
          <w:rFonts w:ascii="Verdana" w:hAnsi="Verdana"/>
          <w:bCs/>
          <w:sz w:val="20"/>
          <w:szCs w:val="20"/>
          <w:lang w:val="en-GB"/>
        </w:rPr>
        <w:t xml:space="preserve"> farmers</w:t>
      </w:r>
      <w:r w:rsidRPr="00D944B7">
        <w:rPr>
          <w:rFonts w:ascii="Verdana" w:hAnsi="Verdana"/>
          <w:bCs/>
          <w:sz w:val="20"/>
          <w:szCs w:val="20"/>
          <w:lang w:val="en-GB"/>
        </w:rPr>
        <w:t xml:space="preserve"> - assess production viability, households growing </w:t>
      </w:r>
      <w:r>
        <w:rPr>
          <w:rFonts w:ascii="Verdana" w:hAnsi="Verdana"/>
          <w:bCs/>
          <w:sz w:val="20"/>
          <w:szCs w:val="20"/>
          <w:lang w:val="en-GB"/>
        </w:rPr>
        <w:t>crops</w:t>
      </w:r>
      <w:r w:rsidRPr="00D944B7">
        <w:rPr>
          <w:rFonts w:ascii="Verdana" w:hAnsi="Verdana"/>
          <w:bCs/>
          <w:sz w:val="20"/>
          <w:szCs w:val="20"/>
          <w:lang w:val="en-GB"/>
        </w:rPr>
        <w:t>, district/divisional data, supply of critical inputs, the yield and the yield gap, production per acre, production costs (unit costs), potential growth in production</w:t>
      </w:r>
    </w:p>
    <w:p w14:paraId="0D39099C" w14:textId="77777777" w:rsidR="00053455" w:rsidRPr="00D944B7" w:rsidRDefault="00053455" w:rsidP="00053455">
      <w:pPr>
        <w:pStyle w:val="NoSpacing1"/>
        <w:numPr>
          <w:ilvl w:val="0"/>
          <w:numId w:val="3"/>
        </w:numPr>
        <w:spacing w:line="276" w:lineRule="auto"/>
        <w:jc w:val="both"/>
        <w:rPr>
          <w:rFonts w:ascii="Verdana" w:hAnsi="Verdana"/>
          <w:bCs/>
          <w:sz w:val="20"/>
          <w:szCs w:val="20"/>
          <w:lang w:val="en-GB"/>
        </w:rPr>
      </w:pPr>
      <w:r>
        <w:rPr>
          <w:rFonts w:ascii="Verdana" w:hAnsi="Verdana"/>
          <w:bCs/>
          <w:sz w:val="20"/>
          <w:szCs w:val="20"/>
          <w:lang w:val="en-GB"/>
        </w:rPr>
        <w:t>Collect and analys</w:t>
      </w:r>
      <w:r w:rsidRPr="00D944B7">
        <w:rPr>
          <w:rFonts w:ascii="Verdana" w:hAnsi="Verdana"/>
          <w:bCs/>
          <w:sz w:val="20"/>
          <w:szCs w:val="20"/>
          <w:lang w:val="en-GB"/>
        </w:rPr>
        <w:t xml:space="preserve">e data on current </w:t>
      </w:r>
      <w:r>
        <w:rPr>
          <w:rFonts w:ascii="Verdana" w:hAnsi="Verdana"/>
          <w:bCs/>
          <w:sz w:val="20"/>
          <w:szCs w:val="20"/>
          <w:lang w:val="en-GB"/>
        </w:rPr>
        <w:t xml:space="preserve">crop processing </w:t>
      </w:r>
    </w:p>
    <w:p w14:paraId="60324CEF" w14:textId="77777777" w:rsidR="00053455" w:rsidRPr="00D944B7" w:rsidRDefault="00053455" w:rsidP="00053455">
      <w:pPr>
        <w:pStyle w:val="NoSpacing1"/>
        <w:numPr>
          <w:ilvl w:val="0"/>
          <w:numId w:val="3"/>
        </w:numPr>
        <w:spacing w:line="276" w:lineRule="auto"/>
        <w:jc w:val="both"/>
        <w:rPr>
          <w:rFonts w:ascii="Verdana" w:hAnsi="Verdana"/>
          <w:bCs/>
          <w:sz w:val="20"/>
          <w:szCs w:val="20"/>
          <w:lang w:val="en-GB"/>
        </w:rPr>
      </w:pPr>
      <w:r w:rsidRPr="00D944B7">
        <w:rPr>
          <w:rFonts w:ascii="Verdana" w:hAnsi="Verdana"/>
          <w:bCs/>
          <w:sz w:val="20"/>
          <w:szCs w:val="20"/>
          <w:lang w:val="en-GB"/>
        </w:rPr>
        <w:t xml:space="preserve">Current constraints related to production, </w:t>
      </w:r>
      <w:r>
        <w:rPr>
          <w:rFonts w:ascii="Verdana" w:hAnsi="Verdana"/>
          <w:bCs/>
          <w:sz w:val="20"/>
          <w:szCs w:val="20"/>
          <w:lang w:val="en-GB"/>
        </w:rPr>
        <w:t>crop mechanis</w:t>
      </w:r>
      <w:r w:rsidRPr="00D944B7">
        <w:rPr>
          <w:rFonts w:ascii="Verdana" w:hAnsi="Verdana"/>
          <w:bCs/>
          <w:sz w:val="20"/>
          <w:szCs w:val="20"/>
          <w:lang w:val="en-GB"/>
        </w:rPr>
        <w:t>ation and agro processing</w:t>
      </w:r>
    </w:p>
    <w:p w14:paraId="04BE4D90" w14:textId="77777777" w:rsidR="00053455" w:rsidRPr="00C445F5" w:rsidRDefault="00053455" w:rsidP="00053455">
      <w:pPr>
        <w:pStyle w:val="NoSpacing1"/>
        <w:spacing w:line="276" w:lineRule="auto"/>
        <w:jc w:val="both"/>
        <w:rPr>
          <w:rFonts w:ascii="Verdana" w:hAnsi="Verdana"/>
          <w:bCs/>
          <w:i/>
          <w:sz w:val="20"/>
          <w:szCs w:val="20"/>
          <w:lang w:val="en-GB"/>
        </w:rPr>
      </w:pPr>
      <w:r w:rsidRPr="00C445F5">
        <w:rPr>
          <w:rFonts w:ascii="Verdana" w:hAnsi="Verdana"/>
          <w:bCs/>
          <w:i/>
          <w:sz w:val="20"/>
          <w:szCs w:val="20"/>
          <w:lang w:val="en-GB"/>
        </w:rPr>
        <w:t>Marketing &amp; Consumption</w:t>
      </w:r>
    </w:p>
    <w:p w14:paraId="13B22D89" w14:textId="77777777" w:rsidR="00053455" w:rsidRPr="00D944B7" w:rsidRDefault="00053455" w:rsidP="00053455">
      <w:pPr>
        <w:pStyle w:val="NoSpacing1"/>
        <w:numPr>
          <w:ilvl w:val="0"/>
          <w:numId w:val="4"/>
        </w:numPr>
        <w:spacing w:line="276" w:lineRule="auto"/>
        <w:jc w:val="both"/>
        <w:rPr>
          <w:rFonts w:ascii="Verdana" w:hAnsi="Verdana"/>
          <w:bCs/>
          <w:sz w:val="20"/>
          <w:szCs w:val="20"/>
          <w:lang w:val="en-GB"/>
        </w:rPr>
      </w:pPr>
      <w:r w:rsidRPr="00D944B7">
        <w:rPr>
          <w:rFonts w:ascii="Verdana" w:hAnsi="Verdana"/>
          <w:bCs/>
          <w:sz w:val="20"/>
          <w:szCs w:val="20"/>
          <w:lang w:val="en-GB"/>
        </w:rPr>
        <w:t>Estimate volumes for domestic consumption, losses and sales</w:t>
      </w:r>
    </w:p>
    <w:p w14:paraId="3589984B" w14:textId="77777777" w:rsidR="00053455" w:rsidRPr="00D944B7" w:rsidRDefault="00053455" w:rsidP="00053455">
      <w:pPr>
        <w:pStyle w:val="NoSpacing1"/>
        <w:numPr>
          <w:ilvl w:val="0"/>
          <w:numId w:val="4"/>
        </w:numPr>
        <w:spacing w:line="276" w:lineRule="auto"/>
        <w:jc w:val="both"/>
        <w:rPr>
          <w:rFonts w:ascii="Verdana" w:hAnsi="Verdana"/>
          <w:bCs/>
          <w:sz w:val="20"/>
          <w:szCs w:val="20"/>
          <w:lang w:val="en-GB"/>
        </w:rPr>
      </w:pPr>
      <w:r>
        <w:rPr>
          <w:rFonts w:ascii="Verdana" w:hAnsi="Verdana"/>
          <w:bCs/>
          <w:sz w:val="20"/>
          <w:szCs w:val="20"/>
          <w:lang w:val="en-GB"/>
        </w:rPr>
        <w:t>Collect and analys</w:t>
      </w:r>
      <w:r w:rsidRPr="00D944B7">
        <w:rPr>
          <w:rFonts w:ascii="Verdana" w:hAnsi="Verdana"/>
          <w:bCs/>
          <w:sz w:val="20"/>
          <w:szCs w:val="20"/>
          <w:lang w:val="en-GB"/>
        </w:rPr>
        <w:t>e data on current marketing channels and volumes flowing through each channel – routes to market, the target market, market sizes</w:t>
      </w:r>
      <w:r>
        <w:rPr>
          <w:rFonts w:ascii="Verdana" w:hAnsi="Verdana"/>
          <w:bCs/>
          <w:sz w:val="20"/>
          <w:szCs w:val="20"/>
          <w:lang w:val="en-GB"/>
        </w:rPr>
        <w:t xml:space="preserve"> </w:t>
      </w:r>
      <w:r w:rsidRPr="00D944B7">
        <w:rPr>
          <w:rFonts w:ascii="Verdana" w:hAnsi="Verdana"/>
          <w:bCs/>
          <w:sz w:val="20"/>
          <w:szCs w:val="20"/>
          <w:lang w:val="en-GB"/>
        </w:rPr>
        <w:t>(volumes), supply gaps, price, varieties being sold, marketing and distribution strategy</w:t>
      </w:r>
    </w:p>
    <w:p w14:paraId="7AA43F92" w14:textId="77777777" w:rsidR="00053455" w:rsidRPr="00D944B7" w:rsidRDefault="00053455" w:rsidP="00053455">
      <w:pPr>
        <w:pStyle w:val="NoSpacing1"/>
        <w:numPr>
          <w:ilvl w:val="0"/>
          <w:numId w:val="4"/>
        </w:numPr>
        <w:spacing w:line="276" w:lineRule="auto"/>
        <w:jc w:val="both"/>
        <w:rPr>
          <w:rFonts w:ascii="Verdana" w:hAnsi="Verdana"/>
          <w:bCs/>
          <w:sz w:val="20"/>
          <w:szCs w:val="20"/>
          <w:lang w:val="en-GB"/>
        </w:rPr>
      </w:pPr>
      <w:r w:rsidRPr="00D944B7">
        <w:rPr>
          <w:rFonts w:ascii="Verdana" w:hAnsi="Verdana"/>
          <w:bCs/>
          <w:sz w:val="20"/>
          <w:szCs w:val="20"/>
          <w:lang w:val="en-GB"/>
        </w:rPr>
        <w:t>Carry out a gross margin analysis for different crop products</w:t>
      </w:r>
    </w:p>
    <w:p w14:paraId="0A27CB70" w14:textId="77777777" w:rsidR="00053455" w:rsidRPr="00D944B7" w:rsidRDefault="00053455" w:rsidP="00053455">
      <w:pPr>
        <w:pStyle w:val="NoSpacing1"/>
        <w:numPr>
          <w:ilvl w:val="0"/>
          <w:numId w:val="4"/>
        </w:numPr>
        <w:spacing w:line="276" w:lineRule="auto"/>
        <w:jc w:val="both"/>
        <w:rPr>
          <w:rFonts w:ascii="Verdana" w:hAnsi="Verdana"/>
          <w:bCs/>
          <w:sz w:val="20"/>
          <w:szCs w:val="20"/>
          <w:lang w:val="en-GB"/>
        </w:rPr>
      </w:pPr>
      <w:r w:rsidRPr="00D944B7">
        <w:rPr>
          <w:rFonts w:ascii="Verdana" w:hAnsi="Verdana"/>
          <w:bCs/>
          <w:sz w:val="20"/>
          <w:szCs w:val="20"/>
          <w:lang w:val="en-GB"/>
        </w:rPr>
        <w:t>Identify the main marketing constraints/challenges (include farmers and traders)</w:t>
      </w:r>
    </w:p>
    <w:p w14:paraId="33B443DB" w14:textId="77777777" w:rsidR="00053455" w:rsidRPr="00C445F5" w:rsidRDefault="00053455" w:rsidP="00053455">
      <w:pPr>
        <w:pStyle w:val="NoSpacing1"/>
        <w:spacing w:line="276" w:lineRule="auto"/>
        <w:jc w:val="both"/>
        <w:rPr>
          <w:rFonts w:ascii="Verdana" w:hAnsi="Verdana"/>
          <w:bCs/>
          <w:i/>
          <w:sz w:val="20"/>
          <w:szCs w:val="20"/>
          <w:lang w:val="en-GB"/>
        </w:rPr>
      </w:pPr>
      <w:r w:rsidRPr="00C445F5">
        <w:rPr>
          <w:rFonts w:ascii="Verdana" w:hAnsi="Verdana"/>
          <w:bCs/>
          <w:i/>
          <w:sz w:val="20"/>
          <w:szCs w:val="20"/>
          <w:lang w:val="en-GB"/>
        </w:rPr>
        <w:t>Value Chain</w:t>
      </w:r>
    </w:p>
    <w:p w14:paraId="259BFCEE" w14:textId="77777777" w:rsidR="00053455" w:rsidRPr="00D944B7" w:rsidRDefault="00053455" w:rsidP="00053455">
      <w:pPr>
        <w:pStyle w:val="NoSpacing1"/>
        <w:numPr>
          <w:ilvl w:val="0"/>
          <w:numId w:val="5"/>
        </w:numPr>
        <w:spacing w:line="276" w:lineRule="auto"/>
        <w:jc w:val="both"/>
        <w:rPr>
          <w:rFonts w:ascii="Verdana" w:hAnsi="Verdana"/>
          <w:bCs/>
          <w:sz w:val="20"/>
          <w:szCs w:val="20"/>
          <w:lang w:val="en-GB"/>
        </w:rPr>
      </w:pPr>
      <w:r w:rsidRPr="00D944B7">
        <w:rPr>
          <w:rFonts w:ascii="Verdana" w:hAnsi="Verdana"/>
          <w:bCs/>
          <w:sz w:val="20"/>
          <w:szCs w:val="20"/>
          <w:lang w:val="en-GB"/>
        </w:rPr>
        <w:t>Identify and map key players in the selected crop value chain, their roles (stakeholder analysis) and contact details</w:t>
      </w:r>
    </w:p>
    <w:p w14:paraId="6C42FE2A" w14:textId="77777777" w:rsidR="00053455" w:rsidRPr="00D944B7" w:rsidRDefault="00053455" w:rsidP="00053455">
      <w:pPr>
        <w:pStyle w:val="NoSpacing1"/>
        <w:numPr>
          <w:ilvl w:val="0"/>
          <w:numId w:val="5"/>
        </w:numPr>
        <w:spacing w:line="276" w:lineRule="auto"/>
        <w:jc w:val="both"/>
        <w:rPr>
          <w:rFonts w:ascii="Verdana" w:hAnsi="Verdana"/>
          <w:bCs/>
          <w:sz w:val="20"/>
          <w:szCs w:val="20"/>
          <w:lang w:val="en-GB"/>
        </w:rPr>
      </w:pPr>
      <w:r w:rsidRPr="00D944B7">
        <w:rPr>
          <w:rFonts w:ascii="Verdana" w:hAnsi="Verdana"/>
          <w:bCs/>
          <w:sz w:val="20"/>
          <w:szCs w:val="20"/>
          <w:lang w:val="en-GB"/>
        </w:rPr>
        <w:t>Financial analysis of the cassava value chain</w:t>
      </w:r>
    </w:p>
    <w:p w14:paraId="611D8AF1" w14:textId="77777777" w:rsidR="00053455" w:rsidRPr="00D944B7" w:rsidRDefault="00053455" w:rsidP="00053455">
      <w:pPr>
        <w:pStyle w:val="NoSpacing1"/>
        <w:numPr>
          <w:ilvl w:val="0"/>
          <w:numId w:val="5"/>
        </w:numPr>
        <w:spacing w:line="276" w:lineRule="auto"/>
        <w:jc w:val="both"/>
        <w:rPr>
          <w:rFonts w:ascii="Verdana" w:hAnsi="Verdana"/>
          <w:bCs/>
          <w:sz w:val="20"/>
          <w:szCs w:val="20"/>
          <w:lang w:val="en-GB"/>
        </w:rPr>
      </w:pPr>
      <w:r w:rsidRPr="00D944B7">
        <w:rPr>
          <w:rFonts w:ascii="Verdana" w:hAnsi="Verdana"/>
          <w:bCs/>
          <w:sz w:val="20"/>
          <w:szCs w:val="20"/>
          <w:lang w:val="en-GB"/>
        </w:rPr>
        <w:t xml:space="preserve">Identify opportunities along the entire value chain and assess different options for growth. </w:t>
      </w:r>
    </w:p>
    <w:p w14:paraId="456818CA" w14:textId="77777777" w:rsidR="00053455" w:rsidRPr="00D944B7" w:rsidRDefault="00053455" w:rsidP="00053455">
      <w:pPr>
        <w:pStyle w:val="NoSpacing1"/>
        <w:numPr>
          <w:ilvl w:val="0"/>
          <w:numId w:val="5"/>
        </w:numPr>
        <w:spacing w:line="276" w:lineRule="auto"/>
        <w:jc w:val="both"/>
        <w:rPr>
          <w:rFonts w:ascii="Verdana" w:hAnsi="Verdana"/>
          <w:bCs/>
          <w:sz w:val="20"/>
          <w:szCs w:val="20"/>
          <w:lang w:val="en-GB"/>
        </w:rPr>
      </w:pPr>
      <w:r w:rsidRPr="00D944B7">
        <w:rPr>
          <w:rFonts w:ascii="Verdana" w:hAnsi="Verdana"/>
          <w:bCs/>
          <w:sz w:val="20"/>
          <w:szCs w:val="20"/>
          <w:lang w:val="en-GB"/>
        </w:rPr>
        <w:t>Determine existence and willingness of trader and processor companies to formalise relationships/contract with smallholder farmers</w:t>
      </w:r>
    </w:p>
    <w:p w14:paraId="458BE409" w14:textId="77777777" w:rsidR="00053455" w:rsidRPr="00D944B7" w:rsidRDefault="00053455" w:rsidP="00053455">
      <w:pPr>
        <w:pStyle w:val="NoSpacing1"/>
        <w:spacing w:line="276" w:lineRule="auto"/>
        <w:jc w:val="both"/>
        <w:rPr>
          <w:rFonts w:ascii="Verdana" w:hAnsi="Verdana"/>
          <w:bCs/>
          <w:sz w:val="20"/>
          <w:szCs w:val="20"/>
          <w:lang w:val="en-GB"/>
        </w:rPr>
      </w:pPr>
    </w:p>
    <w:p w14:paraId="22B80144" w14:textId="77777777" w:rsidR="00053455" w:rsidRPr="00D944B7" w:rsidRDefault="00053455" w:rsidP="00053455">
      <w:pPr>
        <w:pStyle w:val="NoSpacing1"/>
        <w:spacing w:line="276" w:lineRule="auto"/>
        <w:jc w:val="both"/>
        <w:rPr>
          <w:rFonts w:ascii="Verdana" w:hAnsi="Verdana"/>
          <w:bCs/>
          <w:sz w:val="20"/>
          <w:szCs w:val="20"/>
          <w:lang w:val="en-GB"/>
        </w:rPr>
      </w:pPr>
    </w:p>
    <w:p w14:paraId="081558EF" w14:textId="77777777" w:rsidR="00053455" w:rsidRPr="00C445F5" w:rsidRDefault="00053455" w:rsidP="00053455">
      <w:pPr>
        <w:pStyle w:val="NoSpacing1"/>
        <w:spacing w:line="276" w:lineRule="auto"/>
        <w:jc w:val="both"/>
        <w:rPr>
          <w:rFonts w:ascii="Verdana" w:hAnsi="Verdana"/>
          <w:b/>
          <w:bCs/>
          <w:sz w:val="20"/>
          <w:szCs w:val="20"/>
          <w:lang w:val="en-GB"/>
        </w:rPr>
      </w:pPr>
      <w:r w:rsidRPr="00C445F5">
        <w:rPr>
          <w:rFonts w:ascii="Verdana" w:hAnsi="Verdana"/>
          <w:b/>
          <w:bCs/>
          <w:sz w:val="20"/>
          <w:szCs w:val="20"/>
          <w:lang w:val="en-GB"/>
        </w:rPr>
        <w:t>Scope of Work (to include but not limited to):</w:t>
      </w:r>
    </w:p>
    <w:p w14:paraId="36018A63" w14:textId="77777777" w:rsidR="00053455" w:rsidRPr="00D944B7" w:rsidRDefault="00053455" w:rsidP="00053455">
      <w:pPr>
        <w:pStyle w:val="NoSpacing1"/>
        <w:numPr>
          <w:ilvl w:val="0"/>
          <w:numId w:val="7"/>
        </w:numPr>
        <w:spacing w:line="276" w:lineRule="auto"/>
        <w:jc w:val="both"/>
        <w:rPr>
          <w:rFonts w:ascii="Verdana" w:hAnsi="Verdana"/>
          <w:bCs/>
          <w:sz w:val="20"/>
          <w:szCs w:val="20"/>
          <w:lang w:val="en-GB"/>
        </w:rPr>
      </w:pPr>
      <w:r w:rsidRPr="00D944B7">
        <w:rPr>
          <w:rFonts w:ascii="Verdana" w:hAnsi="Verdana"/>
          <w:bCs/>
          <w:sz w:val="20"/>
          <w:szCs w:val="20"/>
          <w:lang w:val="en-GB"/>
        </w:rPr>
        <w:t xml:space="preserve">Review existing data and information </w:t>
      </w:r>
      <w:r w:rsidRPr="003573E2">
        <w:rPr>
          <w:rFonts w:ascii="Verdana" w:hAnsi="Verdana"/>
          <w:bCs/>
          <w:sz w:val="20"/>
          <w:szCs w:val="20"/>
          <w:lang w:val="en-GB"/>
        </w:rPr>
        <w:t>on crop production,</w:t>
      </w:r>
      <w:r w:rsidRPr="00D944B7">
        <w:rPr>
          <w:rFonts w:ascii="Verdana" w:hAnsi="Verdana"/>
          <w:bCs/>
          <w:sz w:val="20"/>
          <w:szCs w:val="20"/>
          <w:lang w:val="en-GB"/>
        </w:rPr>
        <w:t xml:space="preserve"> marketing, distribution and consumption in target areas and overall in Rwanda.</w:t>
      </w:r>
    </w:p>
    <w:p w14:paraId="7426CF54" w14:textId="77777777" w:rsidR="00053455" w:rsidRPr="00D944B7" w:rsidRDefault="00053455" w:rsidP="00053455">
      <w:pPr>
        <w:pStyle w:val="NoSpacing1"/>
        <w:numPr>
          <w:ilvl w:val="0"/>
          <w:numId w:val="7"/>
        </w:numPr>
        <w:spacing w:line="276" w:lineRule="auto"/>
        <w:jc w:val="both"/>
        <w:rPr>
          <w:rFonts w:ascii="Verdana" w:hAnsi="Verdana"/>
          <w:bCs/>
          <w:sz w:val="20"/>
          <w:szCs w:val="20"/>
          <w:lang w:val="en-GB"/>
        </w:rPr>
      </w:pPr>
      <w:r w:rsidRPr="00D944B7">
        <w:rPr>
          <w:rFonts w:ascii="Verdana" w:hAnsi="Verdana"/>
          <w:bCs/>
          <w:sz w:val="20"/>
          <w:szCs w:val="20"/>
          <w:lang w:val="en-GB"/>
        </w:rPr>
        <w:t>Development of data collection tools</w:t>
      </w:r>
    </w:p>
    <w:p w14:paraId="0FECC1C7" w14:textId="77777777" w:rsidR="00053455" w:rsidRPr="00D944B7" w:rsidRDefault="00053455" w:rsidP="00053455">
      <w:pPr>
        <w:pStyle w:val="NoSpacing1"/>
        <w:numPr>
          <w:ilvl w:val="0"/>
          <w:numId w:val="7"/>
        </w:numPr>
        <w:spacing w:line="276" w:lineRule="auto"/>
        <w:jc w:val="both"/>
        <w:rPr>
          <w:rFonts w:ascii="Verdana" w:hAnsi="Verdana"/>
          <w:bCs/>
          <w:sz w:val="20"/>
          <w:szCs w:val="20"/>
          <w:lang w:val="en-GB"/>
        </w:rPr>
      </w:pPr>
      <w:r w:rsidRPr="00D944B7">
        <w:rPr>
          <w:rFonts w:ascii="Verdana" w:hAnsi="Verdana"/>
          <w:bCs/>
          <w:sz w:val="20"/>
          <w:szCs w:val="20"/>
          <w:lang w:val="en-GB"/>
        </w:rPr>
        <w:t xml:space="preserve">Collect primary data using various participatory data collection methodologies and covering a wide range of stakeholders both in the supply and demand sides </w:t>
      </w:r>
    </w:p>
    <w:p w14:paraId="08D2B74E" w14:textId="77777777" w:rsidR="00053455" w:rsidRPr="00D944B7" w:rsidRDefault="00053455" w:rsidP="00053455">
      <w:pPr>
        <w:pStyle w:val="NoSpacing1"/>
        <w:numPr>
          <w:ilvl w:val="0"/>
          <w:numId w:val="7"/>
        </w:numPr>
        <w:spacing w:line="276" w:lineRule="auto"/>
        <w:jc w:val="both"/>
        <w:rPr>
          <w:rFonts w:ascii="Verdana" w:hAnsi="Verdana"/>
          <w:bCs/>
          <w:sz w:val="20"/>
          <w:szCs w:val="20"/>
          <w:lang w:val="en-GB"/>
        </w:rPr>
      </w:pPr>
      <w:r w:rsidRPr="00D944B7">
        <w:rPr>
          <w:rFonts w:ascii="Verdana" w:hAnsi="Verdana"/>
          <w:bCs/>
          <w:sz w:val="20"/>
          <w:szCs w:val="20"/>
          <w:lang w:val="en-GB"/>
        </w:rPr>
        <w:t>Prepare and submit final report</w:t>
      </w:r>
      <w:r>
        <w:rPr>
          <w:rFonts w:ascii="Verdana" w:hAnsi="Verdana"/>
          <w:bCs/>
          <w:sz w:val="20"/>
          <w:szCs w:val="20"/>
          <w:lang w:val="en-GB"/>
        </w:rPr>
        <w:t xml:space="preserve"> </w:t>
      </w:r>
      <w:r w:rsidRPr="00D944B7">
        <w:rPr>
          <w:rFonts w:ascii="Verdana" w:hAnsi="Verdana"/>
          <w:bCs/>
          <w:sz w:val="20"/>
          <w:szCs w:val="20"/>
          <w:lang w:val="en-GB"/>
        </w:rPr>
        <w:t xml:space="preserve">of the analysis incorporating recommendations on the best approach towards up-scaling </w:t>
      </w:r>
      <w:r>
        <w:rPr>
          <w:rFonts w:ascii="Verdana" w:hAnsi="Verdana"/>
          <w:bCs/>
          <w:sz w:val="20"/>
          <w:szCs w:val="20"/>
          <w:lang w:val="en-GB"/>
        </w:rPr>
        <w:t>crop</w:t>
      </w:r>
      <w:r w:rsidRPr="00D944B7">
        <w:rPr>
          <w:rFonts w:ascii="Verdana" w:hAnsi="Verdana"/>
          <w:bCs/>
          <w:sz w:val="20"/>
          <w:szCs w:val="20"/>
          <w:lang w:val="en-GB"/>
        </w:rPr>
        <w:t xml:space="preserve"> production and market access in Rwanda</w:t>
      </w:r>
    </w:p>
    <w:p w14:paraId="16CECDCE" w14:textId="77777777" w:rsidR="00053455" w:rsidRPr="00D944B7" w:rsidRDefault="00053455" w:rsidP="00053455">
      <w:pPr>
        <w:pStyle w:val="NoSpacing1"/>
        <w:spacing w:line="276" w:lineRule="auto"/>
        <w:jc w:val="both"/>
        <w:rPr>
          <w:rFonts w:ascii="Verdana" w:hAnsi="Verdana"/>
          <w:bCs/>
          <w:sz w:val="20"/>
          <w:szCs w:val="20"/>
          <w:lang w:val="en-GB"/>
        </w:rPr>
      </w:pPr>
    </w:p>
    <w:p w14:paraId="16BA2098" w14:textId="77777777" w:rsidR="00053455" w:rsidRPr="00C445F5" w:rsidRDefault="00053455" w:rsidP="00053455">
      <w:pPr>
        <w:pStyle w:val="NoSpacing1"/>
        <w:spacing w:line="276" w:lineRule="auto"/>
        <w:jc w:val="both"/>
        <w:rPr>
          <w:rFonts w:ascii="Verdana" w:hAnsi="Verdana"/>
          <w:b/>
          <w:bCs/>
          <w:sz w:val="20"/>
          <w:szCs w:val="20"/>
          <w:lang w:val="en-GB"/>
        </w:rPr>
      </w:pPr>
      <w:r w:rsidRPr="00C445F5">
        <w:rPr>
          <w:rFonts w:ascii="Verdana" w:hAnsi="Verdana"/>
          <w:b/>
          <w:bCs/>
          <w:sz w:val="20"/>
          <w:szCs w:val="20"/>
          <w:lang w:val="en-GB"/>
        </w:rPr>
        <w:t>Expected Outputs</w:t>
      </w:r>
    </w:p>
    <w:p w14:paraId="7D812901" w14:textId="77777777" w:rsidR="00053455" w:rsidRPr="00D944B7" w:rsidRDefault="00053455" w:rsidP="00053455">
      <w:pPr>
        <w:pStyle w:val="NoSpacing1"/>
        <w:numPr>
          <w:ilvl w:val="0"/>
          <w:numId w:val="6"/>
        </w:numPr>
        <w:spacing w:line="276" w:lineRule="auto"/>
        <w:jc w:val="both"/>
        <w:rPr>
          <w:rFonts w:ascii="Verdana" w:hAnsi="Verdana"/>
          <w:bCs/>
          <w:sz w:val="20"/>
          <w:szCs w:val="20"/>
          <w:lang w:val="en-GB"/>
        </w:rPr>
      </w:pPr>
      <w:r w:rsidRPr="00D944B7">
        <w:rPr>
          <w:rFonts w:ascii="Verdana" w:hAnsi="Verdana"/>
          <w:bCs/>
          <w:sz w:val="20"/>
          <w:szCs w:val="20"/>
          <w:lang w:val="en-GB"/>
        </w:rPr>
        <w:t xml:space="preserve">Market assessment – existing production levels, analysis of demand and opportunities in </w:t>
      </w:r>
      <w:r w:rsidRPr="00496AB3">
        <w:rPr>
          <w:rFonts w:ascii="Verdana" w:hAnsi="Verdana"/>
          <w:bCs/>
          <w:sz w:val="20"/>
          <w:szCs w:val="20"/>
          <w:lang w:val="en-GB"/>
        </w:rPr>
        <w:t xml:space="preserve">Kirambi </w:t>
      </w:r>
      <w:r w:rsidRPr="00D944B7">
        <w:rPr>
          <w:rFonts w:ascii="Verdana" w:hAnsi="Verdana"/>
          <w:bCs/>
          <w:sz w:val="20"/>
          <w:szCs w:val="20"/>
          <w:lang w:val="en-GB"/>
        </w:rPr>
        <w:t xml:space="preserve">and </w:t>
      </w:r>
      <w:r>
        <w:rPr>
          <w:rFonts w:ascii="Verdana" w:hAnsi="Verdana"/>
          <w:bCs/>
          <w:sz w:val="20"/>
          <w:szCs w:val="20"/>
          <w:lang w:val="en-GB"/>
        </w:rPr>
        <w:t>surrounding</w:t>
      </w:r>
      <w:r w:rsidRPr="00D944B7">
        <w:rPr>
          <w:rFonts w:ascii="Verdana" w:hAnsi="Verdana"/>
          <w:bCs/>
          <w:sz w:val="20"/>
          <w:szCs w:val="20"/>
          <w:lang w:val="en-GB"/>
        </w:rPr>
        <w:t xml:space="preserve"> region and access to markets</w:t>
      </w:r>
    </w:p>
    <w:p w14:paraId="5F0EF7A2" w14:textId="77777777" w:rsidR="00053455" w:rsidRPr="00D944B7" w:rsidRDefault="00053455" w:rsidP="00053455">
      <w:pPr>
        <w:pStyle w:val="NoSpacing1"/>
        <w:numPr>
          <w:ilvl w:val="0"/>
          <w:numId w:val="6"/>
        </w:numPr>
        <w:spacing w:line="276" w:lineRule="auto"/>
        <w:jc w:val="both"/>
        <w:rPr>
          <w:rFonts w:ascii="Verdana" w:hAnsi="Verdana"/>
          <w:bCs/>
          <w:sz w:val="20"/>
          <w:szCs w:val="20"/>
          <w:lang w:val="en-GB"/>
        </w:rPr>
      </w:pPr>
      <w:r w:rsidRPr="00D944B7">
        <w:rPr>
          <w:rFonts w:ascii="Verdana" w:hAnsi="Verdana"/>
          <w:bCs/>
          <w:sz w:val="20"/>
          <w:szCs w:val="20"/>
          <w:lang w:val="en-GB"/>
        </w:rPr>
        <w:t>Pricing Strategy – demand, sales, current market pricing and farmers’ understanding of current pricing</w:t>
      </w:r>
    </w:p>
    <w:p w14:paraId="5C3EEDD2" w14:textId="77777777" w:rsidR="00053455" w:rsidRPr="00D944B7" w:rsidRDefault="00053455" w:rsidP="00053455">
      <w:pPr>
        <w:pStyle w:val="NoSpacing1"/>
        <w:numPr>
          <w:ilvl w:val="0"/>
          <w:numId w:val="6"/>
        </w:numPr>
        <w:spacing w:line="276" w:lineRule="auto"/>
        <w:jc w:val="both"/>
        <w:rPr>
          <w:rFonts w:ascii="Verdana" w:hAnsi="Verdana"/>
          <w:bCs/>
          <w:sz w:val="20"/>
          <w:szCs w:val="20"/>
          <w:lang w:val="en-GB"/>
        </w:rPr>
      </w:pPr>
      <w:r w:rsidRPr="00D944B7">
        <w:rPr>
          <w:rFonts w:ascii="Verdana" w:hAnsi="Verdana"/>
          <w:bCs/>
          <w:sz w:val="20"/>
          <w:szCs w:val="20"/>
          <w:lang w:val="en-GB"/>
        </w:rPr>
        <w:lastRenderedPageBreak/>
        <w:t xml:space="preserve">Value Chain Analysis </w:t>
      </w:r>
    </w:p>
    <w:p w14:paraId="753687AC" w14:textId="77777777" w:rsidR="00053455" w:rsidRPr="00D944B7" w:rsidRDefault="00053455" w:rsidP="00053455">
      <w:pPr>
        <w:pStyle w:val="NoSpacing1"/>
        <w:numPr>
          <w:ilvl w:val="0"/>
          <w:numId w:val="6"/>
        </w:numPr>
        <w:spacing w:line="276" w:lineRule="auto"/>
        <w:jc w:val="both"/>
        <w:rPr>
          <w:rFonts w:ascii="Verdana" w:hAnsi="Verdana"/>
          <w:bCs/>
          <w:sz w:val="20"/>
          <w:szCs w:val="20"/>
          <w:lang w:val="en-GB"/>
        </w:rPr>
      </w:pPr>
      <w:r w:rsidRPr="00D944B7">
        <w:rPr>
          <w:rFonts w:ascii="Verdana" w:hAnsi="Verdana"/>
          <w:bCs/>
          <w:sz w:val="20"/>
          <w:szCs w:val="20"/>
          <w:lang w:val="en-GB"/>
        </w:rPr>
        <w:t>Marketing Strategy – linkages to market stakeholders</w:t>
      </w:r>
    </w:p>
    <w:p w14:paraId="47FFD163" w14:textId="77777777" w:rsidR="00053455" w:rsidRPr="00D944B7" w:rsidRDefault="00053455" w:rsidP="00053455">
      <w:pPr>
        <w:pStyle w:val="NoSpacing1"/>
        <w:numPr>
          <w:ilvl w:val="0"/>
          <w:numId w:val="6"/>
        </w:numPr>
        <w:spacing w:line="276" w:lineRule="auto"/>
        <w:jc w:val="both"/>
        <w:rPr>
          <w:rFonts w:ascii="Verdana" w:hAnsi="Verdana"/>
          <w:bCs/>
          <w:sz w:val="20"/>
          <w:szCs w:val="20"/>
          <w:lang w:val="en-GB"/>
        </w:rPr>
      </w:pPr>
      <w:r w:rsidRPr="00D944B7">
        <w:rPr>
          <w:rFonts w:ascii="Verdana" w:hAnsi="Verdana"/>
          <w:bCs/>
          <w:sz w:val="20"/>
          <w:szCs w:val="20"/>
          <w:lang w:val="en-GB"/>
        </w:rPr>
        <w:t xml:space="preserve">Risks and Assumptions </w:t>
      </w:r>
    </w:p>
    <w:p w14:paraId="3C109F34" w14:textId="77777777" w:rsidR="00053455" w:rsidRPr="00193B13" w:rsidRDefault="00053455" w:rsidP="00053455">
      <w:pPr>
        <w:shd w:val="clear" w:color="auto" w:fill="FFFFFF"/>
        <w:rPr>
          <w:rFonts w:ascii="Verdana" w:hAnsi="Verdana" w:cs="Arial"/>
          <w:b/>
          <w:color w:val="000000"/>
          <w:sz w:val="20"/>
          <w:szCs w:val="20"/>
        </w:rPr>
      </w:pPr>
    </w:p>
    <w:p w14:paraId="64B8585E" w14:textId="77777777" w:rsidR="00053455" w:rsidRPr="00193B13" w:rsidRDefault="00053455" w:rsidP="00053455">
      <w:pPr>
        <w:pStyle w:val="NoSpacing1"/>
        <w:spacing w:line="276" w:lineRule="auto"/>
        <w:jc w:val="both"/>
        <w:rPr>
          <w:rFonts w:ascii="Verdana" w:eastAsia="Times New Roman" w:hAnsi="Verdana"/>
          <w:color w:val="000000"/>
          <w:sz w:val="20"/>
          <w:szCs w:val="20"/>
          <w:lang w:val="en-GB"/>
        </w:rPr>
      </w:pPr>
    </w:p>
    <w:p w14:paraId="0F22FD1F" w14:textId="77777777" w:rsidR="00053455" w:rsidRPr="00193B13" w:rsidRDefault="00053455" w:rsidP="00053455">
      <w:pPr>
        <w:spacing w:line="276" w:lineRule="auto"/>
        <w:rPr>
          <w:rFonts w:ascii="Verdana" w:hAnsi="Verdana" w:cs="Arial"/>
          <w:color w:val="000000"/>
          <w:sz w:val="20"/>
          <w:szCs w:val="20"/>
        </w:rPr>
      </w:pPr>
      <w:r w:rsidRPr="00193B13">
        <w:rPr>
          <w:rFonts w:ascii="Verdana" w:hAnsi="Verdana" w:cs="Arial"/>
          <w:b/>
          <w:bCs/>
          <w:color w:val="000000"/>
          <w:sz w:val="20"/>
          <w:szCs w:val="20"/>
        </w:rPr>
        <w:t>Qualifications</w:t>
      </w:r>
    </w:p>
    <w:p w14:paraId="4C55421D" w14:textId="77777777" w:rsidR="00053455" w:rsidRPr="00193B13" w:rsidRDefault="00053455" w:rsidP="00053455">
      <w:pPr>
        <w:numPr>
          <w:ilvl w:val="0"/>
          <w:numId w:val="2"/>
        </w:numPr>
        <w:spacing w:line="276" w:lineRule="auto"/>
        <w:rPr>
          <w:rFonts w:ascii="Verdana" w:hAnsi="Verdana" w:cs="Arial"/>
          <w:color w:val="000000"/>
          <w:sz w:val="20"/>
          <w:szCs w:val="20"/>
        </w:rPr>
      </w:pPr>
      <w:r w:rsidRPr="00193B13">
        <w:rPr>
          <w:rFonts w:ascii="Verdana" w:hAnsi="Verdana" w:cs="Arial"/>
          <w:color w:val="000000"/>
          <w:sz w:val="20"/>
          <w:szCs w:val="20"/>
        </w:rPr>
        <w:t>The lead consultant should possess minimum Master degree in Agriculture, Agribusiness, Agricultural Economics or any other relevant field</w:t>
      </w:r>
    </w:p>
    <w:p w14:paraId="7DD620AF" w14:textId="77777777" w:rsidR="00053455" w:rsidRPr="00193B13" w:rsidRDefault="00053455" w:rsidP="00053455">
      <w:pPr>
        <w:numPr>
          <w:ilvl w:val="0"/>
          <w:numId w:val="2"/>
        </w:numPr>
        <w:spacing w:line="360" w:lineRule="auto"/>
        <w:jc w:val="both"/>
        <w:rPr>
          <w:rFonts w:ascii="Tahoma" w:hAnsi="Tahoma" w:cs="Tahoma"/>
          <w:sz w:val="20"/>
          <w:szCs w:val="20"/>
        </w:rPr>
      </w:pPr>
      <w:r w:rsidRPr="00193B13">
        <w:rPr>
          <w:rFonts w:ascii="Tahoma" w:hAnsi="Tahoma" w:cs="Tahoma"/>
          <w:sz w:val="20"/>
          <w:szCs w:val="20"/>
        </w:rPr>
        <w:t>5 years experience in economic analysis, market analysis, marketing, value chain studies etc.</w:t>
      </w:r>
    </w:p>
    <w:p w14:paraId="1AB0C4B9" w14:textId="77777777" w:rsidR="00053455" w:rsidRPr="00193B13" w:rsidRDefault="00053455" w:rsidP="00053455">
      <w:pPr>
        <w:numPr>
          <w:ilvl w:val="0"/>
          <w:numId w:val="2"/>
        </w:numPr>
        <w:spacing w:line="276" w:lineRule="auto"/>
        <w:rPr>
          <w:rFonts w:ascii="Verdana" w:hAnsi="Verdana" w:cs="Arial"/>
          <w:color w:val="000000"/>
          <w:sz w:val="20"/>
          <w:szCs w:val="20"/>
        </w:rPr>
      </w:pPr>
      <w:r w:rsidRPr="00193B13">
        <w:rPr>
          <w:rFonts w:ascii="Verdana" w:hAnsi="Verdana" w:cs="Arial"/>
          <w:color w:val="000000"/>
          <w:sz w:val="20"/>
          <w:szCs w:val="20"/>
        </w:rPr>
        <w:t>Diverse understanding and clear knowledge of agricultural production and marketing challenges in the rural context</w:t>
      </w:r>
    </w:p>
    <w:p w14:paraId="0A77BD75" w14:textId="77777777" w:rsidR="00053455" w:rsidRPr="00193B13" w:rsidRDefault="00053455" w:rsidP="00053455">
      <w:pPr>
        <w:numPr>
          <w:ilvl w:val="0"/>
          <w:numId w:val="2"/>
        </w:numPr>
        <w:spacing w:line="276" w:lineRule="auto"/>
        <w:rPr>
          <w:rFonts w:ascii="Verdana" w:hAnsi="Verdana" w:cs="Arial"/>
          <w:color w:val="000000"/>
          <w:sz w:val="20"/>
          <w:szCs w:val="20"/>
        </w:rPr>
      </w:pPr>
      <w:r w:rsidRPr="00193B13">
        <w:rPr>
          <w:rFonts w:ascii="Verdana" w:hAnsi="Verdana" w:cs="Arial"/>
          <w:color w:val="000000"/>
          <w:sz w:val="20"/>
          <w:szCs w:val="20"/>
        </w:rPr>
        <w:t>Extensive experience in carrying out complex agricultural field based surveys</w:t>
      </w:r>
    </w:p>
    <w:p w14:paraId="2EABF996" w14:textId="77777777" w:rsidR="00053455" w:rsidRPr="00193B13" w:rsidRDefault="00053455" w:rsidP="00053455">
      <w:pPr>
        <w:numPr>
          <w:ilvl w:val="0"/>
          <w:numId w:val="2"/>
        </w:numPr>
        <w:spacing w:line="276" w:lineRule="auto"/>
        <w:rPr>
          <w:rFonts w:ascii="Verdana" w:hAnsi="Verdana" w:cs="Arial"/>
          <w:color w:val="000000"/>
          <w:sz w:val="20"/>
          <w:szCs w:val="20"/>
        </w:rPr>
      </w:pPr>
      <w:r w:rsidRPr="00193B13">
        <w:rPr>
          <w:rFonts w:ascii="Verdana" w:hAnsi="Verdana" w:cs="Arial"/>
          <w:color w:val="000000"/>
          <w:sz w:val="20"/>
          <w:szCs w:val="20"/>
        </w:rPr>
        <w:t>Experience in qualitative and quantitative data collection and analysis using statistical software</w:t>
      </w:r>
    </w:p>
    <w:p w14:paraId="1692BF4B" w14:textId="77777777" w:rsidR="00053455" w:rsidRPr="00193B13" w:rsidRDefault="00053455" w:rsidP="00053455">
      <w:pPr>
        <w:numPr>
          <w:ilvl w:val="0"/>
          <w:numId w:val="2"/>
        </w:numPr>
        <w:spacing w:line="276" w:lineRule="auto"/>
        <w:rPr>
          <w:rFonts w:ascii="Verdana" w:hAnsi="Verdana" w:cs="Arial"/>
          <w:color w:val="000000"/>
          <w:sz w:val="20"/>
          <w:szCs w:val="20"/>
        </w:rPr>
      </w:pPr>
      <w:r w:rsidRPr="00193B13">
        <w:rPr>
          <w:rFonts w:ascii="Verdana" w:hAnsi="Verdana" w:cs="Arial"/>
          <w:color w:val="000000"/>
          <w:sz w:val="20"/>
          <w:szCs w:val="20"/>
        </w:rPr>
        <w:t>High degree of independence, flexibility and ability to meet deadlines</w:t>
      </w:r>
    </w:p>
    <w:p w14:paraId="16C164E2" w14:textId="77777777" w:rsidR="00053455" w:rsidRPr="00193B13" w:rsidRDefault="00053455" w:rsidP="00053455">
      <w:pPr>
        <w:numPr>
          <w:ilvl w:val="0"/>
          <w:numId w:val="2"/>
        </w:numPr>
        <w:spacing w:line="276" w:lineRule="auto"/>
        <w:rPr>
          <w:rFonts w:ascii="Verdana" w:hAnsi="Verdana" w:cs="Arial"/>
          <w:color w:val="000000"/>
          <w:sz w:val="20"/>
          <w:szCs w:val="20"/>
        </w:rPr>
      </w:pPr>
      <w:r w:rsidRPr="00193B13">
        <w:rPr>
          <w:rFonts w:ascii="Verdana" w:hAnsi="Verdana" w:cs="Arial"/>
          <w:color w:val="000000"/>
          <w:sz w:val="20"/>
          <w:szCs w:val="20"/>
        </w:rPr>
        <w:t>Excellent communication and writing skills</w:t>
      </w:r>
    </w:p>
    <w:p w14:paraId="1447F444" w14:textId="77777777" w:rsidR="00053455" w:rsidRPr="00193B13" w:rsidRDefault="00053455" w:rsidP="00053455">
      <w:pPr>
        <w:numPr>
          <w:ilvl w:val="0"/>
          <w:numId w:val="2"/>
        </w:numPr>
        <w:spacing w:line="276" w:lineRule="auto"/>
        <w:rPr>
          <w:rFonts w:ascii="Arial" w:hAnsi="Arial" w:cs="Arial"/>
          <w:b/>
          <w:bCs/>
          <w:color w:val="000000"/>
          <w:sz w:val="20"/>
          <w:szCs w:val="20"/>
        </w:rPr>
      </w:pPr>
      <w:r w:rsidRPr="00193B13">
        <w:rPr>
          <w:rFonts w:ascii="Verdana" w:hAnsi="Verdana" w:cs="Arial"/>
          <w:color w:val="000000"/>
          <w:sz w:val="20"/>
          <w:szCs w:val="20"/>
        </w:rPr>
        <w:t xml:space="preserve">Good understanding of the agribusiness in Rwanda </w:t>
      </w:r>
    </w:p>
    <w:p w14:paraId="27729717" w14:textId="77777777" w:rsidR="00053455" w:rsidRPr="00193B13" w:rsidRDefault="00053455" w:rsidP="00053455">
      <w:pPr>
        <w:spacing w:line="276" w:lineRule="auto"/>
        <w:ind w:left="360"/>
        <w:rPr>
          <w:rFonts w:ascii="Arial" w:hAnsi="Arial" w:cs="Arial"/>
          <w:b/>
          <w:bCs/>
          <w:color w:val="000000"/>
          <w:sz w:val="20"/>
          <w:szCs w:val="20"/>
        </w:rPr>
      </w:pPr>
    </w:p>
    <w:p w14:paraId="721B24A5" w14:textId="77777777" w:rsidR="00053455" w:rsidRPr="00193B13" w:rsidRDefault="00053455" w:rsidP="00053455">
      <w:pPr>
        <w:spacing w:line="276" w:lineRule="auto"/>
        <w:rPr>
          <w:rFonts w:ascii="Verdana" w:hAnsi="Verdana" w:cs="Arial"/>
          <w:color w:val="000000"/>
          <w:sz w:val="20"/>
          <w:szCs w:val="20"/>
        </w:rPr>
      </w:pPr>
      <w:r w:rsidRPr="00193B13">
        <w:rPr>
          <w:rFonts w:ascii="Verdana" w:hAnsi="Verdana" w:cs="Arial"/>
          <w:b/>
          <w:bCs/>
          <w:color w:val="000000"/>
          <w:sz w:val="20"/>
          <w:szCs w:val="20"/>
        </w:rPr>
        <w:t>Application criteria</w:t>
      </w:r>
    </w:p>
    <w:p w14:paraId="1659BF3C" w14:textId="77777777" w:rsidR="00053455" w:rsidRPr="00193B13" w:rsidRDefault="00053455" w:rsidP="00053455">
      <w:pPr>
        <w:spacing w:line="276" w:lineRule="auto"/>
        <w:rPr>
          <w:rFonts w:ascii="Verdana" w:hAnsi="Verdana" w:cs="Arial"/>
          <w:color w:val="000000"/>
          <w:sz w:val="20"/>
          <w:szCs w:val="20"/>
        </w:rPr>
      </w:pPr>
      <w:r w:rsidRPr="00193B13">
        <w:rPr>
          <w:rFonts w:ascii="Verdana" w:hAnsi="Verdana" w:cs="Arial"/>
          <w:color w:val="000000"/>
          <w:sz w:val="20"/>
          <w:szCs w:val="20"/>
        </w:rPr>
        <w:t>Interested consultancy firms should submit detailed technical and financial proposals covering:</w:t>
      </w:r>
    </w:p>
    <w:p w14:paraId="0C0A2CDA" w14:textId="77777777" w:rsidR="00053455" w:rsidRPr="00193B13" w:rsidRDefault="00053455" w:rsidP="00053455">
      <w:pPr>
        <w:numPr>
          <w:ilvl w:val="0"/>
          <w:numId w:val="1"/>
        </w:numPr>
        <w:spacing w:line="276" w:lineRule="auto"/>
        <w:ind w:left="720"/>
        <w:rPr>
          <w:rFonts w:ascii="Verdana" w:hAnsi="Verdana" w:cs="Arial"/>
          <w:color w:val="000000"/>
          <w:sz w:val="20"/>
          <w:szCs w:val="20"/>
        </w:rPr>
      </w:pPr>
      <w:r w:rsidRPr="00193B13">
        <w:rPr>
          <w:rFonts w:ascii="Verdana" w:hAnsi="Verdana" w:cs="Arial"/>
          <w:color w:val="000000"/>
          <w:sz w:val="20"/>
          <w:szCs w:val="20"/>
        </w:rPr>
        <w:t>Capacity statement</w:t>
      </w:r>
    </w:p>
    <w:p w14:paraId="7D6768AE" w14:textId="77777777" w:rsidR="00053455" w:rsidRPr="00193B13" w:rsidRDefault="00053455" w:rsidP="00053455">
      <w:pPr>
        <w:numPr>
          <w:ilvl w:val="0"/>
          <w:numId w:val="1"/>
        </w:numPr>
        <w:spacing w:line="276" w:lineRule="auto"/>
        <w:ind w:left="720"/>
        <w:rPr>
          <w:rFonts w:ascii="Verdana" w:hAnsi="Verdana" w:cs="Arial"/>
          <w:color w:val="000000"/>
          <w:sz w:val="20"/>
          <w:szCs w:val="20"/>
        </w:rPr>
      </w:pPr>
      <w:r w:rsidRPr="00193B13">
        <w:rPr>
          <w:rFonts w:ascii="Verdana" w:hAnsi="Verdana" w:cs="Arial"/>
          <w:color w:val="000000"/>
          <w:sz w:val="20"/>
          <w:szCs w:val="20"/>
        </w:rPr>
        <w:t>Demonstrated understanding of the terms of reference</w:t>
      </w:r>
    </w:p>
    <w:p w14:paraId="0327D1FA" w14:textId="77777777" w:rsidR="00053455" w:rsidRPr="00193B13" w:rsidRDefault="00053455" w:rsidP="00053455">
      <w:pPr>
        <w:numPr>
          <w:ilvl w:val="0"/>
          <w:numId w:val="1"/>
        </w:numPr>
        <w:spacing w:line="276" w:lineRule="auto"/>
        <w:ind w:left="720"/>
        <w:rPr>
          <w:rFonts w:ascii="Verdana" w:hAnsi="Verdana" w:cs="Arial"/>
          <w:color w:val="000000"/>
          <w:sz w:val="20"/>
          <w:szCs w:val="20"/>
        </w:rPr>
      </w:pPr>
      <w:r w:rsidRPr="00193B13">
        <w:rPr>
          <w:rFonts w:ascii="Verdana" w:hAnsi="Verdana" w:cs="Arial"/>
          <w:color w:val="000000"/>
          <w:sz w:val="20"/>
          <w:szCs w:val="20"/>
        </w:rPr>
        <w:t>Proposed methodology</w:t>
      </w:r>
    </w:p>
    <w:p w14:paraId="29AF138D" w14:textId="77777777" w:rsidR="00053455" w:rsidRPr="00193B13" w:rsidRDefault="00053455" w:rsidP="00053455">
      <w:pPr>
        <w:numPr>
          <w:ilvl w:val="0"/>
          <w:numId w:val="1"/>
        </w:numPr>
        <w:spacing w:line="276" w:lineRule="auto"/>
        <w:ind w:left="720"/>
        <w:rPr>
          <w:rFonts w:ascii="Verdana" w:hAnsi="Verdana" w:cs="Arial"/>
          <w:color w:val="000000"/>
          <w:sz w:val="20"/>
          <w:szCs w:val="20"/>
        </w:rPr>
      </w:pPr>
      <w:r w:rsidRPr="00193B13">
        <w:rPr>
          <w:rFonts w:ascii="Verdana" w:hAnsi="Verdana" w:cs="Arial"/>
          <w:color w:val="000000"/>
          <w:sz w:val="20"/>
          <w:szCs w:val="20"/>
        </w:rPr>
        <w:t>A detailed work plan</w:t>
      </w:r>
    </w:p>
    <w:p w14:paraId="3C8DD6C0" w14:textId="77777777" w:rsidR="00053455" w:rsidRPr="00193B13" w:rsidRDefault="00053455" w:rsidP="00053455">
      <w:pPr>
        <w:numPr>
          <w:ilvl w:val="0"/>
          <w:numId w:val="1"/>
        </w:numPr>
        <w:spacing w:line="276" w:lineRule="auto"/>
        <w:ind w:left="720"/>
        <w:rPr>
          <w:rFonts w:ascii="Verdana" w:hAnsi="Verdana" w:cs="Arial"/>
          <w:color w:val="000000"/>
          <w:sz w:val="20"/>
          <w:szCs w:val="20"/>
        </w:rPr>
      </w:pPr>
      <w:r w:rsidRPr="00193B13">
        <w:rPr>
          <w:rFonts w:ascii="Verdana" w:hAnsi="Verdana" w:cs="Arial"/>
          <w:color w:val="000000"/>
          <w:sz w:val="20"/>
          <w:szCs w:val="20"/>
        </w:rPr>
        <w:t>A detailed budget</w:t>
      </w:r>
    </w:p>
    <w:p w14:paraId="28745C04" w14:textId="77777777" w:rsidR="00053455" w:rsidRPr="00193B13" w:rsidRDefault="00053455" w:rsidP="00053455">
      <w:pPr>
        <w:numPr>
          <w:ilvl w:val="0"/>
          <w:numId w:val="1"/>
        </w:numPr>
        <w:spacing w:line="276" w:lineRule="auto"/>
        <w:ind w:left="720"/>
        <w:rPr>
          <w:rFonts w:ascii="Verdana" w:hAnsi="Verdana" w:cs="Arial"/>
          <w:color w:val="000000"/>
          <w:sz w:val="20"/>
          <w:szCs w:val="20"/>
        </w:rPr>
      </w:pPr>
      <w:r w:rsidRPr="00193B13">
        <w:rPr>
          <w:rFonts w:ascii="Verdana" w:hAnsi="Verdana" w:cs="Arial"/>
          <w:color w:val="000000"/>
          <w:sz w:val="20"/>
          <w:szCs w:val="20"/>
        </w:rPr>
        <w:t>CVs of principle consultants</w:t>
      </w:r>
    </w:p>
    <w:p w14:paraId="12FADE3F" w14:textId="77777777" w:rsidR="00053455" w:rsidRPr="00193B13" w:rsidRDefault="00053455" w:rsidP="00053455">
      <w:pPr>
        <w:numPr>
          <w:ilvl w:val="0"/>
          <w:numId w:val="1"/>
        </w:numPr>
        <w:spacing w:line="276" w:lineRule="auto"/>
        <w:ind w:left="720"/>
        <w:rPr>
          <w:rFonts w:ascii="Verdana" w:hAnsi="Verdana" w:cs="Arial"/>
          <w:color w:val="000000"/>
          <w:sz w:val="20"/>
          <w:szCs w:val="20"/>
        </w:rPr>
      </w:pPr>
      <w:r w:rsidRPr="00193B13">
        <w:rPr>
          <w:rFonts w:ascii="Verdana" w:hAnsi="Verdana" w:cs="Arial"/>
          <w:color w:val="000000"/>
          <w:sz w:val="20"/>
          <w:szCs w:val="20"/>
        </w:rPr>
        <w:t>Electronic copies of two recently concluded similar assignments</w:t>
      </w:r>
    </w:p>
    <w:p w14:paraId="3D2CD3BB" w14:textId="77777777" w:rsidR="00053455" w:rsidRPr="00193B13" w:rsidRDefault="00053455" w:rsidP="00053455">
      <w:pPr>
        <w:numPr>
          <w:ilvl w:val="0"/>
          <w:numId w:val="1"/>
        </w:numPr>
        <w:spacing w:line="276" w:lineRule="auto"/>
        <w:ind w:left="720"/>
        <w:rPr>
          <w:rFonts w:ascii="Verdana" w:hAnsi="Verdana" w:cs="Arial"/>
          <w:color w:val="000000"/>
          <w:sz w:val="20"/>
          <w:szCs w:val="20"/>
        </w:rPr>
      </w:pPr>
      <w:r w:rsidRPr="00193B13">
        <w:rPr>
          <w:rFonts w:ascii="Verdana" w:hAnsi="Verdana" w:cs="Arial"/>
          <w:color w:val="000000"/>
          <w:sz w:val="20"/>
          <w:szCs w:val="20"/>
        </w:rPr>
        <w:t>Two reference letters from recent clients with contact details of the referees</w:t>
      </w:r>
    </w:p>
    <w:p w14:paraId="7BC3734A" w14:textId="77777777" w:rsidR="00053455" w:rsidRPr="00193B13" w:rsidRDefault="00053455" w:rsidP="00053455">
      <w:pPr>
        <w:spacing w:line="276" w:lineRule="auto"/>
        <w:ind w:left="360"/>
        <w:rPr>
          <w:rFonts w:ascii="Verdana" w:hAnsi="Verdana" w:cs="Arial"/>
          <w:b/>
          <w:bCs/>
          <w:color w:val="000000"/>
          <w:sz w:val="20"/>
          <w:szCs w:val="20"/>
        </w:rPr>
      </w:pPr>
    </w:p>
    <w:p w14:paraId="142ACD3B" w14:textId="77777777" w:rsidR="00053455" w:rsidRPr="00193B13" w:rsidRDefault="00053455" w:rsidP="00053455">
      <w:r w:rsidRPr="00193B13">
        <w:rPr>
          <w:rFonts w:ascii="Verdana" w:hAnsi="Verdana" w:cs="Arial"/>
          <w:b/>
          <w:bCs/>
          <w:color w:val="000000"/>
          <w:sz w:val="20"/>
          <w:szCs w:val="20"/>
        </w:rPr>
        <w:t>Time Plan</w:t>
      </w:r>
    </w:p>
    <w:p w14:paraId="491000E9" w14:textId="77777777" w:rsidR="00053455" w:rsidRPr="00193B13" w:rsidRDefault="00053455" w:rsidP="00053455">
      <w:pPr>
        <w:spacing w:line="276" w:lineRule="auto"/>
        <w:rPr>
          <w:rFonts w:ascii="Verdana" w:hAnsi="Verdana" w:cs="Arial"/>
          <w:color w:val="000000"/>
          <w:sz w:val="20"/>
          <w:szCs w:val="20"/>
        </w:rPr>
      </w:pPr>
      <w:r w:rsidRPr="00193B13">
        <w:rPr>
          <w:rFonts w:ascii="Verdana" w:hAnsi="Verdana" w:cs="Arial"/>
          <w:color w:val="000000"/>
          <w:sz w:val="20"/>
          <w:szCs w:val="20"/>
        </w:rPr>
        <w:t xml:space="preserve">The market analysis is scheduled to begin in </w:t>
      </w:r>
      <w:r w:rsidRPr="00193B13">
        <w:rPr>
          <w:rFonts w:ascii="Verdana" w:hAnsi="Verdana" w:cs="Arial"/>
          <w:b/>
          <w:bCs/>
          <w:color w:val="000000"/>
          <w:sz w:val="20"/>
          <w:szCs w:val="20"/>
        </w:rPr>
        <w:t xml:space="preserve">August 2015. </w:t>
      </w:r>
      <w:r w:rsidRPr="00193B13">
        <w:rPr>
          <w:rFonts w:ascii="Verdana" w:hAnsi="Verdana" w:cs="Arial"/>
          <w:color w:val="000000"/>
          <w:sz w:val="20"/>
          <w:szCs w:val="20"/>
        </w:rPr>
        <w:t xml:space="preserve">Applications from prospective consultants should be received not later than </w:t>
      </w:r>
      <w:bookmarkStart w:id="0" w:name="_GoBack"/>
      <w:r w:rsidR="00C04FF6" w:rsidRPr="00C04FF6">
        <w:rPr>
          <w:rFonts w:ascii="Verdana" w:hAnsi="Verdana" w:cs="Arial"/>
          <w:b/>
          <w:color w:val="000000"/>
          <w:sz w:val="20"/>
          <w:szCs w:val="20"/>
        </w:rPr>
        <w:t>10</w:t>
      </w:r>
      <w:r w:rsidR="00C04FF6" w:rsidRPr="00C04FF6">
        <w:rPr>
          <w:rFonts w:ascii="Verdana" w:hAnsi="Verdana" w:cs="Arial"/>
          <w:b/>
          <w:color w:val="000000"/>
          <w:sz w:val="20"/>
          <w:szCs w:val="20"/>
          <w:vertAlign w:val="superscript"/>
        </w:rPr>
        <w:t>th</w:t>
      </w:r>
      <w:r w:rsidR="00C04FF6" w:rsidRPr="00C04FF6">
        <w:rPr>
          <w:rFonts w:ascii="Verdana" w:hAnsi="Verdana" w:cs="Arial"/>
          <w:b/>
          <w:color w:val="000000"/>
          <w:sz w:val="20"/>
          <w:szCs w:val="20"/>
        </w:rPr>
        <w:t xml:space="preserve"> </w:t>
      </w:r>
      <w:r w:rsidR="003573E2" w:rsidRPr="00C04FF6">
        <w:rPr>
          <w:rFonts w:ascii="Verdana" w:hAnsi="Verdana" w:cs="Arial"/>
          <w:b/>
          <w:color w:val="000000"/>
          <w:sz w:val="20"/>
          <w:szCs w:val="20"/>
        </w:rPr>
        <w:t>August</w:t>
      </w:r>
      <w:r w:rsidR="003573E2" w:rsidRPr="003573E2">
        <w:rPr>
          <w:rFonts w:ascii="Verdana" w:hAnsi="Verdana" w:cs="Arial"/>
          <w:b/>
          <w:color w:val="000000"/>
          <w:sz w:val="20"/>
          <w:szCs w:val="20"/>
        </w:rPr>
        <w:t xml:space="preserve"> </w:t>
      </w:r>
      <w:bookmarkEnd w:id="0"/>
      <w:r w:rsidR="003573E2" w:rsidRPr="003573E2">
        <w:rPr>
          <w:rFonts w:ascii="Verdana" w:hAnsi="Verdana" w:cs="Arial"/>
          <w:b/>
          <w:color w:val="000000"/>
          <w:sz w:val="20"/>
          <w:szCs w:val="20"/>
        </w:rPr>
        <w:t>2015</w:t>
      </w:r>
      <w:r w:rsidR="003573E2">
        <w:rPr>
          <w:rFonts w:ascii="Verdana" w:hAnsi="Verdana" w:cs="Arial"/>
          <w:color w:val="000000"/>
          <w:sz w:val="20"/>
          <w:szCs w:val="20"/>
        </w:rPr>
        <w:t>.</w:t>
      </w:r>
      <w:r w:rsidRPr="00193B13">
        <w:rPr>
          <w:rFonts w:ascii="Verdana" w:hAnsi="Verdana" w:cs="Arial"/>
          <w:b/>
          <w:bCs/>
          <w:color w:val="000000"/>
          <w:sz w:val="20"/>
          <w:szCs w:val="20"/>
        </w:rPr>
        <w:t xml:space="preserve">The assignment will be conducted within 21 days (including reporting) after selection of the consultant. </w:t>
      </w:r>
      <w:r w:rsidRPr="00193B13">
        <w:rPr>
          <w:rFonts w:ascii="Verdana" w:hAnsi="Verdana" w:cs="Arial"/>
          <w:color w:val="000000"/>
          <w:sz w:val="20"/>
          <w:szCs w:val="20"/>
        </w:rPr>
        <w:t>The definitive timeframe will be agreed within the assignment.</w:t>
      </w:r>
    </w:p>
    <w:p w14:paraId="05FFD87E" w14:textId="77777777" w:rsidR="00053455" w:rsidRPr="00193B13" w:rsidRDefault="00053455" w:rsidP="00053455">
      <w:pPr>
        <w:spacing w:line="276" w:lineRule="auto"/>
        <w:rPr>
          <w:rFonts w:ascii="Verdana" w:hAnsi="Verdana" w:cs="Arial"/>
          <w:color w:val="000000"/>
          <w:sz w:val="20"/>
          <w:szCs w:val="20"/>
        </w:rPr>
      </w:pPr>
    </w:p>
    <w:p w14:paraId="43211830" w14:textId="77777777" w:rsidR="00053455" w:rsidRPr="00193B13" w:rsidRDefault="00053455" w:rsidP="00053455">
      <w:pPr>
        <w:spacing w:line="276" w:lineRule="auto"/>
        <w:rPr>
          <w:rFonts w:ascii="Verdana" w:hAnsi="Verdana" w:cs="Arial"/>
          <w:color w:val="000000"/>
          <w:sz w:val="20"/>
          <w:szCs w:val="20"/>
        </w:rPr>
      </w:pPr>
      <w:r>
        <w:rPr>
          <w:rFonts w:ascii="Verdana" w:hAnsi="Verdana" w:cs="Arial"/>
          <w:color w:val="000000"/>
          <w:sz w:val="20"/>
          <w:szCs w:val="20"/>
        </w:rPr>
        <w:t>Interested consultants/teams should submit an</w:t>
      </w:r>
      <w:r w:rsidRPr="00193B13">
        <w:rPr>
          <w:rFonts w:ascii="Verdana" w:hAnsi="Verdana" w:cs="Arial"/>
          <w:color w:val="000000"/>
          <w:sz w:val="20"/>
          <w:szCs w:val="20"/>
        </w:rPr>
        <w:t xml:space="preserve"> electronic application to the undersigned</w:t>
      </w:r>
      <w:r>
        <w:rPr>
          <w:rFonts w:ascii="Verdana" w:hAnsi="Verdana" w:cs="Arial"/>
          <w:color w:val="000000"/>
          <w:sz w:val="20"/>
          <w:szCs w:val="20"/>
        </w:rPr>
        <w:t>,</w:t>
      </w:r>
      <w:r w:rsidRPr="00193B13">
        <w:rPr>
          <w:rFonts w:ascii="Verdana" w:hAnsi="Verdana" w:cs="Arial"/>
          <w:color w:val="000000"/>
          <w:sz w:val="20"/>
          <w:szCs w:val="20"/>
        </w:rPr>
        <w:t xml:space="preserve"> to be received not later than </w:t>
      </w:r>
      <w:r w:rsidR="00C04FF6">
        <w:rPr>
          <w:rFonts w:ascii="Verdana" w:hAnsi="Verdana" w:cs="Arial"/>
          <w:b/>
          <w:color w:val="000000"/>
          <w:sz w:val="20"/>
          <w:szCs w:val="20"/>
        </w:rPr>
        <w:t>10</w:t>
      </w:r>
      <w:r w:rsidR="00C04FF6" w:rsidRPr="00C04FF6">
        <w:rPr>
          <w:rFonts w:ascii="Verdana" w:hAnsi="Verdana" w:cs="Arial"/>
          <w:b/>
          <w:color w:val="000000"/>
          <w:sz w:val="20"/>
          <w:szCs w:val="20"/>
          <w:vertAlign w:val="superscript"/>
        </w:rPr>
        <w:t>th</w:t>
      </w:r>
      <w:r w:rsidR="00C04FF6">
        <w:rPr>
          <w:rFonts w:ascii="Verdana" w:hAnsi="Verdana" w:cs="Arial"/>
          <w:b/>
          <w:color w:val="000000"/>
          <w:sz w:val="20"/>
          <w:szCs w:val="20"/>
        </w:rPr>
        <w:t xml:space="preserve"> </w:t>
      </w:r>
      <w:r w:rsidR="003573E2" w:rsidRPr="003573E2">
        <w:rPr>
          <w:rFonts w:ascii="Verdana" w:hAnsi="Verdana" w:cs="Arial"/>
          <w:b/>
          <w:color w:val="000000"/>
          <w:sz w:val="20"/>
          <w:szCs w:val="20"/>
        </w:rPr>
        <w:t xml:space="preserve">August </w:t>
      </w:r>
      <w:r w:rsidRPr="003573E2">
        <w:rPr>
          <w:rFonts w:ascii="Verdana" w:hAnsi="Verdana" w:cs="Arial"/>
          <w:b/>
          <w:color w:val="000000"/>
          <w:sz w:val="20"/>
          <w:szCs w:val="20"/>
        </w:rPr>
        <w:t>2015</w:t>
      </w:r>
      <w:r w:rsidRPr="00193B13">
        <w:rPr>
          <w:rFonts w:ascii="Verdana" w:hAnsi="Verdana" w:cs="Arial"/>
          <w:color w:val="000000"/>
          <w:sz w:val="20"/>
          <w:szCs w:val="20"/>
        </w:rPr>
        <w:t>:</w:t>
      </w:r>
    </w:p>
    <w:p w14:paraId="67A9CF0A" w14:textId="77777777" w:rsidR="00053455" w:rsidRPr="00193B13" w:rsidRDefault="00053455" w:rsidP="00053455">
      <w:pPr>
        <w:spacing w:line="276" w:lineRule="auto"/>
        <w:rPr>
          <w:rFonts w:ascii="Verdana" w:hAnsi="Verdana"/>
          <w:b/>
          <w:bCs/>
          <w:color w:val="000000"/>
          <w:sz w:val="20"/>
          <w:szCs w:val="20"/>
        </w:rPr>
      </w:pPr>
      <w:r w:rsidRPr="00193B13">
        <w:rPr>
          <w:rFonts w:ascii="Verdana" w:hAnsi="Verdana" w:cs="Arial"/>
          <w:b/>
          <w:bCs/>
          <w:color w:val="000000"/>
          <w:sz w:val="20"/>
          <w:szCs w:val="20"/>
        </w:rPr>
        <w:t>E-mail:</w:t>
      </w:r>
      <w:r>
        <w:rPr>
          <w:rFonts w:ascii="Verdana" w:hAnsi="Verdana" w:cs="Arial"/>
          <w:b/>
          <w:bCs/>
          <w:color w:val="000000"/>
          <w:sz w:val="20"/>
          <w:szCs w:val="20"/>
        </w:rPr>
        <w:t xml:space="preserve"> Sr. </w:t>
      </w:r>
      <w:r w:rsidRPr="00193B13">
        <w:rPr>
          <w:rFonts w:ascii="Verdana" w:hAnsi="Verdana" w:cs="Arial"/>
          <w:b/>
          <w:bCs/>
          <w:color w:val="000000"/>
          <w:sz w:val="20"/>
          <w:szCs w:val="20"/>
        </w:rPr>
        <w:t>Angela Katalyeb</w:t>
      </w:r>
      <w:r>
        <w:rPr>
          <w:rFonts w:ascii="Verdana" w:hAnsi="Verdana" w:cs="Arial"/>
          <w:b/>
          <w:bCs/>
          <w:color w:val="000000"/>
          <w:sz w:val="20"/>
          <w:szCs w:val="20"/>
        </w:rPr>
        <w:t>a:    kirambikchdp@yahoo.com</w:t>
      </w:r>
    </w:p>
    <w:p w14:paraId="78789828" w14:textId="77777777" w:rsidR="00053455" w:rsidRPr="005C7288" w:rsidRDefault="00053455" w:rsidP="00053455">
      <w:pPr>
        <w:spacing w:line="276" w:lineRule="auto"/>
        <w:ind w:firstLine="720"/>
        <w:rPr>
          <w:rFonts w:ascii="Verdana" w:hAnsi="Verdana" w:cs="Arial"/>
          <w:color w:val="000000"/>
          <w:sz w:val="20"/>
          <w:szCs w:val="20"/>
          <w:lang w:val="fr-FR"/>
        </w:rPr>
      </w:pPr>
      <w:r w:rsidRPr="005C7288">
        <w:rPr>
          <w:rFonts w:ascii="Verdana" w:hAnsi="Verdana"/>
          <w:b/>
          <w:bCs/>
          <w:color w:val="000000"/>
          <w:sz w:val="20"/>
          <w:szCs w:val="20"/>
          <w:lang w:val="fr-FR"/>
        </w:rPr>
        <w:t xml:space="preserve"> Julie Dwyer - </w:t>
      </w:r>
      <w:hyperlink r:id="rId8" w:history="1">
        <w:r w:rsidRPr="005C7288">
          <w:rPr>
            <w:rStyle w:val="Hyperlink"/>
            <w:rFonts w:ascii="Verdana" w:hAnsi="Verdana"/>
            <w:b/>
            <w:bCs/>
            <w:sz w:val="20"/>
            <w:szCs w:val="20"/>
            <w:lang w:val="fr-FR"/>
          </w:rPr>
          <w:t>julie.dwyer@selfhelpafrica.net</w:t>
        </w:r>
      </w:hyperlink>
      <w:r w:rsidRPr="005C7288">
        <w:rPr>
          <w:rFonts w:ascii="Verdana" w:hAnsi="Verdana"/>
          <w:b/>
          <w:bCs/>
          <w:color w:val="000000"/>
          <w:sz w:val="20"/>
          <w:szCs w:val="20"/>
          <w:lang w:val="fr-FR"/>
        </w:rPr>
        <w:t xml:space="preserve"> </w:t>
      </w:r>
    </w:p>
    <w:p w14:paraId="45723B74" w14:textId="77777777" w:rsidR="00053455" w:rsidRPr="005C7288" w:rsidRDefault="00053455" w:rsidP="00053455">
      <w:pPr>
        <w:rPr>
          <w:sz w:val="20"/>
          <w:szCs w:val="20"/>
          <w:lang w:val="fr-FR"/>
        </w:rPr>
      </w:pPr>
    </w:p>
    <w:p w14:paraId="4A5FB3F9" w14:textId="77777777" w:rsidR="00BD2FFA" w:rsidRDefault="00BD2FFA" w:rsidP="00BD2FFA">
      <w:pPr>
        <w:rPr>
          <w:rFonts w:ascii="Calibri" w:hAnsi="Calibri"/>
          <w:b/>
          <w:i/>
          <w:sz w:val="28"/>
          <w:szCs w:val="28"/>
        </w:rPr>
      </w:pPr>
    </w:p>
    <w:p w14:paraId="54882156" w14:textId="77777777" w:rsidR="00BD2FFA" w:rsidRPr="007C48EC" w:rsidRDefault="00BD2FFA" w:rsidP="00BD2FFA">
      <w:pPr>
        <w:jc w:val="both"/>
        <w:rPr>
          <w:rFonts w:ascii="Calibri" w:hAnsi="Calibri"/>
        </w:rPr>
      </w:pPr>
    </w:p>
    <w:p w14:paraId="0573BDD5" w14:textId="77777777" w:rsidR="00B62268" w:rsidRDefault="00B62268"/>
    <w:sectPr w:rsidR="00B62268" w:rsidSect="00AE7334">
      <w:headerReference w:type="default" r:id="rId9"/>
      <w:headerReference w:type="first" r:id="rId10"/>
      <w:pgSz w:w="11906" w:h="16838"/>
      <w:pgMar w:top="279" w:right="1440" w:bottom="1170" w:left="1440" w:header="270" w:footer="709"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65B7C4" w14:textId="77777777" w:rsidR="006F510C" w:rsidRDefault="006F510C" w:rsidP="00053455">
      <w:r>
        <w:separator/>
      </w:r>
    </w:p>
  </w:endnote>
  <w:endnote w:type="continuationSeparator" w:id="0">
    <w:p w14:paraId="136AB249" w14:textId="77777777" w:rsidR="006F510C" w:rsidRDefault="006F510C" w:rsidP="00053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Gill Sans MT">
    <w:panose1 w:val="020B05020201040202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4642D6" w14:textId="77777777" w:rsidR="006F510C" w:rsidRDefault="006F510C" w:rsidP="00053455">
      <w:r>
        <w:separator/>
      </w:r>
    </w:p>
  </w:footnote>
  <w:footnote w:type="continuationSeparator" w:id="0">
    <w:p w14:paraId="5B06F026" w14:textId="77777777" w:rsidR="006F510C" w:rsidRDefault="006F510C" w:rsidP="0005345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B198B3" w14:textId="77777777" w:rsidR="00BD2FFA" w:rsidRPr="007C48EC" w:rsidRDefault="00BD2FFA" w:rsidP="00BD2FFA">
    <w:pPr>
      <w:tabs>
        <w:tab w:val="left" w:pos="6465"/>
      </w:tabs>
      <w:jc w:val="both"/>
      <w:rPr>
        <w:rFonts w:ascii="Calibri" w:hAnsi="Calibri"/>
        <w:bCs/>
      </w:rPr>
    </w:pPr>
    <w:r>
      <w:rPr>
        <w:rFonts w:ascii="Calibri" w:hAnsi="Calibri"/>
        <w:bCs/>
      </w:rPr>
      <w:t>533</w:t>
    </w:r>
    <w:r w:rsidRPr="007C48EC">
      <w:rPr>
        <w:rFonts w:ascii="Calibri" w:hAnsi="Calibri"/>
        <w:bCs/>
      </w:rPr>
      <w:t xml:space="preserve">        </w:t>
    </w:r>
    <w:r w:rsidRPr="007C48EC">
      <w:rPr>
        <w:rFonts w:ascii="Calibri" w:hAnsi="Calibri"/>
        <w:bCs/>
        <w:vertAlign w:val="superscript"/>
      </w:rPr>
      <w:t xml:space="preserve">            </w:t>
    </w:r>
    <w:r>
      <w:rPr>
        <w:rFonts w:ascii="Calibri" w:hAnsi="Calibri"/>
        <w:bCs/>
        <w:vertAlign w:val="superscript"/>
      </w:rPr>
      <w:tab/>
    </w:r>
  </w:p>
  <w:p w14:paraId="1A3BEEC2" w14:textId="77777777" w:rsidR="00BD2FFA" w:rsidRDefault="00BD2FFA" w:rsidP="00BD2FFA">
    <w:pPr>
      <w:pStyle w:val="Header"/>
      <w:jc w:val="right"/>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C3BEC0" w14:textId="77777777" w:rsidR="00AE7334" w:rsidRPr="003573E2" w:rsidRDefault="00AE7334" w:rsidP="00F43A10">
    <w:pPr>
      <w:pStyle w:val="NoSpacing1"/>
      <w:rPr>
        <w:b/>
        <w:u w:val="single"/>
      </w:rPr>
    </w:pPr>
    <w:r w:rsidRPr="003573E2">
      <w:rPr>
        <w:b/>
        <w:noProof/>
      </w:rPr>
      <w:drawing>
        <wp:anchor distT="0" distB="0" distL="114300" distR="114300" simplePos="0" relativeHeight="251660288" behindDoc="1" locked="0" layoutInCell="1" allowOverlap="1" wp14:anchorId="15870053" wp14:editId="77242307">
          <wp:simplePos x="0" y="0"/>
          <wp:positionH relativeFrom="column">
            <wp:posOffset>4584065</wp:posOffset>
          </wp:positionH>
          <wp:positionV relativeFrom="paragraph">
            <wp:posOffset>155575</wp:posOffset>
          </wp:positionV>
          <wp:extent cx="934720" cy="1091565"/>
          <wp:effectExtent l="19050" t="0" r="0" b="0"/>
          <wp:wrapTight wrapText="bothSides">
            <wp:wrapPolygon edited="0">
              <wp:start x="-440" y="0"/>
              <wp:lineTo x="-440" y="21110"/>
              <wp:lineTo x="21571" y="21110"/>
              <wp:lineTo x="21571" y="0"/>
              <wp:lineTo x="-440" y="0"/>
            </wp:wrapPolygon>
          </wp:wrapTight>
          <wp:docPr id="2" name="Picture 2" descr="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hoto"/>
                  <pic:cNvPicPr>
                    <a:picLocks noChangeAspect="1" noChangeArrowheads="1"/>
                  </pic:cNvPicPr>
                </pic:nvPicPr>
                <pic:blipFill>
                  <a:blip r:embed="rId1"/>
                  <a:srcRect l="2353" t="5983" r="2353" b="12820"/>
                  <a:stretch>
                    <a:fillRect/>
                  </a:stretch>
                </pic:blipFill>
                <pic:spPr bwMode="auto">
                  <a:xfrm>
                    <a:off x="0" y="0"/>
                    <a:ext cx="934720" cy="1091565"/>
                  </a:xfrm>
                  <a:prstGeom prst="rect">
                    <a:avLst/>
                  </a:prstGeom>
                  <a:noFill/>
                  <a:ln w="9525">
                    <a:noFill/>
                    <a:miter lim="800000"/>
                    <a:headEnd/>
                    <a:tailEnd/>
                  </a:ln>
                </pic:spPr>
              </pic:pic>
            </a:graphicData>
          </a:graphic>
        </wp:anchor>
      </w:drawing>
    </w:r>
    <w:r w:rsidRPr="003573E2">
      <w:rPr>
        <w:b/>
      </w:rPr>
      <w:t xml:space="preserve">Gikongoro Diocese                                                                                                          </w:t>
    </w:r>
  </w:p>
  <w:p w14:paraId="62797EB3" w14:textId="77777777" w:rsidR="00AE7334" w:rsidRPr="003573E2" w:rsidRDefault="00AE7334" w:rsidP="00F43A10">
    <w:pPr>
      <w:pStyle w:val="NoSpacing1"/>
      <w:rPr>
        <w:b/>
      </w:rPr>
    </w:pPr>
    <w:r w:rsidRPr="003573E2">
      <w:rPr>
        <w:b/>
      </w:rPr>
      <w:t xml:space="preserve">Kirambi community health &amp; development programme (KCHDP)  </w:t>
    </w:r>
  </w:p>
  <w:p w14:paraId="69FE86A5" w14:textId="77777777" w:rsidR="00AE7334" w:rsidRPr="003573E2" w:rsidRDefault="00AE7334" w:rsidP="00F43A10">
    <w:pPr>
      <w:pStyle w:val="NoSpacing1"/>
      <w:rPr>
        <w:b/>
        <w:lang w:val="fr-FR"/>
      </w:rPr>
    </w:pPr>
    <w:proofErr w:type="spellStart"/>
    <w:r w:rsidRPr="003573E2">
      <w:rPr>
        <w:b/>
        <w:lang w:val="fr-FR"/>
      </w:rPr>
      <w:t>Nyagisozi</w:t>
    </w:r>
    <w:proofErr w:type="spellEnd"/>
    <w:r w:rsidRPr="003573E2">
      <w:rPr>
        <w:b/>
        <w:lang w:val="fr-FR"/>
      </w:rPr>
      <w:t xml:space="preserve"> </w:t>
    </w:r>
    <w:proofErr w:type="spellStart"/>
    <w:r w:rsidRPr="003573E2">
      <w:rPr>
        <w:b/>
        <w:lang w:val="fr-FR"/>
      </w:rPr>
      <w:t>Sector</w:t>
    </w:r>
    <w:proofErr w:type="spellEnd"/>
    <w:r w:rsidRPr="003573E2">
      <w:rPr>
        <w:b/>
      </w:rPr>
      <w:t xml:space="preserve">  </w:t>
    </w:r>
  </w:p>
  <w:p w14:paraId="64805E2D" w14:textId="77777777" w:rsidR="00AE7334" w:rsidRPr="003573E2" w:rsidRDefault="00AE7334" w:rsidP="00F43A10">
    <w:pPr>
      <w:pStyle w:val="NoSpacing1"/>
      <w:rPr>
        <w:b/>
      </w:rPr>
    </w:pPr>
    <w:r w:rsidRPr="003573E2">
      <w:rPr>
        <w:b/>
      </w:rPr>
      <w:t xml:space="preserve">Nyanza District  </w:t>
    </w:r>
  </w:p>
  <w:p w14:paraId="2BA9D651" w14:textId="77777777" w:rsidR="00AE7334" w:rsidRPr="003573E2" w:rsidRDefault="00AE7334" w:rsidP="00F43A10">
    <w:pPr>
      <w:pStyle w:val="NoSpacing1"/>
      <w:rPr>
        <w:b/>
        <w:lang w:val="fr-FR"/>
      </w:rPr>
    </w:pPr>
    <w:r w:rsidRPr="003573E2">
      <w:rPr>
        <w:b/>
        <w:lang w:val="fr-FR"/>
      </w:rPr>
      <w:t>E-mail:kirambikchdp@yahoo.com</w:t>
    </w:r>
  </w:p>
  <w:p w14:paraId="2D8F9F78" w14:textId="77777777" w:rsidR="00AE7334" w:rsidRPr="003573E2" w:rsidRDefault="00AE7334" w:rsidP="00F43A10">
    <w:pPr>
      <w:pStyle w:val="NoSpacing1"/>
      <w:rPr>
        <w:b/>
      </w:rPr>
    </w:pPr>
    <w:r w:rsidRPr="003573E2">
      <w:rPr>
        <w:b/>
      </w:rPr>
      <w:t xml:space="preserve">Tel: 07 84 935 533        </w:t>
    </w:r>
    <w:r w:rsidRPr="003573E2">
      <w:rPr>
        <w:b/>
        <w:vertAlign w:val="superscript"/>
      </w:rPr>
      <w:t xml:space="preserve">            </w:t>
    </w:r>
    <w:r w:rsidRPr="003573E2">
      <w:rPr>
        <w:b/>
        <w:vertAlign w:val="superscript"/>
      </w:rPr>
      <w:tab/>
    </w:r>
  </w:p>
  <w:p w14:paraId="79E5815A" w14:textId="77777777" w:rsidR="00AE7334" w:rsidRPr="003573E2" w:rsidRDefault="00AE7334">
    <w:pPr>
      <w:pStyle w:val="Header"/>
      <w:rPr>
        <w:b/>
      </w:rPr>
    </w:pPr>
  </w:p>
  <w:p w14:paraId="74A053D3" w14:textId="77777777" w:rsidR="00AE7334" w:rsidRDefault="00AE733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2B05A0"/>
    <w:multiLevelType w:val="hybridMultilevel"/>
    <w:tmpl w:val="F8322A0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DD30AF"/>
    <w:multiLevelType w:val="hybridMultilevel"/>
    <w:tmpl w:val="D3841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1A1663"/>
    <w:multiLevelType w:val="hybridMultilevel"/>
    <w:tmpl w:val="09B4B436"/>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30D93368"/>
    <w:multiLevelType w:val="hybridMultilevel"/>
    <w:tmpl w:val="B8E486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31A1AE6"/>
    <w:multiLevelType w:val="hybridMultilevel"/>
    <w:tmpl w:val="6F36F5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4841CA0"/>
    <w:multiLevelType w:val="hybridMultilevel"/>
    <w:tmpl w:val="DA0EC66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3EB039D"/>
    <w:multiLevelType w:val="hybridMultilevel"/>
    <w:tmpl w:val="93187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5"/>
  </w:num>
  <w:num w:numId="4">
    <w:abstractNumId w:val="0"/>
  </w:num>
  <w:num w:numId="5">
    <w:abstractNumId w:val="3"/>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drawingGridHorizontalSpacing w:val="120"/>
  <w:displayHorizontalDrawingGridEvery w:val="2"/>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2FFA"/>
    <w:rsid w:val="00053455"/>
    <w:rsid w:val="001E595D"/>
    <w:rsid w:val="003573E2"/>
    <w:rsid w:val="006F510C"/>
    <w:rsid w:val="00AE7334"/>
    <w:rsid w:val="00B62268"/>
    <w:rsid w:val="00BD2FFA"/>
    <w:rsid w:val="00C04FF6"/>
    <w:rsid w:val="00C7346E"/>
    <w:rsid w:val="00C95690"/>
    <w:rsid w:val="00F43A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576E1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2FFA"/>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D2FFA"/>
    <w:pPr>
      <w:tabs>
        <w:tab w:val="center" w:pos="4153"/>
        <w:tab w:val="right" w:pos="8306"/>
      </w:tabs>
    </w:pPr>
  </w:style>
  <w:style w:type="character" w:customStyle="1" w:styleId="HeaderChar">
    <w:name w:val="Header Char"/>
    <w:basedOn w:val="DefaultParagraphFont"/>
    <w:link w:val="Header"/>
    <w:uiPriority w:val="99"/>
    <w:rsid w:val="00BD2FFA"/>
    <w:rPr>
      <w:rFonts w:ascii="Times New Roman" w:eastAsia="Times New Roman" w:hAnsi="Times New Roman" w:cs="Times New Roman"/>
      <w:sz w:val="24"/>
      <w:szCs w:val="24"/>
      <w:lang w:val="en-GB"/>
    </w:rPr>
  </w:style>
  <w:style w:type="character" w:styleId="Hyperlink">
    <w:name w:val="Hyperlink"/>
    <w:rsid w:val="00BD2FFA"/>
    <w:rPr>
      <w:color w:val="0000FF"/>
      <w:u w:val="single"/>
    </w:rPr>
  </w:style>
  <w:style w:type="paragraph" w:customStyle="1" w:styleId="NoSpacing1">
    <w:name w:val="No Spacing1"/>
    <w:uiPriority w:val="1"/>
    <w:qFormat/>
    <w:rsid w:val="00053455"/>
    <w:pPr>
      <w:spacing w:after="0" w:line="240" w:lineRule="auto"/>
    </w:pPr>
    <w:rPr>
      <w:rFonts w:ascii="Calibri" w:eastAsia="Calibri" w:hAnsi="Calibri" w:cs="Times New Roman"/>
    </w:rPr>
  </w:style>
  <w:style w:type="paragraph" w:styleId="Footer">
    <w:name w:val="footer"/>
    <w:basedOn w:val="Normal"/>
    <w:link w:val="FooterChar"/>
    <w:uiPriority w:val="99"/>
    <w:semiHidden/>
    <w:unhideWhenUsed/>
    <w:rsid w:val="00053455"/>
    <w:pPr>
      <w:tabs>
        <w:tab w:val="center" w:pos="4680"/>
        <w:tab w:val="right" w:pos="9360"/>
      </w:tabs>
    </w:pPr>
  </w:style>
  <w:style w:type="character" w:customStyle="1" w:styleId="FooterChar">
    <w:name w:val="Footer Char"/>
    <w:basedOn w:val="DefaultParagraphFont"/>
    <w:link w:val="Footer"/>
    <w:uiPriority w:val="99"/>
    <w:semiHidden/>
    <w:rsid w:val="00053455"/>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AE7334"/>
    <w:rPr>
      <w:rFonts w:ascii="Tahoma" w:hAnsi="Tahoma" w:cs="Tahoma"/>
      <w:sz w:val="16"/>
      <w:szCs w:val="16"/>
    </w:rPr>
  </w:style>
  <w:style w:type="character" w:customStyle="1" w:styleId="BalloonTextChar">
    <w:name w:val="Balloon Text Char"/>
    <w:basedOn w:val="DefaultParagraphFont"/>
    <w:link w:val="BalloonText"/>
    <w:uiPriority w:val="99"/>
    <w:semiHidden/>
    <w:rsid w:val="00AE7334"/>
    <w:rPr>
      <w:rFonts w:ascii="Tahoma" w:eastAsia="Times New Roman" w:hAnsi="Tahoma" w:cs="Tahoma"/>
      <w:sz w:val="16"/>
      <w:szCs w:val="16"/>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2FFA"/>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D2FFA"/>
    <w:pPr>
      <w:tabs>
        <w:tab w:val="center" w:pos="4153"/>
        <w:tab w:val="right" w:pos="8306"/>
      </w:tabs>
    </w:pPr>
  </w:style>
  <w:style w:type="character" w:customStyle="1" w:styleId="HeaderChar">
    <w:name w:val="Header Char"/>
    <w:basedOn w:val="DefaultParagraphFont"/>
    <w:link w:val="Header"/>
    <w:uiPriority w:val="99"/>
    <w:rsid w:val="00BD2FFA"/>
    <w:rPr>
      <w:rFonts w:ascii="Times New Roman" w:eastAsia="Times New Roman" w:hAnsi="Times New Roman" w:cs="Times New Roman"/>
      <w:sz w:val="24"/>
      <w:szCs w:val="24"/>
      <w:lang w:val="en-GB"/>
    </w:rPr>
  </w:style>
  <w:style w:type="character" w:styleId="Hyperlink">
    <w:name w:val="Hyperlink"/>
    <w:rsid w:val="00BD2FFA"/>
    <w:rPr>
      <w:color w:val="0000FF"/>
      <w:u w:val="single"/>
    </w:rPr>
  </w:style>
  <w:style w:type="paragraph" w:customStyle="1" w:styleId="NoSpacing1">
    <w:name w:val="No Spacing1"/>
    <w:uiPriority w:val="1"/>
    <w:qFormat/>
    <w:rsid w:val="00053455"/>
    <w:pPr>
      <w:spacing w:after="0" w:line="240" w:lineRule="auto"/>
    </w:pPr>
    <w:rPr>
      <w:rFonts w:ascii="Calibri" w:eastAsia="Calibri" w:hAnsi="Calibri" w:cs="Times New Roman"/>
    </w:rPr>
  </w:style>
  <w:style w:type="paragraph" w:styleId="Footer">
    <w:name w:val="footer"/>
    <w:basedOn w:val="Normal"/>
    <w:link w:val="FooterChar"/>
    <w:uiPriority w:val="99"/>
    <w:semiHidden/>
    <w:unhideWhenUsed/>
    <w:rsid w:val="00053455"/>
    <w:pPr>
      <w:tabs>
        <w:tab w:val="center" w:pos="4680"/>
        <w:tab w:val="right" w:pos="9360"/>
      </w:tabs>
    </w:pPr>
  </w:style>
  <w:style w:type="character" w:customStyle="1" w:styleId="FooterChar">
    <w:name w:val="Footer Char"/>
    <w:basedOn w:val="DefaultParagraphFont"/>
    <w:link w:val="Footer"/>
    <w:uiPriority w:val="99"/>
    <w:semiHidden/>
    <w:rsid w:val="00053455"/>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AE7334"/>
    <w:rPr>
      <w:rFonts w:ascii="Tahoma" w:hAnsi="Tahoma" w:cs="Tahoma"/>
      <w:sz w:val="16"/>
      <w:szCs w:val="16"/>
    </w:rPr>
  </w:style>
  <w:style w:type="character" w:customStyle="1" w:styleId="BalloonTextChar">
    <w:name w:val="Balloon Text Char"/>
    <w:basedOn w:val="DefaultParagraphFont"/>
    <w:link w:val="BalloonText"/>
    <w:uiPriority w:val="99"/>
    <w:semiHidden/>
    <w:rsid w:val="00AE7334"/>
    <w:rPr>
      <w:rFonts w:ascii="Tahoma" w:eastAsia="Times New Roman"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julie.dwyer@selfhelpafrica.net" TargetMode="Externa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1068</Words>
  <Characters>6093</Characters>
  <Application>Microsoft Macintosh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Julie Dwyer</cp:lastModifiedBy>
  <cp:revision>3</cp:revision>
  <dcterms:created xsi:type="dcterms:W3CDTF">2015-07-27T19:55:00Z</dcterms:created>
  <dcterms:modified xsi:type="dcterms:W3CDTF">2015-07-29T09:30:00Z</dcterms:modified>
</cp:coreProperties>
</file>