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0286A3" w14:textId="77777777" w:rsidR="008503F3" w:rsidRPr="004050C2" w:rsidRDefault="00DD13E6" w:rsidP="00AC4FB7">
      <w:pPr>
        <w:pStyle w:val="NoSpacing"/>
        <w:rPr>
          <w:rFonts w:eastAsia="Times New Roman"/>
          <w:b/>
          <w:color w:val="111111"/>
          <w:lang w:val="fr-FR" w:eastAsia="en-IE"/>
        </w:rPr>
      </w:pPr>
      <w:r w:rsidRPr="004050C2">
        <w:rPr>
          <w:noProof/>
          <w:lang w:val="fr-FR" w:eastAsia="fr-FR"/>
        </w:rPr>
        <w:drawing>
          <wp:anchor distT="0" distB="0" distL="114300" distR="114300" simplePos="0" relativeHeight="251657216" behindDoc="0" locked="0" layoutInCell="1" allowOverlap="1" wp14:anchorId="5E850C45" wp14:editId="3134929A">
            <wp:simplePos x="0" y="0"/>
            <wp:positionH relativeFrom="margin">
              <wp:posOffset>1543050</wp:posOffset>
            </wp:positionH>
            <wp:positionV relativeFrom="margin">
              <wp:posOffset>-651510</wp:posOffset>
            </wp:positionV>
            <wp:extent cx="2668905" cy="885825"/>
            <wp:effectExtent l="19050" t="0" r="0" b="0"/>
            <wp:wrapSquare wrapText="bothSides"/>
            <wp:docPr id="2" name="Image 2" descr="SelfHelpAfrica-Logo-sma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SelfHelpAfrica-Logo-small-s"/>
                    <pic:cNvPicPr>
                      <a:picLocks noChangeAspect="1" noChangeArrowheads="1"/>
                    </pic:cNvPicPr>
                  </pic:nvPicPr>
                  <pic:blipFill>
                    <a:blip r:embed="rId5" cstate="print"/>
                    <a:srcRect/>
                    <a:stretch>
                      <a:fillRect/>
                    </a:stretch>
                  </pic:blipFill>
                  <pic:spPr bwMode="auto">
                    <a:xfrm>
                      <a:off x="0" y="0"/>
                      <a:ext cx="2668905" cy="885825"/>
                    </a:xfrm>
                    <a:prstGeom prst="rect">
                      <a:avLst/>
                    </a:prstGeom>
                    <a:noFill/>
                  </pic:spPr>
                </pic:pic>
              </a:graphicData>
            </a:graphic>
          </wp:anchor>
        </w:drawing>
      </w:r>
      <w:r w:rsidR="008503F3" w:rsidRPr="004050C2">
        <w:rPr>
          <w:noProof/>
          <w:lang w:val="fr-FR" w:eastAsia="fr-FR"/>
        </w:rPr>
        <w:tab/>
      </w:r>
    </w:p>
    <w:p w14:paraId="5DF3F773" w14:textId="77777777" w:rsidR="008503F3" w:rsidRPr="004050C2" w:rsidRDefault="008503F3" w:rsidP="008503F3">
      <w:pPr>
        <w:spacing w:after="0" w:line="312" w:lineRule="atLeast"/>
        <w:jc w:val="center"/>
        <w:rPr>
          <w:rFonts w:ascii="Arial" w:eastAsia="Times New Roman" w:hAnsi="Arial" w:cs="Arial"/>
          <w:b/>
          <w:color w:val="111111"/>
          <w:lang w:val="fr-FR" w:eastAsia="en-IE"/>
        </w:rPr>
      </w:pPr>
    </w:p>
    <w:p w14:paraId="7368E79E" w14:textId="77777777" w:rsidR="008503F3" w:rsidRPr="004050C2" w:rsidRDefault="00A968CA" w:rsidP="008503F3">
      <w:pPr>
        <w:spacing w:after="0" w:line="312" w:lineRule="atLeast"/>
        <w:jc w:val="center"/>
        <w:rPr>
          <w:rFonts w:ascii="Arial" w:eastAsia="Times New Roman" w:hAnsi="Arial" w:cs="Arial"/>
          <w:b/>
          <w:color w:val="111111"/>
          <w:lang w:val="fr-FR" w:eastAsia="en-IE"/>
        </w:rPr>
      </w:pPr>
      <w:r w:rsidRPr="004050C2">
        <w:rPr>
          <w:rFonts w:ascii="Arial" w:eastAsia="Times New Roman" w:hAnsi="Arial" w:cs="Arial"/>
          <w:b/>
          <w:noProof/>
          <w:color w:val="111111"/>
          <w:lang w:val="fr-FR" w:eastAsia="fr-FR"/>
        </w:rPr>
        <mc:AlternateContent>
          <mc:Choice Requires="wps">
            <w:drawing>
              <wp:anchor distT="0" distB="0" distL="114300" distR="114300" simplePos="0" relativeHeight="251660288" behindDoc="0" locked="0" layoutInCell="1" allowOverlap="1" wp14:anchorId="48E8E820" wp14:editId="2A1DE6B9">
                <wp:simplePos x="0" y="0"/>
                <wp:positionH relativeFrom="column">
                  <wp:posOffset>-66675</wp:posOffset>
                </wp:positionH>
                <wp:positionV relativeFrom="paragraph">
                  <wp:posOffset>102235</wp:posOffset>
                </wp:positionV>
                <wp:extent cx="5953125" cy="0"/>
                <wp:effectExtent l="9525" t="16510" r="9525" b="1206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8DBB5B" id="_x0000_t32" coordsize="21600,21600" o:spt="32" o:oned="t" path="m,l21600,21600e" filled="f">
                <v:path arrowok="t" fillok="f" o:connecttype="none"/>
                <o:lock v:ext="edit" shapetype="t"/>
              </v:shapetype>
              <v:shape id="AutoShape 3" o:spid="_x0000_s1026" type="#_x0000_t32" style="position:absolute;margin-left:-5.25pt;margin-top:8.05pt;width:468.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" strokeweight="1.5pt"/>
            </w:pict>
          </mc:Fallback>
        </mc:AlternateContent>
      </w:r>
    </w:p>
    <w:p w14:paraId="1A8A875F" w14:textId="77777777" w:rsidR="008503F3" w:rsidRPr="004050C2" w:rsidRDefault="008503F3" w:rsidP="008503F3">
      <w:pPr>
        <w:spacing w:after="0" w:line="312" w:lineRule="atLeast"/>
        <w:jc w:val="center"/>
        <w:rPr>
          <w:rFonts w:ascii="Arial" w:eastAsia="Times New Roman" w:hAnsi="Arial" w:cs="Arial"/>
          <w:b/>
          <w:color w:val="111111"/>
          <w:lang w:val="fr-FR" w:eastAsia="en-IE"/>
        </w:rPr>
      </w:pPr>
      <w:r w:rsidRPr="004050C2">
        <w:rPr>
          <w:rFonts w:ascii="Arial" w:eastAsia="Times New Roman" w:hAnsi="Arial" w:cs="Arial"/>
          <w:b/>
          <w:color w:val="111111"/>
          <w:lang w:val="fr-FR" w:eastAsia="en-IE"/>
        </w:rPr>
        <w:t xml:space="preserve">AVIS DE RECRUTEMENT </w:t>
      </w:r>
    </w:p>
    <w:p w14:paraId="4F77FB70" w14:textId="77777777" w:rsidR="008503F3" w:rsidRPr="004050C2" w:rsidRDefault="008503F3" w:rsidP="00AD7EAD">
      <w:pPr>
        <w:spacing w:after="0" w:line="240" w:lineRule="auto"/>
        <w:jc w:val="center"/>
        <w:rPr>
          <w:rFonts w:ascii="Arial" w:eastAsia="Times New Roman" w:hAnsi="Arial" w:cs="Arial"/>
          <w:b/>
          <w:color w:val="111111"/>
          <w:lang w:val="fr-FR" w:eastAsia="en-IE"/>
        </w:rPr>
      </w:pPr>
    </w:p>
    <w:p w14:paraId="48F5CCCE" w14:textId="6CC7760D" w:rsidR="00C13196" w:rsidRPr="004050C2" w:rsidRDefault="00AD7EAD" w:rsidP="00C13196">
      <w:pPr>
        <w:spacing w:after="0" w:line="240" w:lineRule="auto"/>
        <w:jc w:val="both"/>
        <w:rPr>
          <w:rFonts w:ascii="Arial" w:eastAsia="Times New Roman" w:hAnsi="Arial" w:cs="Arial"/>
          <w:lang w:val="fr-FR" w:eastAsia="en-IE"/>
        </w:rPr>
      </w:pPr>
      <w:r w:rsidRPr="004050C2">
        <w:rPr>
          <w:rFonts w:ascii="Arial" w:eastAsia="Times New Roman" w:hAnsi="Arial" w:cs="Arial"/>
          <w:color w:val="111111"/>
          <w:lang w:val="fr-FR" w:eastAsia="en-IE"/>
        </w:rPr>
        <w:t xml:space="preserve">SELF HELP AFRICA </w:t>
      </w:r>
      <w:r w:rsidR="00C13196" w:rsidRPr="004050C2">
        <w:rPr>
          <w:rFonts w:ascii="Arial" w:eastAsia="Times New Roman" w:hAnsi="Arial" w:cs="Arial"/>
          <w:color w:val="111111"/>
          <w:lang w:val="fr-FR" w:eastAsia="en-IE"/>
        </w:rPr>
        <w:t xml:space="preserve">recherche </w:t>
      </w:r>
      <w:r w:rsidR="00C13196" w:rsidRPr="004050C2">
        <w:rPr>
          <w:rFonts w:ascii="Arial" w:eastAsia="Times New Roman" w:hAnsi="Arial" w:cs="Arial"/>
          <w:b/>
          <w:lang w:val="fr-FR" w:eastAsia="en-IE"/>
        </w:rPr>
        <w:t xml:space="preserve">un(e) </w:t>
      </w:r>
      <w:r w:rsidR="00381101">
        <w:rPr>
          <w:rFonts w:ascii="Arial" w:eastAsia="Times New Roman" w:hAnsi="Arial" w:cs="Arial"/>
          <w:b/>
          <w:lang w:val="fr-FR" w:eastAsia="en-IE"/>
        </w:rPr>
        <w:t>Finance Manager</w:t>
      </w:r>
      <w:r w:rsidR="00C13196" w:rsidRPr="004050C2">
        <w:rPr>
          <w:rFonts w:ascii="Arial" w:eastAsia="Times New Roman" w:hAnsi="Arial" w:cs="Arial"/>
          <w:b/>
          <w:lang w:val="fr-FR" w:eastAsia="en-IE"/>
        </w:rPr>
        <w:t xml:space="preserve"> </w:t>
      </w:r>
      <w:r w:rsidR="00C13196" w:rsidRPr="004050C2">
        <w:rPr>
          <w:rFonts w:ascii="Arial" w:eastAsia="Times New Roman" w:hAnsi="Arial" w:cs="Arial"/>
          <w:lang w:val="fr-FR" w:eastAsia="en-IE"/>
        </w:rPr>
        <w:t xml:space="preserve">dans le cadre du </w:t>
      </w:r>
      <w:r w:rsidR="002909C6" w:rsidRPr="004050C2">
        <w:rPr>
          <w:rFonts w:ascii="Arial" w:hAnsi="Arial" w:cs="Arial"/>
          <w:lang w:val="fr-FR"/>
        </w:rPr>
        <w:t xml:space="preserve">développement de </w:t>
      </w:r>
      <w:r w:rsidR="00381101">
        <w:rPr>
          <w:rFonts w:ascii="Arial" w:hAnsi="Arial" w:cs="Arial"/>
          <w:lang w:val="fr-FR"/>
        </w:rPr>
        <w:t xml:space="preserve">son programme en </w:t>
      </w:r>
      <w:r w:rsidR="002909C6" w:rsidRPr="004050C2">
        <w:rPr>
          <w:rFonts w:ascii="Arial" w:hAnsi="Arial" w:cs="Arial"/>
          <w:lang w:val="fr-FR"/>
        </w:rPr>
        <w:t>Afrique de l'Ouest</w:t>
      </w:r>
      <w:r w:rsidR="00E47CC6">
        <w:rPr>
          <w:rFonts w:ascii="Arial" w:hAnsi="Arial" w:cs="Arial"/>
          <w:lang w:val="fr-FR"/>
        </w:rPr>
        <w:t>.</w:t>
      </w:r>
    </w:p>
    <w:p w14:paraId="6DEBABC1" w14:textId="2E66BBBE" w:rsidR="00B463A9" w:rsidRPr="004050C2" w:rsidRDefault="00C13196" w:rsidP="004A3A53">
      <w:pPr>
        <w:numPr>
          <w:ilvl w:val="0"/>
          <w:numId w:val="11"/>
        </w:numPr>
        <w:spacing w:before="120" w:after="120" w:line="240" w:lineRule="auto"/>
        <w:rPr>
          <w:rFonts w:ascii="Arial" w:eastAsia="Times New Roman" w:hAnsi="Arial" w:cs="Arial"/>
          <w:color w:val="111111"/>
          <w:lang w:val="fr-FR" w:eastAsia="en-IE"/>
        </w:rPr>
      </w:pPr>
      <w:r w:rsidRPr="004050C2">
        <w:rPr>
          <w:rFonts w:ascii="Arial" w:eastAsia="Times New Roman" w:hAnsi="Arial" w:cs="Arial"/>
          <w:b/>
          <w:color w:val="111111"/>
          <w:lang w:val="fr-FR" w:eastAsia="en-IE"/>
        </w:rPr>
        <w:t xml:space="preserve">POSTE : </w:t>
      </w:r>
      <w:r w:rsidR="001E44D3">
        <w:rPr>
          <w:rFonts w:ascii="Arial" w:eastAsia="Times New Roman" w:hAnsi="Arial" w:cs="Arial"/>
          <w:b/>
          <w:lang w:val="fr-FR" w:eastAsia="en-IE"/>
        </w:rPr>
        <w:t xml:space="preserve">Finance Manager </w:t>
      </w:r>
    </w:p>
    <w:p w14:paraId="5A699B42" w14:textId="77777777" w:rsidR="00381101" w:rsidRDefault="00381101" w:rsidP="00E47CC6">
      <w:pPr>
        <w:spacing w:after="0" w:line="240" w:lineRule="auto"/>
        <w:jc w:val="both"/>
        <w:rPr>
          <w:rStyle w:val="tlid-translation"/>
          <w:rFonts w:ascii="Arial" w:hAnsi="Arial" w:cs="Arial"/>
          <w:lang w:val="fr-FR"/>
        </w:rPr>
      </w:pPr>
    </w:p>
    <w:p w14:paraId="35BB9E85" w14:textId="540301B3" w:rsidR="002909C6" w:rsidRPr="004050C2" w:rsidRDefault="00381101" w:rsidP="006A41A3">
      <w:pPr>
        <w:pStyle w:val="ListParagraph"/>
        <w:spacing w:line="240" w:lineRule="auto"/>
        <w:ind w:left="0"/>
        <w:jc w:val="both"/>
        <w:rPr>
          <w:rFonts w:ascii="Arial" w:hAnsi="Arial" w:cs="Arial"/>
          <w:lang w:val="fr-FR"/>
        </w:rPr>
      </w:pPr>
      <w:r w:rsidRPr="00381101">
        <w:rPr>
          <w:rFonts w:ascii="Arial" w:hAnsi="Arial" w:cs="Arial"/>
          <w:lang w:val="fr-FR"/>
        </w:rPr>
        <w:t>Le but de ce rôle est d'assister le Chargé des finances et de l'administration (</w:t>
      </w:r>
      <w:proofErr w:type="spellStart"/>
      <w:r w:rsidRPr="00381101">
        <w:rPr>
          <w:rFonts w:ascii="Arial" w:hAnsi="Arial" w:cs="Arial"/>
          <w:lang w:val="fr-FR"/>
        </w:rPr>
        <w:t>HoFA</w:t>
      </w:r>
      <w:proofErr w:type="spellEnd"/>
      <w:r w:rsidRPr="00381101">
        <w:rPr>
          <w:rFonts w:ascii="Arial" w:hAnsi="Arial" w:cs="Arial"/>
          <w:lang w:val="fr-FR"/>
        </w:rPr>
        <w:t xml:space="preserve">) dans la gestion financière et la gestion des ressources humaines (RH) du programme Afrique de l'Ouest, y compris le suivi budgétaire, la gestion de la trésorerie et la préparation de rapports financiers et de budgets pour le Directeur du bureau et bailleurs de fonds. Le Finance Manager effectuera également les opérations comptables quotidiennes et l'enregistrement. Ce rôle nécessite une bonne organisation et des compétences en gestion du temps, une capacité à prendre des initiatives et à travailler sous un minimum de conseils et de supervision. </w:t>
      </w:r>
    </w:p>
    <w:p w14:paraId="10AB7531" w14:textId="34061AB1" w:rsidR="00636410" w:rsidRPr="004050C2" w:rsidRDefault="00636410" w:rsidP="001517B6">
      <w:pPr>
        <w:spacing w:after="0" w:line="240" w:lineRule="auto"/>
        <w:ind w:left="1080"/>
        <w:jc w:val="both"/>
        <w:rPr>
          <w:rFonts w:ascii="Arial" w:hAnsi="Arial" w:cs="Arial"/>
          <w:lang w:val="fr-FR"/>
        </w:rPr>
      </w:pPr>
    </w:p>
    <w:p w14:paraId="6243857E" w14:textId="33AA62F7" w:rsidR="008503F3" w:rsidRPr="004050C2" w:rsidRDefault="008503F3" w:rsidP="008263BA">
      <w:pPr>
        <w:spacing w:line="240" w:lineRule="auto"/>
        <w:jc w:val="both"/>
        <w:rPr>
          <w:rFonts w:ascii="Arial" w:hAnsi="Arial" w:cs="Arial"/>
          <w:b/>
          <w:lang w:val="fr-FR"/>
        </w:rPr>
      </w:pPr>
      <w:r w:rsidRPr="004050C2">
        <w:rPr>
          <w:rFonts w:ascii="Arial" w:hAnsi="Arial" w:cs="Arial"/>
          <w:b/>
          <w:lang w:val="fr-FR"/>
        </w:rPr>
        <w:t xml:space="preserve"> </w:t>
      </w:r>
      <w:r w:rsidR="00B62342">
        <w:rPr>
          <w:rFonts w:ascii="Arial" w:hAnsi="Arial" w:cs="Arial"/>
          <w:b/>
          <w:lang w:val="fr-FR"/>
        </w:rPr>
        <w:t>B</w:t>
      </w:r>
      <w:r w:rsidRPr="004050C2">
        <w:rPr>
          <w:rFonts w:ascii="Arial" w:hAnsi="Arial" w:cs="Arial"/>
          <w:b/>
          <w:lang w:val="fr-FR"/>
        </w:rPr>
        <w:t xml:space="preserve"> - Composition des dossiers</w:t>
      </w:r>
    </w:p>
    <w:p w14:paraId="53651767" w14:textId="77777777" w:rsidR="008503F3" w:rsidRPr="004050C2" w:rsidRDefault="008503F3" w:rsidP="008263BA">
      <w:pPr>
        <w:spacing w:line="240" w:lineRule="auto"/>
        <w:jc w:val="both"/>
        <w:rPr>
          <w:rFonts w:ascii="Arial" w:hAnsi="Arial" w:cs="Arial"/>
          <w:lang w:val="fr-FR"/>
        </w:rPr>
      </w:pPr>
      <w:r w:rsidRPr="004050C2">
        <w:rPr>
          <w:rFonts w:ascii="Arial" w:hAnsi="Arial" w:cs="Arial"/>
          <w:lang w:val="fr-FR"/>
        </w:rPr>
        <w:t>Les dossiers doivent comporter les pièces suivantes :</w:t>
      </w:r>
    </w:p>
    <w:p w14:paraId="6C39ED65" w14:textId="0CFDBA4F" w:rsidR="008503F3" w:rsidRPr="004050C2" w:rsidRDefault="008503F3" w:rsidP="008263BA">
      <w:pPr>
        <w:pStyle w:val="ListParagraph"/>
        <w:numPr>
          <w:ilvl w:val="0"/>
          <w:numId w:val="2"/>
        </w:numPr>
        <w:spacing w:line="240" w:lineRule="auto"/>
        <w:jc w:val="both"/>
        <w:rPr>
          <w:rFonts w:ascii="Arial" w:hAnsi="Arial" w:cs="Arial"/>
          <w:lang w:val="fr-FR"/>
        </w:rPr>
      </w:pPr>
      <w:r w:rsidRPr="004050C2">
        <w:rPr>
          <w:rFonts w:ascii="Arial" w:hAnsi="Arial" w:cs="Arial"/>
          <w:lang w:val="fr-FR"/>
        </w:rPr>
        <w:t xml:space="preserve">Une </w:t>
      </w:r>
      <w:r w:rsidR="00D93760" w:rsidRPr="004050C2">
        <w:rPr>
          <w:rFonts w:ascii="Arial" w:hAnsi="Arial" w:cs="Arial"/>
          <w:lang w:val="fr-FR"/>
        </w:rPr>
        <w:t xml:space="preserve">lettre de motivation </w:t>
      </w:r>
      <w:r w:rsidRPr="004050C2">
        <w:rPr>
          <w:rFonts w:ascii="Arial" w:hAnsi="Arial" w:cs="Arial"/>
          <w:lang w:val="fr-FR"/>
        </w:rPr>
        <w:t>adressé</w:t>
      </w:r>
      <w:r w:rsidR="0033735D" w:rsidRPr="004050C2">
        <w:rPr>
          <w:rFonts w:ascii="Arial" w:hAnsi="Arial" w:cs="Arial"/>
          <w:lang w:val="fr-FR"/>
        </w:rPr>
        <w:t>e</w:t>
      </w:r>
      <w:r w:rsidRPr="004050C2">
        <w:rPr>
          <w:rFonts w:ascii="Arial" w:hAnsi="Arial" w:cs="Arial"/>
          <w:lang w:val="fr-FR"/>
        </w:rPr>
        <w:t xml:space="preserve"> </w:t>
      </w:r>
      <w:r w:rsidR="007A05D4">
        <w:rPr>
          <w:rFonts w:ascii="Arial" w:hAnsi="Arial" w:cs="Arial"/>
          <w:lang w:val="fr-FR"/>
        </w:rPr>
        <w:t>au</w:t>
      </w:r>
      <w:r w:rsidR="0033735D" w:rsidRPr="004050C2">
        <w:rPr>
          <w:rFonts w:ascii="Arial" w:hAnsi="Arial" w:cs="Arial"/>
          <w:lang w:val="fr-FR"/>
        </w:rPr>
        <w:t xml:space="preserve"> Direct</w:t>
      </w:r>
      <w:r w:rsidR="007A05D4">
        <w:rPr>
          <w:rFonts w:ascii="Arial" w:hAnsi="Arial" w:cs="Arial"/>
          <w:lang w:val="fr-FR"/>
        </w:rPr>
        <w:t xml:space="preserve">eur </w:t>
      </w:r>
      <w:r w:rsidR="00E47CC6">
        <w:rPr>
          <w:rFonts w:ascii="Arial" w:hAnsi="Arial" w:cs="Arial"/>
          <w:lang w:val="fr-FR"/>
        </w:rPr>
        <w:t xml:space="preserve">Pays ad </w:t>
      </w:r>
      <w:proofErr w:type="spellStart"/>
      <w:r w:rsidR="00E47CC6">
        <w:rPr>
          <w:rFonts w:ascii="Arial" w:hAnsi="Arial" w:cs="Arial"/>
          <w:lang w:val="fr-FR"/>
        </w:rPr>
        <w:t>Interim</w:t>
      </w:r>
      <w:proofErr w:type="spellEnd"/>
      <w:r w:rsidR="00E47CC6">
        <w:rPr>
          <w:rFonts w:ascii="Arial" w:hAnsi="Arial" w:cs="Arial"/>
          <w:lang w:val="fr-FR"/>
        </w:rPr>
        <w:t xml:space="preserve"> </w:t>
      </w:r>
      <w:r w:rsidRPr="004050C2">
        <w:rPr>
          <w:rFonts w:ascii="Arial" w:hAnsi="Arial" w:cs="Arial"/>
          <w:lang w:val="fr-FR"/>
        </w:rPr>
        <w:t>de Self Help A</w:t>
      </w:r>
      <w:r w:rsidR="009629D8" w:rsidRPr="004050C2">
        <w:rPr>
          <w:rFonts w:ascii="Arial" w:hAnsi="Arial" w:cs="Arial"/>
          <w:lang w:val="fr-FR"/>
        </w:rPr>
        <w:t>f</w:t>
      </w:r>
      <w:r w:rsidRPr="004050C2">
        <w:rPr>
          <w:rFonts w:ascii="Arial" w:hAnsi="Arial" w:cs="Arial"/>
          <w:lang w:val="fr-FR"/>
        </w:rPr>
        <w:t>rica ;</w:t>
      </w:r>
    </w:p>
    <w:p w14:paraId="05553FDE" w14:textId="693AB54A" w:rsidR="008503F3" w:rsidRPr="004050C2" w:rsidRDefault="0033735D" w:rsidP="008263BA">
      <w:pPr>
        <w:pStyle w:val="ListParagraph"/>
        <w:numPr>
          <w:ilvl w:val="0"/>
          <w:numId w:val="2"/>
        </w:numPr>
        <w:spacing w:line="240" w:lineRule="auto"/>
        <w:jc w:val="both"/>
        <w:rPr>
          <w:rFonts w:ascii="Arial" w:hAnsi="Arial" w:cs="Arial"/>
          <w:lang w:val="fr-FR"/>
        </w:rPr>
      </w:pPr>
      <w:r w:rsidRPr="004050C2">
        <w:rPr>
          <w:rFonts w:ascii="Arial" w:hAnsi="Arial" w:cs="Arial"/>
          <w:lang w:val="fr-FR"/>
        </w:rPr>
        <w:t xml:space="preserve">Un curriculum vitae </w:t>
      </w:r>
      <w:r w:rsidR="009629D8" w:rsidRPr="004050C2">
        <w:rPr>
          <w:rFonts w:ascii="Arial" w:hAnsi="Arial" w:cs="Arial"/>
          <w:lang w:val="fr-FR"/>
        </w:rPr>
        <w:t xml:space="preserve">de trois </w:t>
      </w:r>
      <w:r w:rsidRPr="004050C2">
        <w:rPr>
          <w:rFonts w:ascii="Arial" w:hAnsi="Arial" w:cs="Arial"/>
          <w:lang w:val="fr-FR"/>
        </w:rPr>
        <w:t xml:space="preserve">(03) </w:t>
      </w:r>
      <w:r w:rsidR="009629D8" w:rsidRPr="004050C2">
        <w:rPr>
          <w:rFonts w:ascii="Arial" w:hAnsi="Arial" w:cs="Arial"/>
          <w:lang w:val="fr-FR"/>
        </w:rPr>
        <w:t>page</w:t>
      </w:r>
      <w:r w:rsidRPr="004050C2">
        <w:rPr>
          <w:rFonts w:ascii="Arial" w:hAnsi="Arial" w:cs="Arial"/>
          <w:lang w:val="fr-FR"/>
        </w:rPr>
        <w:t>s</w:t>
      </w:r>
      <w:r w:rsidR="009629D8" w:rsidRPr="004050C2">
        <w:rPr>
          <w:rFonts w:ascii="Arial" w:hAnsi="Arial" w:cs="Arial"/>
          <w:lang w:val="fr-FR"/>
        </w:rPr>
        <w:t xml:space="preserve"> maximum </w:t>
      </w:r>
      <w:r w:rsidR="008503F3" w:rsidRPr="004050C2">
        <w:rPr>
          <w:rFonts w:ascii="Arial" w:hAnsi="Arial" w:cs="Arial"/>
          <w:lang w:val="fr-FR"/>
        </w:rPr>
        <w:t>et signé du candidat faisant ressortir les expériences</w:t>
      </w:r>
      <w:r w:rsidR="00254E3F" w:rsidRPr="004050C2">
        <w:rPr>
          <w:rFonts w:ascii="Arial" w:hAnsi="Arial" w:cs="Arial"/>
          <w:lang w:val="fr-FR"/>
        </w:rPr>
        <w:t xml:space="preserve">, </w:t>
      </w:r>
      <w:r w:rsidR="008503F3" w:rsidRPr="004050C2">
        <w:rPr>
          <w:rFonts w:ascii="Arial" w:hAnsi="Arial" w:cs="Arial"/>
          <w:lang w:val="fr-FR"/>
        </w:rPr>
        <w:t>les compétences</w:t>
      </w:r>
      <w:r w:rsidRPr="004050C2">
        <w:rPr>
          <w:rFonts w:ascii="Arial" w:hAnsi="Arial" w:cs="Arial"/>
          <w:lang w:val="fr-FR"/>
        </w:rPr>
        <w:t xml:space="preserve">, et </w:t>
      </w:r>
      <w:r w:rsidR="00254E3F" w:rsidRPr="004050C2">
        <w:rPr>
          <w:rFonts w:ascii="Arial" w:hAnsi="Arial" w:cs="Arial"/>
          <w:lang w:val="fr-FR"/>
        </w:rPr>
        <w:t xml:space="preserve">la </w:t>
      </w:r>
      <w:r w:rsidRPr="004050C2">
        <w:rPr>
          <w:rFonts w:ascii="Arial" w:hAnsi="Arial" w:cs="Arial"/>
          <w:lang w:val="fr-FR"/>
        </w:rPr>
        <w:t>préten</w:t>
      </w:r>
      <w:r w:rsidR="009629D8" w:rsidRPr="004050C2">
        <w:rPr>
          <w:rFonts w:ascii="Arial" w:hAnsi="Arial" w:cs="Arial"/>
          <w:lang w:val="fr-FR"/>
        </w:rPr>
        <w:t>tion salariale</w:t>
      </w:r>
      <w:r w:rsidR="008503F3" w:rsidRPr="004050C2">
        <w:rPr>
          <w:rFonts w:ascii="Arial" w:hAnsi="Arial" w:cs="Arial"/>
          <w:lang w:val="fr-FR"/>
        </w:rPr>
        <w:t xml:space="preserve"> ;</w:t>
      </w:r>
    </w:p>
    <w:p w14:paraId="136BA1CF" w14:textId="61032D4E" w:rsidR="00AC4FB7" w:rsidRDefault="001517B6" w:rsidP="00E47CC6">
      <w:pPr>
        <w:pStyle w:val="ListParagraph"/>
        <w:numPr>
          <w:ilvl w:val="0"/>
          <w:numId w:val="2"/>
        </w:numPr>
        <w:spacing w:line="240" w:lineRule="auto"/>
        <w:jc w:val="both"/>
        <w:rPr>
          <w:rFonts w:ascii="Arial" w:hAnsi="Arial" w:cs="Arial"/>
          <w:lang w:val="fr-FR"/>
        </w:rPr>
      </w:pPr>
      <w:r w:rsidRPr="004050C2">
        <w:rPr>
          <w:rFonts w:ascii="Arial" w:hAnsi="Arial" w:cs="Arial"/>
          <w:lang w:val="fr-FR"/>
        </w:rPr>
        <w:t xml:space="preserve">Un canevas de recrutement de Self Help Africa </w:t>
      </w:r>
      <w:r w:rsidR="00B203FE" w:rsidRPr="004050C2">
        <w:rPr>
          <w:rFonts w:ascii="Arial" w:hAnsi="Arial" w:cs="Arial"/>
          <w:lang w:val="fr-FR"/>
        </w:rPr>
        <w:t>dument remplir (</w:t>
      </w:r>
      <w:r w:rsidR="004050C2" w:rsidRPr="004050C2">
        <w:rPr>
          <w:rFonts w:ascii="Arial" w:hAnsi="Arial" w:cs="Arial"/>
          <w:lang w:val="fr-FR"/>
        </w:rPr>
        <w:t>disponible</w:t>
      </w:r>
      <w:r w:rsidR="00B203FE" w:rsidRPr="004050C2">
        <w:rPr>
          <w:rFonts w:ascii="Arial" w:hAnsi="Arial" w:cs="Arial"/>
          <w:lang w:val="fr-FR"/>
        </w:rPr>
        <w:t xml:space="preserve"> sur site web)</w:t>
      </w:r>
      <w:r w:rsidR="007A05D4">
        <w:rPr>
          <w:rFonts w:ascii="Arial" w:hAnsi="Arial" w:cs="Arial"/>
          <w:lang w:val="fr-FR"/>
        </w:rPr>
        <w:t xml:space="preserve"> à l’adresse :</w:t>
      </w:r>
      <w:r w:rsidR="00F879D5">
        <w:rPr>
          <w:rFonts w:ascii="Arial" w:hAnsi="Arial" w:cs="Arial"/>
          <w:lang w:val="fr-FR"/>
        </w:rPr>
        <w:t xml:space="preserve"> </w:t>
      </w:r>
    </w:p>
    <w:p w14:paraId="0C49D28B" w14:textId="526DD1EB" w:rsidR="001517B6" w:rsidRPr="009F16AF" w:rsidRDefault="001E44D3" w:rsidP="009F16AF">
      <w:pPr>
        <w:pStyle w:val="ListParagraph"/>
        <w:spacing w:line="240" w:lineRule="auto"/>
        <w:jc w:val="both"/>
        <w:rPr>
          <w:rFonts w:ascii="Arial" w:hAnsi="Arial" w:cs="Arial"/>
          <w:lang w:val="fr-FR"/>
        </w:rPr>
      </w:pPr>
      <w:hyperlink r:id="rId6" w:history="1">
        <w:r w:rsidR="00AC4FB7" w:rsidRPr="00F9499E">
          <w:rPr>
            <w:rStyle w:val="Hyperlink"/>
            <w:rFonts w:ascii="Arial" w:hAnsi="Arial" w:cs="Arial"/>
            <w:lang w:val="fr-FR"/>
          </w:rPr>
          <w:t>https://selfhelpafrica.org/uk/wp-content/uploads/sites/6/2019/02/SHA-Updated-Application-form-WA.doc?x41935</w:t>
        </w:r>
      </w:hyperlink>
    </w:p>
    <w:p w14:paraId="327FEB03" w14:textId="1EB0F1A6" w:rsidR="008503F3" w:rsidRPr="004050C2" w:rsidRDefault="008503F3" w:rsidP="008263BA">
      <w:pPr>
        <w:pStyle w:val="ListParagraph"/>
        <w:numPr>
          <w:ilvl w:val="0"/>
          <w:numId w:val="2"/>
        </w:numPr>
        <w:spacing w:line="240" w:lineRule="auto"/>
        <w:jc w:val="both"/>
        <w:rPr>
          <w:rFonts w:ascii="Arial" w:hAnsi="Arial" w:cs="Arial"/>
          <w:lang w:val="fr-FR"/>
        </w:rPr>
      </w:pPr>
      <w:r w:rsidRPr="004050C2">
        <w:rPr>
          <w:rFonts w:ascii="Arial" w:hAnsi="Arial" w:cs="Arial"/>
          <w:lang w:val="fr-FR"/>
        </w:rPr>
        <w:t>Des</w:t>
      </w:r>
      <w:r w:rsidR="007A05D4">
        <w:rPr>
          <w:rFonts w:ascii="Arial" w:hAnsi="Arial" w:cs="Arial"/>
          <w:lang w:val="fr-FR"/>
        </w:rPr>
        <w:t xml:space="preserve"> scans en couleur des </w:t>
      </w:r>
      <w:r w:rsidRPr="004050C2">
        <w:rPr>
          <w:rFonts w:ascii="Arial" w:hAnsi="Arial" w:cs="Arial"/>
          <w:lang w:val="fr-FR"/>
        </w:rPr>
        <w:t>photocopies légalisées des diplômes, attestations et certificats ;</w:t>
      </w:r>
    </w:p>
    <w:p w14:paraId="502DE9D2" w14:textId="06785A09" w:rsidR="00037C3A" w:rsidRPr="004050C2" w:rsidRDefault="007A05D4" w:rsidP="00B203FE">
      <w:pPr>
        <w:pStyle w:val="ListParagraph"/>
        <w:numPr>
          <w:ilvl w:val="0"/>
          <w:numId w:val="2"/>
        </w:numPr>
        <w:spacing w:line="240" w:lineRule="auto"/>
        <w:jc w:val="both"/>
        <w:rPr>
          <w:rFonts w:ascii="Arial" w:hAnsi="Arial" w:cs="Arial"/>
          <w:lang w:val="fr-FR"/>
        </w:rPr>
      </w:pPr>
      <w:r>
        <w:rPr>
          <w:rFonts w:ascii="Arial" w:hAnsi="Arial" w:cs="Arial"/>
          <w:lang w:val="fr-FR"/>
        </w:rPr>
        <w:t>Un scan</w:t>
      </w:r>
      <w:r w:rsidR="008503F3" w:rsidRPr="004050C2">
        <w:rPr>
          <w:rFonts w:ascii="Arial" w:hAnsi="Arial" w:cs="Arial"/>
          <w:lang w:val="fr-FR"/>
        </w:rPr>
        <w:t xml:space="preserve"> </w:t>
      </w:r>
      <w:r>
        <w:rPr>
          <w:rFonts w:ascii="Arial" w:hAnsi="Arial" w:cs="Arial"/>
          <w:lang w:val="fr-FR"/>
        </w:rPr>
        <w:t xml:space="preserve">de la </w:t>
      </w:r>
      <w:r w:rsidR="008503F3" w:rsidRPr="004050C2">
        <w:rPr>
          <w:rFonts w:ascii="Arial" w:hAnsi="Arial" w:cs="Arial"/>
          <w:lang w:val="fr-FR"/>
        </w:rPr>
        <w:t>photocopie légalisée de la C</w:t>
      </w:r>
      <w:r w:rsidR="00B203FE" w:rsidRPr="004050C2">
        <w:rPr>
          <w:rFonts w:ascii="Arial" w:hAnsi="Arial" w:cs="Arial"/>
          <w:lang w:val="fr-FR"/>
        </w:rPr>
        <w:t xml:space="preserve">arte </w:t>
      </w:r>
      <w:r w:rsidR="008503F3" w:rsidRPr="004050C2">
        <w:rPr>
          <w:rFonts w:ascii="Arial" w:hAnsi="Arial" w:cs="Arial"/>
          <w:lang w:val="fr-FR"/>
        </w:rPr>
        <w:t>N</w:t>
      </w:r>
      <w:r w:rsidR="00B203FE" w:rsidRPr="004050C2">
        <w:rPr>
          <w:rFonts w:ascii="Arial" w:hAnsi="Arial" w:cs="Arial"/>
          <w:lang w:val="fr-FR"/>
        </w:rPr>
        <w:t>ationale d’</w:t>
      </w:r>
      <w:r w:rsidR="008503F3" w:rsidRPr="004050C2">
        <w:rPr>
          <w:rFonts w:ascii="Arial" w:hAnsi="Arial" w:cs="Arial"/>
          <w:lang w:val="fr-FR"/>
        </w:rPr>
        <w:t>I</w:t>
      </w:r>
      <w:r w:rsidR="00B203FE" w:rsidRPr="004050C2">
        <w:rPr>
          <w:rFonts w:ascii="Arial" w:hAnsi="Arial" w:cs="Arial"/>
          <w:lang w:val="fr-FR"/>
        </w:rPr>
        <w:t>dentité ou Passeport</w:t>
      </w:r>
      <w:r w:rsidR="008503F3" w:rsidRPr="004050C2">
        <w:rPr>
          <w:rFonts w:ascii="Arial" w:hAnsi="Arial" w:cs="Arial"/>
          <w:lang w:val="fr-FR"/>
        </w:rPr>
        <w:t>.</w:t>
      </w:r>
    </w:p>
    <w:p w14:paraId="0C6FEE4A" w14:textId="77777777" w:rsidR="008503F3" w:rsidRPr="004050C2" w:rsidRDefault="008503F3" w:rsidP="008263BA">
      <w:pPr>
        <w:pStyle w:val="ListParagraph"/>
        <w:spacing w:line="240" w:lineRule="auto"/>
        <w:jc w:val="both"/>
        <w:rPr>
          <w:rFonts w:ascii="Arial" w:hAnsi="Arial" w:cs="Arial"/>
          <w:lang w:val="fr-FR"/>
        </w:rPr>
      </w:pPr>
    </w:p>
    <w:p w14:paraId="3D154DEC" w14:textId="3B84DC9C" w:rsidR="008503F3" w:rsidRPr="004050C2" w:rsidRDefault="00B62342" w:rsidP="008263BA">
      <w:pPr>
        <w:pStyle w:val="ListParagraph"/>
        <w:spacing w:line="240" w:lineRule="auto"/>
        <w:ind w:left="0"/>
        <w:jc w:val="both"/>
        <w:rPr>
          <w:rFonts w:ascii="Arial" w:hAnsi="Arial" w:cs="Arial"/>
          <w:b/>
          <w:lang w:val="fr-FR"/>
        </w:rPr>
      </w:pPr>
      <w:r>
        <w:rPr>
          <w:rFonts w:ascii="Arial" w:hAnsi="Arial" w:cs="Arial"/>
          <w:b/>
          <w:lang w:val="fr-FR"/>
        </w:rPr>
        <w:t>C</w:t>
      </w:r>
      <w:r w:rsidR="00CB12B5" w:rsidRPr="004050C2">
        <w:rPr>
          <w:rFonts w:ascii="Arial" w:hAnsi="Arial" w:cs="Arial"/>
          <w:b/>
          <w:lang w:val="fr-FR"/>
        </w:rPr>
        <w:t xml:space="preserve"> - </w:t>
      </w:r>
      <w:r w:rsidR="008503F3" w:rsidRPr="004050C2">
        <w:rPr>
          <w:rFonts w:ascii="Arial" w:hAnsi="Arial" w:cs="Arial"/>
          <w:b/>
          <w:lang w:val="fr-FR"/>
        </w:rPr>
        <w:t>Procédure de recrutement</w:t>
      </w:r>
      <w:r w:rsidR="00636410" w:rsidRPr="004050C2">
        <w:rPr>
          <w:rFonts w:ascii="Arial" w:hAnsi="Arial" w:cs="Arial"/>
          <w:b/>
          <w:lang w:val="fr-FR"/>
        </w:rPr>
        <w:t xml:space="preserve"> et engagement</w:t>
      </w:r>
    </w:p>
    <w:p w14:paraId="2582EDEE" w14:textId="64661CE5" w:rsidR="00D927C2" w:rsidRDefault="00AD7EAD" w:rsidP="008263BA">
      <w:pPr>
        <w:spacing w:after="0" w:line="240" w:lineRule="auto"/>
        <w:rPr>
          <w:lang w:val="en-GB"/>
        </w:rPr>
      </w:pPr>
      <w:r w:rsidRPr="004050C2">
        <w:rPr>
          <w:rFonts w:ascii="Arial" w:eastAsia="Times New Roman" w:hAnsi="Arial" w:cs="Arial"/>
          <w:color w:val="111111"/>
          <w:lang w:val="fr-FR" w:eastAsia="en-IE"/>
        </w:rPr>
        <w:t>Les candidats intéressés sont invité</w:t>
      </w:r>
      <w:r w:rsidR="0033735D" w:rsidRPr="004050C2">
        <w:rPr>
          <w:rFonts w:ascii="Arial" w:eastAsia="Times New Roman" w:hAnsi="Arial" w:cs="Arial"/>
          <w:color w:val="111111"/>
          <w:lang w:val="fr-FR" w:eastAsia="en-IE"/>
        </w:rPr>
        <w:t xml:space="preserve">s à </w:t>
      </w:r>
      <w:r w:rsidR="00254E3F" w:rsidRPr="004050C2">
        <w:rPr>
          <w:rFonts w:ascii="Arial" w:eastAsia="Times New Roman" w:hAnsi="Arial" w:cs="Arial"/>
          <w:color w:val="111111"/>
          <w:lang w:val="fr-FR" w:eastAsia="en-IE"/>
        </w:rPr>
        <w:t>chercher les</w:t>
      </w:r>
      <w:r w:rsidRPr="004050C2">
        <w:rPr>
          <w:rFonts w:ascii="Arial" w:eastAsia="Times New Roman" w:hAnsi="Arial" w:cs="Arial"/>
          <w:color w:val="111111"/>
          <w:lang w:val="fr-FR" w:eastAsia="en-IE"/>
        </w:rPr>
        <w:t xml:space="preserve"> termes de références </w:t>
      </w:r>
      <w:r w:rsidR="00254E3F" w:rsidRPr="004050C2">
        <w:rPr>
          <w:rFonts w:ascii="Arial" w:eastAsia="Times New Roman" w:hAnsi="Arial" w:cs="Arial"/>
          <w:color w:val="111111"/>
          <w:lang w:val="fr-FR" w:eastAsia="en-IE"/>
        </w:rPr>
        <w:t>complets</w:t>
      </w:r>
      <w:r w:rsidR="00D93760" w:rsidRPr="004050C2">
        <w:rPr>
          <w:rFonts w:ascii="Arial" w:eastAsia="Times New Roman" w:hAnsi="Arial" w:cs="Arial"/>
          <w:color w:val="111111"/>
          <w:lang w:val="fr-FR" w:eastAsia="en-IE"/>
        </w:rPr>
        <w:t xml:space="preserve"> </w:t>
      </w:r>
      <w:r w:rsidR="00D927C2">
        <w:rPr>
          <w:rFonts w:ascii="Arial" w:eastAsia="Times New Roman" w:hAnsi="Arial" w:cs="Arial"/>
          <w:color w:val="111111"/>
          <w:lang w:val="fr-FR" w:eastAsia="en-IE"/>
        </w:rPr>
        <w:t>sur le</w:t>
      </w:r>
      <w:r w:rsidR="00B203FE" w:rsidRPr="004050C2">
        <w:rPr>
          <w:rFonts w:ascii="Arial" w:eastAsia="Times New Roman" w:hAnsi="Arial" w:cs="Arial"/>
          <w:color w:val="111111"/>
          <w:lang w:val="fr-FR" w:eastAsia="en-IE"/>
        </w:rPr>
        <w:t xml:space="preserve"> site web</w:t>
      </w:r>
      <w:r w:rsidRPr="004050C2">
        <w:rPr>
          <w:rFonts w:ascii="Arial" w:eastAsia="Times New Roman" w:hAnsi="Arial" w:cs="Arial"/>
          <w:color w:val="111111"/>
          <w:lang w:val="fr-FR" w:eastAsia="en-IE"/>
        </w:rPr>
        <w:t xml:space="preserve"> de SELF HELP AFRICA</w:t>
      </w:r>
      <w:r w:rsidR="007A05D4">
        <w:rPr>
          <w:rFonts w:ascii="Arial" w:eastAsia="Times New Roman" w:hAnsi="Arial" w:cs="Arial"/>
          <w:color w:val="111111"/>
          <w:lang w:val="fr-FR" w:eastAsia="en-IE"/>
        </w:rPr>
        <w:t> :</w:t>
      </w:r>
      <w:r w:rsidR="007A05D4" w:rsidRPr="007A05D4">
        <w:rPr>
          <w:lang w:val="en-GB"/>
        </w:rPr>
        <w:t xml:space="preserve"> </w:t>
      </w:r>
      <w:r w:rsidR="00D927C2">
        <w:rPr>
          <w:rFonts w:ascii="Arial" w:hAnsi="Arial" w:cs="Arial"/>
          <w:color w:val="222222"/>
          <w:shd w:val="clear" w:color="auto" w:fill="FFFFFF"/>
        </w:rPr>
        <w:t> </w:t>
      </w:r>
      <w:r w:rsidR="00381101" w:rsidRPr="00381101">
        <w:rPr>
          <w:rFonts w:ascii="Arial" w:hAnsi="Arial" w:cs="Arial"/>
          <w:color w:val="FF0000"/>
          <w:shd w:val="clear" w:color="auto" w:fill="FFFFFF"/>
        </w:rPr>
        <w:t>………………………………………………………………</w:t>
      </w:r>
      <w:r w:rsidR="00381101">
        <w:rPr>
          <w:lang w:val="en-GB"/>
        </w:rPr>
        <w:t xml:space="preserve"> </w:t>
      </w:r>
    </w:p>
    <w:p w14:paraId="4474DF51" w14:textId="77777777" w:rsidR="00D93760" w:rsidRPr="004050C2" w:rsidRDefault="00D93760" w:rsidP="008263BA">
      <w:pPr>
        <w:spacing w:after="0" w:line="240" w:lineRule="auto"/>
        <w:rPr>
          <w:rFonts w:ascii="Arial" w:eastAsia="Times New Roman" w:hAnsi="Arial" w:cs="Arial"/>
          <w:color w:val="111111"/>
          <w:lang w:val="fr-FR" w:eastAsia="en-IE"/>
        </w:rPr>
      </w:pPr>
    </w:p>
    <w:p w14:paraId="52A8123F" w14:textId="1C095DE3" w:rsidR="00585E3D" w:rsidRPr="004050C2" w:rsidRDefault="008503F3" w:rsidP="00585E3D">
      <w:pPr>
        <w:pStyle w:val="ListParagraph"/>
        <w:spacing w:line="240" w:lineRule="auto"/>
        <w:ind w:left="0"/>
        <w:jc w:val="both"/>
        <w:rPr>
          <w:rFonts w:ascii="Arial" w:hAnsi="Arial" w:cs="Arial"/>
          <w:lang w:val="fr-FR"/>
        </w:rPr>
      </w:pPr>
      <w:r w:rsidRPr="004050C2">
        <w:rPr>
          <w:rFonts w:ascii="Arial" w:hAnsi="Arial" w:cs="Arial"/>
          <w:lang w:val="fr-FR"/>
        </w:rPr>
        <w:t xml:space="preserve">Le recrutement sera fait par présélection sur dossier suivi d’entretien. Au besoin un test pratique sera administré. Seuls les candidats présélectionnés seront contactés. </w:t>
      </w:r>
    </w:p>
    <w:p w14:paraId="2E637BEC" w14:textId="77777777" w:rsidR="00B203FE" w:rsidRPr="004050C2" w:rsidRDefault="00B203FE" w:rsidP="00585E3D">
      <w:pPr>
        <w:pStyle w:val="ListParagraph"/>
        <w:spacing w:line="240" w:lineRule="auto"/>
        <w:ind w:left="0"/>
        <w:jc w:val="both"/>
        <w:rPr>
          <w:rFonts w:ascii="Arial" w:hAnsi="Arial" w:cs="Arial"/>
          <w:lang w:val="fr-FR"/>
        </w:rPr>
      </w:pPr>
    </w:p>
    <w:p w14:paraId="33418D98" w14:textId="4C2F71F2" w:rsidR="008503F3" w:rsidRPr="004050C2" w:rsidRDefault="00B62342" w:rsidP="008263BA">
      <w:pPr>
        <w:pStyle w:val="ListParagraph"/>
        <w:spacing w:line="240" w:lineRule="auto"/>
        <w:ind w:left="0"/>
        <w:jc w:val="both"/>
        <w:rPr>
          <w:rFonts w:ascii="Arial" w:hAnsi="Arial" w:cs="Arial"/>
          <w:b/>
          <w:lang w:val="fr-FR"/>
        </w:rPr>
      </w:pPr>
      <w:r>
        <w:rPr>
          <w:rFonts w:ascii="Arial" w:hAnsi="Arial" w:cs="Arial"/>
          <w:b/>
          <w:lang w:val="fr-FR"/>
        </w:rPr>
        <w:t>D</w:t>
      </w:r>
      <w:r w:rsidR="00CB12B5" w:rsidRPr="004050C2">
        <w:rPr>
          <w:rFonts w:ascii="Arial" w:hAnsi="Arial" w:cs="Arial"/>
          <w:b/>
          <w:lang w:val="fr-FR"/>
        </w:rPr>
        <w:t xml:space="preserve"> - </w:t>
      </w:r>
      <w:r w:rsidR="008503F3" w:rsidRPr="004050C2">
        <w:rPr>
          <w:rFonts w:ascii="Arial" w:hAnsi="Arial" w:cs="Arial"/>
          <w:b/>
          <w:lang w:val="fr-FR"/>
        </w:rPr>
        <w:t>Dépôt des dossiers</w:t>
      </w:r>
    </w:p>
    <w:p w14:paraId="4865CD59" w14:textId="214A8687" w:rsidR="00F85587" w:rsidRDefault="00F85587" w:rsidP="008263BA">
      <w:pPr>
        <w:spacing w:line="240" w:lineRule="auto"/>
        <w:jc w:val="both"/>
        <w:rPr>
          <w:rFonts w:ascii="Arial" w:hAnsi="Arial" w:cs="Arial"/>
          <w:lang w:val="fr-FR"/>
        </w:rPr>
      </w:pPr>
      <w:r w:rsidRPr="00F85587">
        <w:rPr>
          <w:rFonts w:ascii="Arial" w:hAnsi="Arial" w:cs="Arial"/>
          <w:lang w:val="fr-FR"/>
        </w:rPr>
        <w:t xml:space="preserve">Veuillez </w:t>
      </w:r>
      <w:r>
        <w:rPr>
          <w:rFonts w:ascii="Arial" w:hAnsi="Arial" w:cs="Arial"/>
          <w:lang w:val="fr-FR"/>
        </w:rPr>
        <w:t>télécharger</w:t>
      </w:r>
      <w:r w:rsidRPr="00F85587">
        <w:rPr>
          <w:rFonts w:ascii="Arial" w:hAnsi="Arial" w:cs="Arial"/>
          <w:lang w:val="fr-FR"/>
        </w:rPr>
        <w:t xml:space="preserve"> </w:t>
      </w:r>
      <w:r>
        <w:rPr>
          <w:rFonts w:ascii="Arial" w:hAnsi="Arial" w:cs="Arial"/>
          <w:lang w:val="fr-FR"/>
        </w:rPr>
        <w:t xml:space="preserve">vos documents </w:t>
      </w:r>
      <w:r w:rsidRPr="00F85587">
        <w:rPr>
          <w:rFonts w:ascii="Arial" w:hAnsi="Arial" w:cs="Arial"/>
          <w:lang w:val="fr-FR"/>
        </w:rPr>
        <w:t>de candidature complété</w:t>
      </w:r>
      <w:r>
        <w:rPr>
          <w:rFonts w:ascii="Arial" w:hAnsi="Arial" w:cs="Arial"/>
          <w:lang w:val="fr-FR"/>
        </w:rPr>
        <w:t>s</w:t>
      </w:r>
      <w:r w:rsidRPr="00F85587">
        <w:rPr>
          <w:rFonts w:ascii="Arial" w:hAnsi="Arial" w:cs="Arial"/>
          <w:lang w:val="fr-FR"/>
        </w:rPr>
        <w:t xml:space="preserve"> via</w:t>
      </w:r>
      <w:r>
        <w:rPr>
          <w:rFonts w:ascii="Arial" w:hAnsi="Arial" w:cs="Arial"/>
          <w:lang w:val="fr-FR"/>
        </w:rPr>
        <w:t xml:space="preserve"> le portail du</w:t>
      </w:r>
      <w:r w:rsidRPr="00F85587">
        <w:rPr>
          <w:rFonts w:ascii="Arial" w:hAnsi="Arial" w:cs="Arial"/>
          <w:lang w:val="fr-FR"/>
        </w:rPr>
        <w:t xml:space="preserve"> site</w:t>
      </w:r>
      <w:r>
        <w:rPr>
          <w:rFonts w:ascii="Arial" w:hAnsi="Arial" w:cs="Arial"/>
          <w:lang w:val="fr-FR"/>
        </w:rPr>
        <w:t xml:space="preserve"> Self Help Africa :</w:t>
      </w:r>
      <w:r>
        <w:rPr>
          <w:rFonts w:ascii="Arial" w:hAnsi="Arial" w:cs="Arial"/>
          <w:lang w:val="fr-FR"/>
        </w:rPr>
        <w:br/>
      </w:r>
      <w:hyperlink r:id="rId7" w:history="1">
        <w:r w:rsidR="00381101" w:rsidRPr="00381101">
          <w:rPr>
            <w:rStyle w:val="Hyperlink"/>
            <w:rFonts w:ascii="Arial" w:hAnsi="Arial" w:cs="Arial"/>
            <w:color w:val="FF0000"/>
            <w:lang w:val="fr-FR"/>
          </w:rPr>
          <w:t>……………………………………………………………………………………………………………</w:t>
        </w:r>
      </w:hyperlink>
      <w:r>
        <w:rPr>
          <w:rFonts w:ascii="Arial" w:hAnsi="Arial" w:cs="Arial"/>
          <w:lang w:val="fr-FR"/>
        </w:rPr>
        <w:t xml:space="preserve"> </w:t>
      </w:r>
    </w:p>
    <w:p w14:paraId="7C9D72E5" w14:textId="3F4DA896" w:rsidR="00F85587" w:rsidRPr="004050C2" w:rsidRDefault="00F85587" w:rsidP="008263BA">
      <w:pPr>
        <w:spacing w:line="240" w:lineRule="auto"/>
        <w:jc w:val="both"/>
        <w:rPr>
          <w:rFonts w:ascii="Arial" w:hAnsi="Arial" w:cs="Arial"/>
          <w:lang w:val="fr-FR"/>
        </w:rPr>
      </w:pPr>
      <w:r>
        <w:rPr>
          <w:rFonts w:ascii="Arial" w:hAnsi="Arial" w:cs="Arial"/>
          <w:bCs/>
          <w:lang w:val="fr-FR"/>
        </w:rPr>
        <w:t xml:space="preserve">Pour </w:t>
      </w:r>
      <w:r w:rsidRPr="004050C2">
        <w:rPr>
          <w:rFonts w:ascii="Arial" w:hAnsi="Arial" w:cs="Arial"/>
          <w:lang w:val="fr-FR"/>
        </w:rPr>
        <w:t>toute information</w:t>
      </w:r>
      <w:r>
        <w:rPr>
          <w:rFonts w:ascii="Arial" w:hAnsi="Arial" w:cs="Arial"/>
          <w:lang w:val="fr-FR"/>
        </w:rPr>
        <w:t xml:space="preserve"> ou besoin de TDR détaillé</w:t>
      </w:r>
      <w:r w:rsidRPr="004050C2">
        <w:rPr>
          <w:rFonts w:ascii="Arial" w:hAnsi="Arial" w:cs="Arial"/>
          <w:lang w:val="fr-FR"/>
        </w:rPr>
        <w:t xml:space="preserve">, veuillez nous contacter au </w:t>
      </w:r>
      <w:r>
        <w:rPr>
          <w:rFonts w:ascii="Arial" w:hAnsi="Arial" w:cs="Arial"/>
          <w:lang w:val="fr-FR"/>
        </w:rPr>
        <w:t>25 37 57 45</w:t>
      </w:r>
      <w:r w:rsidRPr="004050C2">
        <w:rPr>
          <w:rFonts w:ascii="Arial" w:hAnsi="Arial" w:cs="Arial"/>
          <w:lang w:val="fr-FR"/>
        </w:rPr>
        <w:t xml:space="preserve"> ou </w:t>
      </w:r>
      <w:hyperlink r:id="rId8" w:history="1">
        <w:r w:rsidRPr="0081431C">
          <w:rPr>
            <w:rStyle w:val="Hyperlink"/>
            <w:rFonts w:ascii="Arial" w:hAnsi="Arial" w:cs="Arial"/>
            <w:lang w:val="fr-FR"/>
          </w:rPr>
          <w:t>infowafo@selfhelpafrica.org</w:t>
        </w:r>
      </w:hyperlink>
      <w:r w:rsidRPr="004050C2">
        <w:rPr>
          <w:rFonts w:ascii="Arial" w:hAnsi="Arial" w:cs="Arial"/>
          <w:lang w:val="fr-FR"/>
        </w:rPr>
        <w:t>.</w:t>
      </w:r>
    </w:p>
    <w:p w14:paraId="152CDD82" w14:textId="2F5A9FC8" w:rsidR="00BB4F55" w:rsidRPr="004050C2" w:rsidRDefault="00BB4F55" w:rsidP="008263BA">
      <w:pPr>
        <w:spacing w:line="240" w:lineRule="auto"/>
        <w:jc w:val="both"/>
        <w:rPr>
          <w:rFonts w:ascii="Arial" w:hAnsi="Arial" w:cs="Arial"/>
          <w:b/>
          <w:lang w:val="fr-FR"/>
        </w:rPr>
      </w:pPr>
      <w:r w:rsidRPr="004050C2">
        <w:rPr>
          <w:rFonts w:ascii="Arial" w:hAnsi="Arial" w:cs="Arial"/>
          <w:b/>
          <w:lang w:val="fr-FR"/>
        </w:rPr>
        <w:t xml:space="preserve">Date limite de dépôt de candidature : </w:t>
      </w:r>
      <w:r w:rsidR="00381101">
        <w:rPr>
          <w:rFonts w:ascii="Arial" w:hAnsi="Arial" w:cs="Arial"/>
          <w:b/>
          <w:lang w:val="fr-FR"/>
        </w:rPr>
        <w:t>23</w:t>
      </w:r>
      <w:r w:rsidR="00D927C2">
        <w:rPr>
          <w:rFonts w:ascii="Arial" w:hAnsi="Arial" w:cs="Arial"/>
          <w:b/>
          <w:lang w:val="fr-FR"/>
        </w:rPr>
        <w:t xml:space="preserve"> Novembre </w:t>
      </w:r>
      <w:r w:rsidRPr="004050C2">
        <w:rPr>
          <w:rFonts w:ascii="Arial" w:hAnsi="Arial" w:cs="Arial"/>
          <w:b/>
          <w:lang w:val="fr-FR"/>
        </w:rPr>
        <w:t>à 17h</w:t>
      </w:r>
    </w:p>
    <w:p w14:paraId="6F059EEE" w14:textId="77777777" w:rsidR="00B203FE" w:rsidRPr="004050C2" w:rsidRDefault="00B203FE" w:rsidP="004050C2">
      <w:pPr>
        <w:spacing w:after="0" w:line="240" w:lineRule="auto"/>
        <w:jc w:val="both"/>
        <w:rPr>
          <w:rFonts w:ascii="Arial" w:eastAsia="Times New Roman" w:hAnsi="Arial" w:cs="Arial"/>
          <w:b/>
          <w:lang w:val="fr-FR"/>
        </w:rPr>
      </w:pPr>
      <w:r w:rsidRPr="004050C2">
        <w:rPr>
          <w:rFonts w:ascii="Arial" w:eastAsia="Times New Roman" w:hAnsi="Arial" w:cs="Arial"/>
          <w:b/>
          <w:lang w:val="fr-FR"/>
        </w:rPr>
        <w:t>N.B. : Self Help Africa se réserve le droit de ne donner suite à cet avis de recrutement.</w:t>
      </w:r>
    </w:p>
    <w:p w14:paraId="45AF1443" w14:textId="77777777" w:rsidR="00B203FE" w:rsidRPr="004050C2" w:rsidRDefault="00B203FE" w:rsidP="00B203FE">
      <w:pPr>
        <w:spacing w:after="0" w:line="240" w:lineRule="auto"/>
        <w:jc w:val="both"/>
        <w:rPr>
          <w:rFonts w:ascii="Arial" w:eastAsia="Times New Roman" w:hAnsi="Arial" w:cs="Arial"/>
          <w:lang w:val="fr-FR" w:eastAsia="fr-FR"/>
        </w:rPr>
      </w:pPr>
    </w:p>
    <w:p w14:paraId="68A9154B" w14:textId="1AD88559" w:rsidR="00B203FE" w:rsidRPr="004050C2" w:rsidRDefault="00B203FE" w:rsidP="00B203FE">
      <w:pPr>
        <w:spacing w:after="0" w:line="240" w:lineRule="auto"/>
        <w:jc w:val="both"/>
        <w:rPr>
          <w:rFonts w:ascii="Arial" w:eastAsia="Times New Roman" w:hAnsi="Arial" w:cs="Arial"/>
          <w:lang w:val="fr-FR" w:eastAsia="fr-FR"/>
        </w:rPr>
      </w:pPr>
      <w:r w:rsidRPr="004050C2">
        <w:rPr>
          <w:rFonts w:ascii="Arial" w:eastAsia="Times New Roman" w:hAnsi="Arial" w:cs="Arial"/>
          <w:lang w:val="fr-FR" w:eastAsia="fr-FR"/>
        </w:rPr>
        <w:t>Cette description d</w:t>
      </w:r>
      <w:r w:rsidR="00770D2B">
        <w:rPr>
          <w:rFonts w:ascii="Arial" w:eastAsia="Times New Roman" w:hAnsi="Arial" w:cs="Arial"/>
          <w:lang w:val="fr-FR" w:eastAsia="fr-FR"/>
        </w:rPr>
        <w:t>u</w:t>
      </w:r>
      <w:r w:rsidRPr="004050C2">
        <w:rPr>
          <w:rFonts w:ascii="Arial" w:eastAsia="Times New Roman" w:hAnsi="Arial" w:cs="Arial"/>
          <w:lang w:val="fr-FR" w:eastAsia="fr-FR"/>
        </w:rPr>
        <w:t xml:space="preserve"> poste sert seulement de guide pour le poste disponible et SHA réserve le droit d'apporter des changements nécessaires.</w:t>
      </w:r>
    </w:p>
    <w:p w14:paraId="39A2DEF9" w14:textId="77777777" w:rsidR="00B203FE" w:rsidRPr="004050C2" w:rsidRDefault="00B203FE" w:rsidP="00B203FE">
      <w:pPr>
        <w:spacing w:after="0" w:line="240" w:lineRule="auto"/>
        <w:jc w:val="both"/>
        <w:rPr>
          <w:rFonts w:ascii="Arial" w:eastAsia="Times New Roman" w:hAnsi="Arial" w:cs="Arial"/>
          <w:lang w:val="fr-FR" w:eastAsia="fr-FR"/>
        </w:rPr>
      </w:pPr>
    </w:p>
    <w:p w14:paraId="254982AD" w14:textId="14528085" w:rsidR="00813AC2" w:rsidRPr="004050C2" w:rsidRDefault="00B203FE" w:rsidP="00B203FE">
      <w:pPr>
        <w:spacing w:after="0" w:line="240" w:lineRule="auto"/>
        <w:jc w:val="both"/>
        <w:rPr>
          <w:rFonts w:ascii="Arial" w:eastAsia="Times New Roman" w:hAnsi="Arial" w:cs="Arial"/>
          <w:b/>
          <w:lang w:val="fr-FR" w:eastAsia="fr-FR"/>
        </w:rPr>
      </w:pPr>
      <w:r w:rsidRPr="004050C2">
        <w:rPr>
          <w:rFonts w:ascii="Arial" w:eastAsia="Times New Roman" w:hAnsi="Arial" w:cs="Arial"/>
          <w:b/>
          <w:u w:val="single"/>
          <w:lang w:val="fr-FR" w:eastAsia="fr-FR"/>
        </w:rPr>
        <w:t xml:space="preserve">NB </w:t>
      </w:r>
      <w:r w:rsidRPr="004050C2">
        <w:rPr>
          <w:rFonts w:ascii="Arial" w:eastAsia="Times New Roman" w:hAnsi="Arial" w:cs="Arial"/>
          <w:b/>
          <w:lang w:val="fr-FR" w:eastAsia="fr-FR"/>
        </w:rPr>
        <w:t>: Self Help Africa accorde une égalité de chance (homme et femme) dans ses recrutements.</w:t>
      </w:r>
    </w:p>
    <w:sectPr w:rsidR="00813AC2" w:rsidRPr="004050C2" w:rsidSect="00B62342">
      <w:pgSz w:w="11906" w:h="16838"/>
      <w:pgMar w:top="1440" w:right="1440" w:bottom="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F4F72"/>
    <w:multiLevelType w:val="hybridMultilevel"/>
    <w:tmpl w:val="25FA5C40"/>
    <w:lvl w:ilvl="0" w:tplc="75BAD2A6">
      <w:start w:val="1"/>
      <w:numFmt w:val="bullet"/>
      <w:lvlText w:val="-"/>
      <w:lvlJc w:val="left"/>
      <w:pPr>
        <w:tabs>
          <w:tab w:val="num" w:pos="360"/>
        </w:tabs>
        <w:ind w:left="360" w:hanging="360"/>
      </w:pPr>
      <w:rPr>
        <w:rFonts w:ascii="Arial" w:eastAsia="Times New Roman" w:hAnsi="Arial" w:cs="Arial"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 w15:restartNumberingAfterBreak="0">
    <w:nsid w:val="0FC82D21"/>
    <w:multiLevelType w:val="hybridMultilevel"/>
    <w:tmpl w:val="F8FEEB5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18BA4D5E"/>
    <w:multiLevelType w:val="hybridMultilevel"/>
    <w:tmpl w:val="C3C63CC8"/>
    <w:lvl w:ilvl="0" w:tplc="040C0015">
      <w:start w:val="1"/>
      <w:numFmt w:val="upperLetter"/>
      <w:lvlText w:val="%1."/>
      <w:lvlJc w:val="left"/>
      <w:pPr>
        <w:tabs>
          <w:tab w:val="num" w:pos="360"/>
        </w:tabs>
        <w:ind w:left="360" w:hanging="360"/>
      </w:pPr>
      <w:rPr>
        <w:rFonts w:hint="default"/>
      </w:rPr>
    </w:lvl>
    <w:lvl w:ilvl="1" w:tplc="ADCE4E12">
      <w:start w:val="2"/>
      <w:numFmt w:val="bullet"/>
      <w:lvlText w:val="-"/>
      <w:lvlJc w:val="left"/>
      <w:pPr>
        <w:tabs>
          <w:tab w:val="num" w:pos="1080"/>
        </w:tabs>
        <w:ind w:left="1080" w:hanging="360"/>
      </w:pPr>
      <w:rPr>
        <w:rFonts w:ascii="Calibri" w:eastAsia="Calibri" w:hAnsi="Calibri" w:cs="Times New Roman"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3" w15:restartNumberingAfterBreak="0">
    <w:nsid w:val="1E735F08"/>
    <w:multiLevelType w:val="hybridMultilevel"/>
    <w:tmpl w:val="F2EE2890"/>
    <w:lvl w:ilvl="0" w:tplc="08090001">
      <w:start w:val="1"/>
      <w:numFmt w:val="bullet"/>
      <w:lvlText w:val=""/>
      <w:lvlJc w:val="left"/>
      <w:pPr>
        <w:tabs>
          <w:tab w:val="num" w:pos="360"/>
        </w:tabs>
        <w:ind w:left="360" w:hanging="360"/>
      </w:pPr>
      <w:rPr>
        <w:rFonts w:ascii="Symbol" w:hAnsi="Symbol"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4" w15:restartNumberingAfterBreak="0">
    <w:nsid w:val="30AE30DF"/>
    <w:multiLevelType w:val="hybridMultilevel"/>
    <w:tmpl w:val="1D1860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35C0753"/>
    <w:multiLevelType w:val="hybridMultilevel"/>
    <w:tmpl w:val="54BC3B90"/>
    <w:lvl w:ilvl="0" w:tplc="A912C11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4251F8C"/>
    <w:multiLevelType w:val="hybridMultilevel"/>
    <w:tmpl w:val="ADC270BA"/>
    <w:lvl w:ilvl="0" w:tplc="75BAD2A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7102B55"/>
    <w:multiLevelType w:val="hybridMultilevel"/>
    <w:tmpl w:val="E39C629A"/>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B96254F"/>
    <w:multiLevelType w:val="hybridMultilevel"/>
    <w:tmpl w:val="0FE04736"/>
    <w:lvl w:ilvl="0" w:tplc="75BAD2A6">
      <w:start w:val="1"/>
      <w:numFmt w:val="bullet"/>
      <w:lvlText w:val="-"/>
      <w:lvlJc w:val="left"/>
      <w:pPr>
        <w:tabs>
          <w:tab w:val="num" w:pos="360"/>
        </w:tabs>
        <w:ind w:left="360" w:hanging="360"/>
      </w:pPr>
      <w:rPr>
        <w:rFonts w:ascii="Arial" w:eastAsia="Times New Roman" w:hAnsi="Arial" w:cs="Arial"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9" w15:restartNumberingAfterBreak="0">
    <w:nsid w:val="4139675E"/>
    <w:multiLevelType w:val="hybridMultilevel"/>
    <w:tmpl w:val="751E73A0"/>
    <w:lvl w:ilvl="0" w:tplc="E50A5384">
      <w:start w:val="1"/>
      <w:numFmt w:val="upperLetter"/>
      <w:lvlText w:val="%1-"/>
      <w:lvlJc w:val="left"/>
      <w:pPr>
        <w:ind w:left="360" w:hanging="360"/>
      </w:pPr>
      <w:rPr>
        <w:rFonts w:hint="default"/>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15:restartNumberingAfterBreak="0">
    <w:nsid w:val="45603E08"/>
    <w:multiLevelType w:val="hybridMultilevel"/>
    <w:tmpl w:val="D84C97B8"/>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65E524F"/>
    <w:multiLevelType w:val="hybridMultilevel"/>
    <w:tmpl w:val="D554B05E"/>
    <w:lvl w:ilvl="0" w:tplc="75BAD2A6">
      <w:start w:val="1"/>
      <w:numFmt w:val="bullet"/>
      <w:lvlText w:val="-"/>
      <w:lvlJc w:val="left"/>
      <w:pPr>
        <w:tabs>
          <w:tab w:val="num" w:pos="360"/>
        </w:tabs>
        <w:ind w:left="360" w:hanging="360"/>
      </w:pPr>
      <w:rPr>
        <w:rFonts w:ascii="Arial" w:eastAsia="Times New Roman" w:hAnsi="Arial" w:cs="Arial"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2" w15:restartNumberingAfterBreak="0">
    <w:nsid w:val="471F31CA"/>
    <w:multiLevelType w:val="hybridMultilevel"/>
    <w:tmpl w:val="92067BCC"/>
    <w:lvl w:ilvl="0" w:tplc="ADCE4E12">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F8D0A64"/>
    <w:multiLevelType w:val="hybridMultilevel"/>
    <w:tmpl w:val="A200754A"/>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5B336F0B"/>
    <w:multiLevelType w:val="hybridMultilevel"/>
    <w:tmpl w:val="A510DDCE"/>
    <w:lvl w:ilvl="0" w:tplc="F1C6CB2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06852F6"/>
    <w:multiLevelType w:val="hybridMultilevel"/>
    <w:tmpl w:val="8C6C932A"/>
    <w:lvl w:ilvl="0" w:tplc="FA6A7B32">
      <w:numFmt w:val="bullet"/>
      <w:lvlText w:val="-"/>
      <w:lvlJc w:val="left"/>
      <w:pPr>
        <w:ind w:left="1416" w:hanging="696"/>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64A67437"/>
    <w:multiLevelType w:val="hybridMultilevel"/>
    <w:tmpl w:val="63D204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B142122"/>
    <w:multiLevelType w:val="hybridMultilevel"/>
    <w:tmpl w:val="CA76BC7A"/>
    <w:lvl w:ilvl="0" w:tplc="0B7AB7E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D017E38"/>
    <w:multiLevelType w:val="hybridMultilevel"/>
    <w:tmpl w:val="1EEEFAE6"/>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7DBA134C"/>
    <w:multiLevelType w:val="hybridMultilevel"/>
    <w:tmpl w:val="CD06EF34"/>
    <w:lvl w:ilvl="0" w:tplc="95544A68">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
  </w:num>
  <w:num w:numId="2">
    <w:abstractNumId w:val="12"/>
  </w:num>
  <w:num w:numId="3">
    <w:abstractNumId w:val="2"/>
  </w:num>
  <w:num w:numId="4">
    <w:abstractNumId w:val="19"/>
  </w:num>
  <w:num w:numId="5">
    <w:abstractNumId w:val="17"/>
  </w:num>
  <w:num w:numId="6">
    <w:abstractNumId w:val="14"/>
  </w:num>
  <w:num w:numId="7">
    <w:abstractNumId w:val="5"/>
  </w:num>
  <w:num w:numId="8">
    <w:abstractNumId w:val="13"/>
  </w:num>
  <w:num w:numId="9">
    <w:abstractNumId w:val="7"/>
  </w:num>
  <w:num w:numId="10">
    <w:abstractNumId w:val="3"/>
  </w:num>
  <w:num w:numId="11">
    <w:abstractNumId w:val="9"/>
  </w:num>
  <w:num w:numId="12">
    <w:abstractNumId w:val="8"/>
  </w:num>
  <w:num w:numId="13">
    <w:abstractNumId w:val="11"/>
  </w:num>
  <w:num w:numId="14">
    <w:abstractNumId w:val="0"/>
  </w:num>
  <w:num w:numId="15">
    <w:abstractNumId w:val="18"/>
  </w:num>
  <w:num w:numId="16">
    <w:abstractNumId w:val="1"/>
  </w:num>
  <w:num w:numId="17">
    <w:abstractNumId w:val="15"/>
  </w:num>
  <w:num w:numId="18">
    <w:abstractNumId w:val="16"/>
  </w:num>
  <w:num w:numId="19">
    <w:abstractNumId w:val="4"/>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03F3"/>
    <w:rsid w:val="00037C3A"/>
    <w:rsid w:val="00046DFE"/>
    <w:rsid w:val="000872C5"/>
    <w:rsid w:val="00103EC9"/>
    <w:rsid w:val="00142454"/>
    <w:rsid w:val="001517B6"/>
    <w:rsid w:val="001E17DB"/>
    <w:rsid w:val="001E44D3"/>
    <w:rsid w:val="001F72CB"/>
    <w:rsid w:val="002234EF"/>
    <w:rsid w:val="00254E3F"/>
    <w:rsid w:val="0029094E"/>
    <w:rsid w:val="002909C6"/>
    <w:rsid w:val="0029741B"/>
    <w:rsid w:val="0033735D"/>
    <w:rsid w:val="00381101"/>
    <w:rsid w:val="003E3AEC"/>
    <w:rsid w:val="004050C2"/>
    <w:rsid w:val="004A3A53"/>
    <w:rsid w:val="00544B63"/>
    <w:rsid w:val="00585E3D"/>
    <w:rsid w:val="005E2FF6"/>
    <w:rsid w:val="0061537B"/>
    <w:rsid w:val="00636410"/>
    <w:rsid w:val="006504F0"/>
    <w:rsid w:val="006746E1"/>
    <w:rsid w:val="006A41A3"/>
    <w:rsid w:val="006C28F8"/>
    <w:rsid w:val="00770D2B"/>
    <w:rsid w:val="007737D5"/>
    <w:rsid w:val="007A05D4"/>
    <w:rsid w:val="007F7C94"/>
    <w:rsid w:val="00813AC2"/>
    <w:rsid w:val="008168AF"/>
    <w:rsid w:val="008263BA"/>
    <w:rsid w:val="0083137E"/>
    <w:rsid w:val="008503F3"/>
    <w:rsid w:val="00855E4A"/>
    <w:rsid w:val="009159E5"/>
    <w:rsid w:val="00943F49"/>
    <w:rsid w:val="00960A10"/>
    <w:rsid w:val="009629D8"/>
    <w:rsid w:val="009F16AF"/>
    <w:rsid w:val="00A06CA3"/>
    <w:rsid w:val="00A827C1"/>
    <w:rsid w:val="00A968CA"/>
    <w:rsid w:val="00AC4FB7"/>
    <w:rsid w:val="00AC6BA2"/>
    <w:rsid w:val="00AD65DD"/>
    <w:rsid w:val="00AD7857"/>
    <w:rsid w:val="00AD7EAD"/>
    <w:rsid w:val="00AE3862"/>
    <w:rsid w:val="00AE645E"/>
    <w:rsid w:val="00B203FE"/>
    <w:rsid w:val="00B463A9"/>
    <w:rsid w:val="00B62342"/>
    <w:rsid w:val="00BB4F55"/>
    <w:rsid w:val="00C13196"/>
    <w:rsid w:val="00C169CE"/>
    <w:rsid w:val="00C973FD"/>
    <w:rsid w:val="00CB12B5"/>
    <w:rsid w:val="00D4337D"/>
    <w:rsid w:val="00D927C2"/>
    <w:rsid w:val="00D93760"/>
    <w:rsid w:val="00DD13E6"/>
    <w:rsid w:val="00E374C2"/>
    <w:rsid w:val="00E425CA"/>
    <w:rsid w:val="00E43E0F"/>
    <w:rsid w:val="00E47CC6"/>
    <w:rsid w:val="00E50611"/>
    <w:rsid w:val="00E91DDB"/>
    <w:rsid w:val="00E9348A"/>
    <w:rsid w:val="00EE4B19"/>
    <w:rsid w:val="00F01A4D"/>
    <w:rsid w:val="00F675C8"/>
    <w:rsid w:val="00F85587"/>
    <w:rsid w:val="00F879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CA026"/>
  <w15:docId w15:val="{40B75198-BCB8-451B-91DA-BE7D2FCB8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3F3"/>
    <w:pPr>
      <w:spacing w:after="200" w:line="276" w:lineRule="auto"/>
    </w:pPr>
    <w:rPr>
      <w:sz w:val="22"/>
      <w:szCs w:val="22"/>
      <w:lang w:val="en-I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03F3"/>
    <w:pPr>
      <w:ind w:left="720"/>
      <w:contextualSpacing/>
    </w:pPr>
  </w:style>
  <w:style w:type="paragraph" w:styleId="BalloonText">
    <w:name w:val="Balloon Text"/>
    <w:basedOn w:val="Normal"/>
    <w:link w:val="BalloonTextChar"/>
    <w:uiPriority w:val="99"/>
    <w:semiHidden/>
    <w:unhideWhenUsed/>
    <w:rsid w:val="008503F3"/>
    <w:pPr>
      <w:spacing w:after="0" w:line="240" w:lineRule="auto"/>
    </w:pPr>
    <w:rPr>
      <w:rFonts w:ascii="Tahoma" w:hAnsi="Tahoma"/>
      <w:sz w:val="16"/>
      <w:szCs w:val="16"/>
    </w:rPr>
  </w:style>
  <w:style w:type="character" w:customStyle="1" w:styleId="BalloonTextChar">
    <w:name w:val="Balloon Text Char"/>
    <w:link w:val="BalloonText"/>
    <w:uiPriority w:val="99"/>
    <w:semiHidden/>
    <w:rsid w:val="008503F3"/>
    <w:rPr>
      <w:rFonts w:ascii="Tahoma" w:eastAsia="Calibri" w:hAnsi="Tahoma" w:cs="Tahoma"/>
      <w:sz w:val="16"/>
      <w:szCs w:val="16"/>
      <w:lang w:val="en-IE"/>
    </w:rPr>
  </w:style>
  <w:style w:type="character" w:styleId="Hyperlink">
    <w:name w:val="Hyperlink"/>
    <w:basedOn w:val="DefaultParagraphFont"/>
    <w:uiPriority w:val="99"/>
    <w:unhideWhenUsed/>
    <w:rsid w:val="00D93760"/>
    <w:rPr>
      <w:color w:val="0000FF" w:themeColor="hyperlink"/>
      <w:u w:val="single"/>
    </w:rPr>
  </w:style>
  <w:style w:type="character" w:customStyle="1" w:styleId="tlid-translation">
    <w:name w:val="tlid-translation"/>
    <w:basedOn w:val="DefaultParagraphFont"/>
    <w:rsid w:val="002909C6"/>
  </w:style>
  <w:style w:type="character" w:styleId="CommentReference">
    <w:name w:val="annotation reference"/>
    <w:basedOn w:val="DefaultParagraphFont"/>
    <w:uiPriority w:val="99"/>
    <w:semiHidden/>
    <w:unhideWhenUsed/>
    <w:rsid w:val="00F01A4D"/>
    <w:rPr>
      <w:sz w:val="16"/>
      <w:szCs w:val="16"/>
    </w:rPr>
  </w:style>
  <w:style w:type="paragraph" w:styleId="CommentText">
    <w:name w:val="annotation text"/>
    <w:basedOn w:val="Normal"/>
    <w:link w:val="CommentTextChar"/>
    <w:uiPriority w:val="99"/>
    <w:semiHidden/>
    <w:unhideWhenUsed/>
    <w:rsid w:val="00F01A4D"/>
    <w:pPr>
      <w:spacing w:line="240" w:lineRule="auto"/>
    </w:pPr>
    <w:rPr>
      <w:sz w:val="20"/>
      <w:szCs w:val="20"/>
    </w:rPr>
  </w:style>
  <w:style w:type="character" w:customStyle="1" w:styleId="CommentTextChar">
    <w:name w:val="Comment Text Char"/>
    <w:basedOn w:val="DefaultParagraphFont"/>
    <w:link w:val="CommentText"/>
    <w:uiPriority w:val="99"/>
    <w:semiHidden/>
    <w:rsid w:val="00F01A4D"/>
    <w:rPr>
      <w:lang w:val="en-IE" w:eastAsia="en-US"/>
    </w:rPr>
  </w:style>
  <w:style w:type="paragraph" w:styleId="CommentSubject">
    <w:name w:val="annotation subject"/>
    <w:basedOn w:val="CommentText"/>
    <w:next w:val="CommentText"/>
    <w:link w:val="CommentSubjectChar"/>
    <w:uiPriority w:val="99"/>
    <w:semiHidden/>
    <w:unhideWhenUsed/>
    <w:rsid w:val="00F01A4D"/>
    <w:rPr>
      <w:b/>
      <w:bCs/>
    </w:rPr>
  </w:style>
  <w:style w:type="character" w:customStyle="1" w:styleId="CommentSubjectChar">
    <w:name w:val="Comment Subject Char"/>
    <w:basedOn w:val="CommentTextChar"/>
    <w:link w:val="CommentSubject"/>
    <w:uiPriority w:val="99"/>
    <w:semiHidden/>
    <w:rsid w:val="00F01A4D"/>
    <w:rPr>
      <w:b/>
      <w:bCs/>
      <w:lang w:val="en-IE" w:eastAsia="en-US"/>
    </w:rPr>
  </w:style>
  <w:style w:type="paragraph" w:styleId="NoSpacing">
    <w:name w:val="No Spacing"/>
    <w:uiPriority w:val="1"/>
    <w:qFormat/>
    <w:rsid w:val="00AC4FB7"/>
    <w:rPr>
      <w:sz w:val="22"/>
      <w:szCs w:val="22"/>
      <w:lang w:val="en-IE" w:eastAsia="en-US"/>
    </w:rPr>
  </w:style>
  <w:style w:type="character" w:styleId="FollowedHyperlink">
    <w:name w:val="FollowedHyperlink"/>
    <w:basedOn w:val="DefaultParagraphFont"/>
    <w:uiPriority w:val="99"/>
    <w:semiHidden/>
    <w:unhideWhenUsed/>
    <w:rsid w:val="00D927C2"/>
    <w:rPr>
      <w:color w:val="800080" w:themeColor="followedHyperlink"/>
      <w:u w:val="single"/>
    </w:rPr>
  </w:style>
  <w:style w:type="character" w:customStyle="1" w:styleId="UnresolvedMention1">
    <w:name w:val="Unresolved Mention1"/>
    <w:basedOn w:val="DefaultParagraphFont"/>
    <w:uiPriority w:val="99"/>
    <w:semiHidden/>
    <w:unhideWhenUsed/>
    <w:rsid w:val="00F855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wafo@selfhelpafrica.org" TargetMode="External"/><Relationship Id="rId3" Type="http://schemas.openxmlformats.org/officeDocument/2006/relationships/settings" Target="settings.xml"/><Relationship Id="rId7" Type="http://schemas.openxmlformats.org/officeDocument/2006/relationships/hyperlink" Target="https://selfhelpafrica.org/ie/careers-apply/?jbcd=5001v00001WO0lO%20-%20Coordinateur/trice%20Agriculture%20et%20D%C3%A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elfhelpafrica.org/uk/wp-content/uploads/sites/6/2019/02/SHA-Updated-Application-form-WA.doc?x41935"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427</Words>
  <Characters>2435</Characters>
  <Application>Microsoft Office Word</Application>
  <DocSecurity>0</DocSecurity>
  <Lines>20</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Nicola Houlihan</cp:lastModifiedBy>
  <cp:revision>2</cp:revision>
  <cp:lastPrinted>2012-05-07T11:25:00Z</cp:lastPrinted>
  <dcterms:created xsi:type="dcterms:W3CDTF">2020-11-13T14:45:00Z</dcterms:created>
  <dcterms:modified xsi:type="dcterms:W3CDTF">2020-11-13T14:45:00Z</dcterms:modified>
</cp:coreProperties>
</file>