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09BF8" w14:textId="77777777" w:rsidR="00310FCC" w:rsidRPr="00A82FF2" w:rsidRDefault="009A51EA" w:rsidP="00310FCC">
      <w:pPr>
        <w:jc w:val="center"/>
        <w:rPr>
          <w:rFonts w:asciiTheme="minorHAnsi" w:hAnsiTheme="minorHAnsi" w:cstheme="minorHAnsi"/>
          <w:b/>
          <w:noProof/>
          <w:sz w:val="22"/>
          <w:szCs w:val="22"/>
        </w:rPr>
      </w:pPr>
      <w:r w:rsidRPr="00A82FF2">
        <w:rPr>
          <w:rFonts w:asciiTheme="minorHAnsi" w:hAnsiTheme="minorHAnsi" w:cstheme="minorHAnsi"/>
          <w:b/>
          <w:noProof/>
          <w:sz w:val="22"/>
          <w:szCs w:val="22"/>
        </w:rPr>
        <w:t>JOB DESCRIPTION</w:t>
      </w:r>
    </w:p>
    <w:p w14:paraId="64FC503C" w14:textId="77777777" w:rsidR="00310FCC" w:rsidRPr="00A82FF2" w:rsidRDefault="00310FCC" w:rsidP="00310FCC">
      <w:pPr>
        <w:jc w:val="both"/>
        <w:rPr>
          <w:rFonts w:asciiTheme="minorHAnsi" w:hAnsiTheme="minorHAnsi" w:cstheme="minorHAnsi"/>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4"/>
        <w:gridCol w:w="7345"/>
      </w:tblGrid>
      <w:tr w:rsidR="00310FCC" w:rsidRPr="00A82FF2" w14:paraId="08274AF9" w14:textId="77777777" w:rsidTr="001D4D0C">
        <w:tc>
          <w:tcPr>
            <w:tcW w:w="2284" w:type="dxa"/>
          </w:tcPr>
          <w:p w14:paraId="3E9EF127" w14:textId="77777777" w:rsidR="00310FCC" w:rsidRPr="00A82FF2" w:rsidRDefault="00310FCC"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Job Title:</w:t>
            </w:r>
          </w:p>
        </w:tc>
        <w:tc>
          <w:tcPr>
            <w:tcW w:w="7345" w:type="dxa"/>
          </w:tcPr>
          <w:p w14:paraId="72963976" w14:textId="6B8BB210" w:rsidR="00310FCC" w:rsidRPr="00A82FF2" w:rsidRDefault="001D4D0C" w:rsidP="00D67A50">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Finance Manager</w:t>
            </w:r>
          </w:p>
        </w:tc>
      </w:tr>
      <w:tr w:rsidR="00FF7C5E" w:rsidRPr="00A82FF2" w14:paraId="47194C06" w14:textId="77777777" w:rsidTr="001D4D0C">
        <w:tc>
          <w:tcPr>
            <w:tcW w:w="2284" w:type="dxa"/>
          </w:tcPr>
          <w:p w14:paraId="6673E388" w14:textId="77777777" w:rsidR="00FF7C5E" w:rsidRPr="00A82FF2" w:rsidRDefault="00FF7C5E"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Company:</w:t>
            </w:r>
          </w:p>
        </w:tc>
        <w:tc>
          <w:tcPr>
            <w:tcW w:w="7345" w:type="dxa"/>
          </w:tcPr>
          <w:p w14:paraId="06ECD7A3" w14:textId="77777777" w:rsidR="00FF7C5E" w:rsidRPr="00A82FF2" w:rsidRDefault="006F0055" w:rsidP="00FF7C5E">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Self Help Africa</w:t>
            </w:r>
          </w:p>
        </w:tc>
      </w:tr>
      <w:tr w:rsidR="00DA4CB9" w:rsidRPr="00A82FF2" w14:paraId="3E2CFA43" w14:textId="77777777" w:rsidTr="001D4D0C">
        <w:tc>
          <w:tcPr>
            <w:tcW w:w="2284" w:type="dxa"/>
          </w:tcPr>
          <w:p w14:paraId="30866AC8" w14:textId="77777777" w:rsidR="00DA4CB9" w:rsidRPr="00A82FF2" w:rsidRDefault="00DA4CB9"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Department:</w:t>
            </w:r>
          </w:p>
        </w:tc>
        <w:tc>
          <w:tcPr>
            <w:tcW w:w="7345" w:type="dxa"/>
          </w:tcPr>
          <w:p w14:paraId="2FBB4403" w14:textId="77777777" w:rsidR="00DA4CB9" w:rsidRPr="00A82FF2" w:rsidRDefault="0004133B" w:rsidP="004D45EA">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Finance</w:t>
            </w:r>
          </w:p>
        </w:tc>
      </w:tr>
      <w:tr w:rsidR="009A51EA" w:rsidRPr="00A82FF2" w14:paraId="7C6A4E33" w14:textId="77777777" w:rsidTr="001D4D0C">
        <w:tc>
          <w:tcPr>
            <w:tcW w:w="2284" w:type="dxa"/>
          </w:tcPr>
          <w:p w14:paraId="5E89A7A4" w14:textId="77777777" w:rsidR="009A51EA" w:rsidRPr="00A82FF2" w:rsidRDefault="009A51EA"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Contract Type:</w:t>
            </w:r>
          </w:p>
        </w:tc>
        <w:tc>
          <w:tcPr>
            <w:tcW w:w="7345" w:type="dxa"/>
          </w:tcPr>
          <w:p w14:paraId="61F12D78" w14:textId="77777777" w:rsidR="009A51EA" w:rsidRPr="00A82FF2" w:rsidRDefault="00887D34" w:rsidP="0004133B">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Permanent</w:t>
            </w:r>
          </w:p>
        </w:tc>
      </w:tr>
      <w:tr w:rsidR="009A51EA" w:rsidRPr="00A82FF2" w14:paraId="286E717C" w14:textId="77777777" w:rsidTr="001D4D0C">
        <w:tc>
          <w:tcPr>
            <w:tcW w:w="2284" w:type="dxa"/>
          </w:tcPr>
          <w:p w14:paraId="1546F32A" w14:textId="77777777" w:rsidR="009A51EA" w:rsidRPr="00A82FF2" w:rsidRDefault="009A51EA"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Hours of Work:</w:t>
            </w:r>
          </w:p>
        </w:tc>
        <w:tc>
          <w:tcPr>
            <w:tcW w:w="7345" w:type="dxa"/>
          </w:tcPr>
          <w:p w14:paraId="5DEB56D1" w14:textId="78858AD6" w:rsidR="009A51EA" w:rsidRPr="00A82FF2" w:rsidRDefault="0005581E" w:rsidP="0005581E">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37.5</w:t>
            </w:r>
            <w:r w:rsidR="00745370" w:rsidRPr="00A82FF2">
              <w:rPr>
                <w:rFonts w:asciiTheme="minorHAnsi" w:hAnsiTheme="minorHAnsi" w:cstheme="minorHAnsi"/>
                <w:sz w:val="22"/>
                <w:szCs w:val="22"/>
              </w:rPr>
              <w:t xml:space="preserve"> </w:t>
            </w:r>
            <w:r w:rsidR="009A51EA" w:rsidRPr="00A82FF2">
              <w:rPr>
                <w:rFonts w:asciiTheme="minorHAnsi" w:hAnsiTheme="minorHAnsi" w:cstheme="minorHAnsi"/>
                <w:sz w:val="22"/>
                <w:szCs w:val="22"/>
              </w:rPr>
              <w:t xml:space="preserve">hours Monday </w:t>
            </w:r>
            <w:r w:rsidR="00745370" w:rsidRPr="00A82FF2">
              <w:rPr>
                <w:rFonts w:asciiTheme="minorHAnsi" w:hAnsiTheme="minorHAnsi" w:cstheme="minorHAnsi"/>
                <w:sz w:val="22"/>
                <w:szCs w:val="22"/>
              </w:rPr>
              <w:t>–</w:t>
            </w:r>
            <w:r w:rsidR="009A51EA" w:rsidRPr="00A82FF2">
              <w:rPr>
                <w:rFonts w:asciiTheme="minorHAnsi" w:hAnsiTheme="minorHAnsi" w:cstheme="minorHAnsi"/>
                <w:sz w:val="22"/>
                <w:szCs w:val="22"/>
              </w:rPr>
              <w:t xml:space="preserve"> </w:t>
            </w:r>
            <w:r w:rsidRPr="00A82FF2">
              <w:rPr>
                <w:rFonts w:asciiTheme="minorHAnsi" w:hAnsiTheme="minorHAnsi" w:cstheme="minorHAnsi"/>
                <w:sz w:val="22"/>
                <w:szCs w:val="22"/>
              </w:rPr>
              <w:t>Friday</w:t>
            </w:r>
            <w:r w:rsidR="00F34EDE" w:rsidRPr="00A82FF2">
              <w:rPr>
                <w:rFonts w:asciiTheme="minorHAnsi" w:hAnsiTheme="minorHAnsi" w:cstheme="minorHAnsi"/>
                <w:sz w:val="22"/>
                <w:szCs w:val="22"/>
              </w:rPr>
              <w:t xml:space="preserve"> (will consider part-time)</w:t>
            </w:r>
          </w:p>
        </w:tc>
      </w:tr>
      <w:tr w:rsidR="00DA4CB9" w:rsidRPr="00A82FF2" w14:paraId="7CB7EC4B" w14:textId="77777777" w:rsidTr="001D4D0C">
        <w:trPr>
          <w:trHeight w:val="346"/>
        </w:trPr>
        <w:tc>
          <w:tcPr>
            <w:tcW w:w="2284" w:type="dxa"/>
          </w:tcPr>
          <w:p w14:paraId="343D2AB9" w14:textId="77777777" w:rsidR="00DA4CB9" w:rsidRPr="00A82FF2" w:rsidRDefault="00DA4CB9"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Location:</w:t>
            </w:r>
          </w:p>
        </w:tc>
        <w:tc>
          <w:tcPr>
            <w:tcW w:w="7345" w:type="dxa"/>
          </w:tcPr>
          <w:p w14:paraId="299CBAD3" w14:textId="66C7E9F9" w:rsidR="00DA4CB9" w:rsidRPr="00A82FF2" w:rsidRDefault="001D4D0C" w:rsidP="004D45EA">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Dublin with occasional travel to UK and Africa</w:t>
            </w:r>
          </w:p>
        </w:tc>
      </w:tr>
      <w:tr w:rsidR="00DA4CB9" w:rsidRPr="00A82FF2" w14:paraId="6AB27E37" w14:textId="77777777" w:rsidTr="001D4D0C">
        <w:tc>
          <w:tcPr>
            <w:tcW w:w="2284" w:type="dxa"/>
          </w:tcPr>
          <w:p w14:paraId="36F0E991" w14:textId="77777777" w:rsidR="00DA4CB9" w:rsidRPr="00A82FF2" w:rsidRDefault="00DA4CB9"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Reports to:</w:t>
            </w:r>
          </w:p>
        </w:tc>
        <w:tc>
          <w:tcPr>
            <w:tcW w:w="7345" w:type="dxa"/>
          </w:tcPr>
          <w:p w14:paraId="533D1DF1" w14:textId="5D259182" w:rsidR="00DA4CB9" w:rsidRPr="00A82FF2" w:rsidRDefault="001D4D0C" w:rsidP="005C20F3">
            <w:pPr>
              <w:tabs>
                <w:tab w:val="center" w:pos="3577"/>
              </w:tabs>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Chief Finance and Operations Officer (CFOO)</w:t>
            </w:r>
          </w:p>
        </w:tc>
      </w:tr>
      <w:tr w:rsidR="001D4D0C" w:rsidRPr="00A82FF2" w14:paraId="1ADD110A" w14:textId="77777777" w:rsidTr="001D4D0C">
        <w:tc>
          <w:tcPr>
            <w:tcW w:w="2284" w:type="dxa"/>
          </w:tcPr>
          <w:p w14:paraId="48AFEE90" w14:textId="23A2FA5F" w:rsidR="001D4D0C" w:rsidRPr="00A82FF2" w:rsidRDefault="001D4D0C" w:rsidP="001D4D0C">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Organisational Overview:</w:t>
            </w:r>
          </w:p>
        </w:tc>
        <w:tc>
          <w:tcPr>
            <w:tcW w:w="7345" w:type="dxa"/>
          </w:tcPr>
          <w:p w14:paraId="205FEB92" w14:textId="7DAE773F" w:rsidR="001D4D0C" w:rsidRPr="00A82FF2" w:rsidRDefault="00A82FF2" w:rsidP="001D4D0C">
            <w:pPr>
              <w:tabs>
                <w:tab w:val="center" w:pos="3577"/>
              </w:tabs>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Self Help Africa is an ambitious, leading INGO focused on agriculture and agri-business as the engine of growth for smallholder farmers in Africa.  We believe that innovation and disruptive change are the true catalysts of development. Our approach is collaborative and market-based, although we see our primary clients as smallholder farmers in Africa, we work with all participants in the agricultural value chain. We are currently in the fourth year of our five</w:t>
            </w:r>
            <w:r>
              <w:rPr>
                <w:rFonts w:asciiTheme="minorHAnsi" w:hAnsiTheme="minorHAnsi" w:cstheme="minorHAnsi"/>
                <w:sz w:val="22"/>
                <w:szCs w:val="22"/>
              </w:rPr>
              <w:t>-</w:t>
            </w:r>
            <w:r w:rsidRPr="00A82FF2">
              <w:rPr>
                <w:rFonts w:asciiTheme="minorHAnsi" w:hAnsiTheme="minorHAnsi" w:cstheme="minorHAnsi"/>
                <w:sz w:val="22"/>
                <w:szCs w:val="22"/>
              </w:rPr>
              <w:t xml:space="preserve">year strategy with an income of </w:t>
            </w:r>
            <w:r w:rsidRPr="00A82FF2">
              <w:rPr>
                <w:rFonts w:asciiTheme="minorHAnsi" w:hAnsiTheme="minorHAnsi" w:cstheme="minorHAnsi"/>
                <w:sz w:val="22"/>
                <w:szCs w:val="22"/>
                <w:lang w:val="en-IE"/>
              </w:rPr>
              <w:t>€</w:t>
            </w:r>
            <w:r w:rsidRPr="00A82FF2">
              <w:rPr>
                <w:rFonts w:asciiTheme="minorHAnsi" w:hAnsiTheme="minorHAnsi" w:cstheme="minorHAnsi"/>
                <w:sz w:val="22"/>
                <w:szCs w:val="22"/>
              </w:rPr>
              <w:t>33M and a plan for further growth.</w:t>
            </w:r>
          </w:p>
        </w:tc>
      </w:tr>
      <w:tr w:rsidR="001D4D0C" w:rsidRPr="00A82FF2" w14:paraId="6BFEF6A3" w14:textId="77777777" w:rsidTr="001D4D0C">
        <w:tc>
          <w:tcPr>
            <w:tcW w:w="2284" w:type="dxa"/>
          </w:tcPr>
          <w:p w14:paraId="5CA0F1C0" w14:textId="77777777" w:rsidR="001D4D0C" w:rsidRPr="00A82FF2" w:rsidRDefault="001D4D0C" w:rsidP="001D4D0C">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Job purpose:</w:t>
            </w:r>
          </w:p>
        </w:tc>
        <w:tc>
          <w:tcPr>
            <w:tcW w:w="7345" w:type="dxa"/>
          </w:tcPr>
          <w:p w14:paraId="02BEC7AD" w14:textId="3A7ACD8B" w:rsidR="001D4D0C" w:rsidRPr="00A82FF2" w:rsidRDefault="00A82FF2" w:rsidP="001D4D0C">
            <w:pPr>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Fascinating career opportunity to join a dynamic, growing not-for-profit organisation. Working closely the management team, the role is to provide support and analysis to all group entities, to be a trusted advisor and to add value that will assist in key decision making. Critical to success is an ability to communicate their message and deliver information in a timely, clear and user</w:t>
            </w:r>
            <w:r>
              <w:rPr>
                <w:rFonts w:asciiTheme="minorHAnsi" w:hAnsiTheme="minorHAnsi" w:cstheme="minorHAnsi"/>
                <w:sz w:val="22"/>
                <w:szCs w:val="22"/>
              </w:rPr>
              <w:t>-</w:t>
            </w:r>
            <w:r w:rsidRPr="00A82FF2">
              <w:rPr>
                <w:rFonts w:asciiTheme="minorHAnsi" w:hAnsiTheme="minorHAnsi" w:cstheme="minorHAnsi"/>
                <w:sz w:val="22"/>
                <w:szCs w:val="22"/>
              </w:rPr>
              <w:t>friendly manner.  Reporting to the CFOO you will play a key role in developing and maintaining performance reporting and analysis packs as well as driving the budgeting, forecasting and costing activities within the finance function.  You will provide effective leadership and direction to the finance team and oversee the implementation of accounting controls and reporting protocols to a high standard.</w:t>
            </w:r>
          </w:p>
        </w:tc>
      </w:tr>
      <w:tr w:rsidR="001D4D0C" w:rsidRPr="00A82FF2" w14:paraId="4E8FFA23" w14:textId="77777777" w:rsidTr="001D4D0C">
        <w:tc>
          <w:tcPr>
            <w:tcW w:w="2284" w:type="dxa"/>
          </w:tcPr>
          <w:p w14:paraId="2F48AD4D" w14:textId="77777777" w:rsidR="001D4D0C" w:rsidRPr="00A82FF2" w:rsidRDefault="001D4D0C" w:rsidP="001D4D0C">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Key Responsibilities:</w:t>
            </w:r>
          </w:p>
        </w:tc>
        <w:tc>
          <w:tcPr>
            <w:tcW w:w="7345" w:type="dxa"/>
          </w:tcPr>
          <w:p w14:paraId="218AE2F0"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Produce monthly management account packs with meaningful analysis that creates insight for the group.</w:t>
            </w:r>
          </w:p>
          <w:p w14:paraId="6830D3A6"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Overall responsibility for consolidation of group management accounts on a quarterly basis.</w:t>
            </w:r>
          </w:p>
          <w:p w14:paraId="34346591"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Budgeting, cash flow forecasting and scenario planning.</w:t>
            </w:r>
          </w:p>
          <w:p w14:paraId="5929327B"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Work with the CFOO on financial strategy.</w:t>
            </w:r>
          </w:p>
          <w:p w14:paraId="1C828B7A"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Oversee your team to track costs, capacity and efficiencies to ensure cash flow is managed effectively in the identification and pursuit of opportunities to improve value for money.</w:t>
            </w:r>
          </w:p>
          <w:p w14:paraId="572D8549"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Review of Budget v Actual results with function heads (quarterly).</w:t>
            </w:r>
          </w:p>
          <w:p w14:paraId="085F23AE"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Oversee all finance and accounting practices in the Group.</w:t>
            </w:r>
          </w:p>
          <w:p w14:paraId="44E87BBD"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Responsibility for production of group and subsidiary financial statements and coordination of their audits.</w:t>
            </w:r>
          </w:p>
          <w:p w14:paraId="25DFDDF9"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t>Invest in systems, in conjunction with ICT team, appropriate to a growing, global organisation that will enable rapid, effective collation of information that can be easily analysed.</w:t>
            </w:r>
          </w:p>
          <w:p w14:paraId="18536AE8"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lang w:val="en-IE"/>
              </w:rPr>
            </w:pPr>
            <w:r w:rsidRPr="00A82FF2">
              <w:rPr>
                <w:rFonts w:asciiTheme="minorHAnsi" w:hAnsiTheme="minorHAnsi" w:cstheme="minorHAnsi"/>
                <w:sz w:val="22"/>
                <w:szCs w:val="22"/>
              </w:rPr>
              <w:t>Managing the completion of regulatory and other statutory returns.</w:t>
            </w:r>
          </w:p>
          <w:p w14:paraId="53390AC4"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lang w:val="en-IE"/>
              </w:rPr>
            </w:pPr>
            <w:r w:rsidRPr="00A82FF2">
              <w:rPr>
                <w:rFonts w:asciiTheme="minorHAnsi" w:hAnsiTheme="minorHAnsi" w:cstheme="minorHAnsi"/>
                <w:sz w:val="22"/>
                <w:szCs w:val="22"/>
              </w:rPr>
              <w:t>Managing team: contributing to a positive work culture within finance and throughout the business.</w:t>
            </w:r>
          </w:p>
          <w:p w14:paraId="4E5EDBCA" w14:textId="77777777" w:rsidR="00A82FF2" w:rsidRPr="00A82FF2" w:rsidRDefault="00A82FF2" w:rsidP="00A82FF2">
            <w:pPr>
              <w:numPr>
                <w:ilvl w:val="0"/>
                <w:numId w:val="9"/>
              </w:numPr>
              <w:tabs>
                <w:tab w:val="center" w:pos="459"/>
              </w:tabs>
              <w:autoSpaceDE w:val="0"/>
              <w:autoSpaceDN w:val="0"/>
              <w:adjustRightInd w:val="0"/>
              <w:spacing w:before="60" w:after="60" w:line="240" w:lineRule="auto"/>
              <w:jc w:val="both"/>
              <w:rPr>
                <w:rFonts w:asciiTheme="minorHAnsi" w:hAnsiTheme="minorHAnsi" w:cstheme="minorHAnsi"/>
                <w:sz w:val="22"/>
                <w:szCs w:val="22"/>
              </w:rPr>
            </w:pPr>
            <w:r w:rsidRPr="00A82FF2">
              <w:rPr>
                <w:rFonts w:asciiTheme="minorHAnsi" w:hAnsiTheme="minorHAnsi" w:cstheme="minorHAnsi"/>
                <w:sz w:val="22"/>
                <w:szCs w:val="22"/>
              </w:rPr>
              <w:lastRenderedPageBreak/>
              <w:t>Regular liaison and presentations to the Management Team and the Audit, Finance &amp; Risk Committee (AFRC).</w:t>
            </w:r>
          </w:p>
          <w:p w14:paraId="73BA565C" w14:textId="2822C560" w:rsidR="001D4D0C" w:rsidRPr="00A82FF2" w:rsidRDefault="00A82FF2" w:rsidP="00A82FF2">
            <w:pPr>
              <w:numPr>
                <w:ilvl w:val="0"/>
                <w:numId w:val="9"/>
              </w:numPr>
              <w:autoSpaceDE w:val="0"/>
              <w:autoSpaceDN w:val="0"/>
              <w:adjustRightInd w:val="0"/>
              <w:spacing w:before="60" w:after="60" w:line="240" w:lineRule="auto"/>
              <w:rPr>
                <w:rFonts w:asciiTheme="minorHAnsi" w:hAnsiTheme="minorHAnsi" w:cstheme="minorHAnsi"/>
                <w:sz w:val="22"/>
                <w:szCs w:val="22"/>
              </w:rPr>
            </w:pPr>
            <w:r w:rsidRPr="00A82FF2">
              <w:rPr>
                <w:rFonts w:asciiTheme="minorHAnsi" w:hAnsiTheme="minorHAnsi" w:cstheme="minorHAnsi"/>
                <w:sz w:val="22"/>
                <w:szCs w:val="22"/>
              </w:rPr>
              <w:t xml:space="preserve">Any other ad hoc financial management responsibilities that may arise from time to time.  </w:t>
            </w:r>
          </w:p>
        </w:tc>
      </w:tr>
      <w:tr w:rsidR="00DA4CB9" w:rsidRPr="00A82FF2" w14:paraId="47B482D5" w14:textId="77777777" w:rsidTr="001D4D0C">
        <w:tc>
          <w:tcPr>
            <w:tcW w:w="2284" w:type="dxa"/>
          </w:tcPr>
          <w:p w14:paraId="216C150D" w14:textId="25C5D3FC" w:rsidR="00DA4CB9" w:rsidRPr="00A82FF2" w:rsidRDefault="00AB1762" w:rsidP="00451F2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sz w:val="22"/>
                <w:szCs w:val="22"/>
              </w:rPr>
              <w:lastRenderedPageBreak/>
              <w:br w:type="page"/>
            </w:r>
            <w:r w:rsidR="00DA4CB9" w:rsidRPr="00A82FF2">
              <w:rPr>
                <w:rFonts w:asciiTheme="minorHAnsi" w:hAnsiTheme="minorHAnsi" w:cstheme="minorHAnsi"/>
                <w:b/>
                <w:sz w:val="22"/>
                <w:szCs w:val="22"/>
              </w:rPr>
              <w:t>Key Relationships:</w:t>
            </w:r>
          </w:p>
        </w:tc>
        <w:tc>
          <w:tcPr>
            <w:tcW w:w="7345" w:type="dxa"/>
          </w:tcPr>
          <w:p w14:paraId="6388B69E" w14:textId="77777777" w:rsidR="00A82FF2" w:rsidRPr="00A82FF2" w:rsidRDefault="00A82FF2" w:rsidP="00A82FF2">
            <w:pPr>
              <w:autoSpaceDE w:val="0"/>
              <w:autoSpaceDN w:val="0"/>
              <w:adjustRightInd w:val="0"/>
              <w:spacing w:line="240" w:lineRule="auto"/>
              <w:rPr>
                <w:rFonts w:asciiTheme="minorHAnsi" w:hAnsiTheme="minorHAnsi" w:cstheme="minorHAnsi"/>
                <w:b/>
                <w:sz w:val="22"/>
                <w:szCs w:val="22"/>
              </w:rPr>
            </w:pPr>
            <w:r w:rsidRPr="00A82FF2">
              <w:rPr>
                <w:rFonts w:asciiTheme="minorHAnsi" w:hAnsiTheme="minorHAnsi" w:cstheme="minorHAnsi"/>
                <w:b/>
                <w:sz w:val="22"/>
                <w:szCs w:val="22"/>
              </w:rPr>
              <w:t>Internal</w:t>
            </w:r>
          </w:p>
          <w:p w14:paraId="0ED2BB1F"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CFOO (direct reporting line)</w:t>
            </w:r>
          </w:p>
          <w:p w14:paraId="45614112"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Executive Director</w:t>
            </w:r>
          </w:p>
          <w:p w14:paraId="3F0A1AD8"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Finance team</w:t>
            </w:r>
          </w:p>
          <w:p w14:paraId="01B49901"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Management Team (MT) of group and of subsidiary companies.</w:t>
            </w:r>
          </w:p>
          <w:p w14:paraId="085E6840"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AFRC</w:t>
            </w:r>
          </w:p>
          <w:p w14:paraId="28D20B29" w14:textId="77777777" w:rsidR="00A82FF2" w:rsidRPr="00A82FF2" w:rsidRDefault="00A82FF2" w:rsidP="00A82FF2">
            <w:pPr>
              <w:tabs>
                <w:tab w:val="center" w:pos="459"/>
              </w:tabs>
              <w:autoSpaceDE w:val="0"/>
              <w:autoSpaceDN w:val="0"/>
              <w:adjustRightInd w:val="0"/>
              <w:spacing w:line="240" w:lineRule="auto"/>
              <w:ind w:left="460"/>
              <w:jc w:val="both"/>
              <w:rPr>
                <w:rFonts w:asciiTheme="minorHAnsi" w:hAnsiTheme="minorHAnsi" w:cstheme="minorHAnsi"/>
                <w:sz w:val="22"/>
                <w:szCs w:val="22"/>
              </w:rPr>
            </w:pPr>
          </w:p>
          <w:p w14:paraId="1D02FF4D" w14:textId="77777777" w:rsidR="00A82FF2" w:rsidRPr="00A82FF2" w:rsidRDefault="00A82FF2" w:rsidP="00A82FF2">
            <w:pPr>
              <w:autoSpaceDE w:val="0"/>
              <w:autoSpaceDN w:val="0"/>
              <w:adjustRightInd w:val="0"/>
              <w:spacing w:line="240" w:lineRule="auto"/>
              <w:rPr>
                <w:rFonts w:asciiTheme="minorHAnsi" w:hAnsiTheme="minorHAnsi" w:cstheme="minorHAnsi"/>
                <w:b/>
                <w:sz w:val="22"/>
                <w:szCs w:val="22"/>
              </w:rPr>
            </w:pPr>
            <w:r w:rsidRPr="00A82FF2">
              <w:rPr>
                <w:rFonts w:asciiTheme="minorHAnsi" w:hAnsiTheme="minorHAnsi" w:cstheme="minorHAnsi"/>
                <w:b/>
                <w:sz w:val="22"/>
                <w:szCs w:val="22"/>
              </w:rPr>
              <w:t>External</w:t>
            </w:r>
          </w:p>
          <w:p w14:paraId="1708E848"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 xml:space="preserve">Statutory auditors </w:t>
            </w:r>
          </w:p>
          <w:p w14:paraId="4BC3CFEF"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 xml:space="preserve">Key institutional donors </w:t>
            </w:r>
          </w:p>
          <w:p w14:paraId="320CE7BE" w14:textId="77777777" w:rsidR="00A82FF2" w:rsidRPr="00A82FF2" w:rsidRDefault="00A82FF2" w:rsidP="00A82FF2">
            <w:pPr>
              <w:numPr>
                <w:ilvl w:val="0"/>
                <w:numId w:val="7"/>
              </w:numPr>
              <w:tabs>
                <w:tab w:val="center" w:pos="459"/>
              </w:tabs>
              <w:autoSpaceDE w:val="0"/>
              <w:autoSpaceDN w:val="0"/>
              <w:adjustRightInd w:val="0"/>
              <w:spacing w:line="240" w:lineRule="auto"/>
              <w:jc w:val="both"/>
              <w:rPr>
                <w:rFonts w:asciiTheme="minorHAnsi" w:hAnsiTheme="minorHAnsi" w:cstheme="minorHAnsi"/>
                <w:sz w:val="22"/>
                <w:szCs w:val="22"/>
              </w:rPr>
            </w:pPr>
            <w:r w:rsidRPr="00A82FF2">
              <w:rPr>
                <w:rFonts w:asciiTheme="minorHAnsi" w:hAnsiTheme="minorHAnsi" w:cstheme="minorHAnsi"/>
                <w:sz w:val="22"/>
                <w:szCs w:val="22"/>
              </w:rPr>
              <w:t>Other external stakeholders</w:t>
            </w:r>
          </w:p>
          <w:p w14:paraId="1CAA2E07" w14:textId="70BB7BC9" w:rsidR="0004133B" w:rsidRPr="00A82FF2" w:rsidRDefault="0004133B" w:rsidP="00A82FF2">
            <w:pPr>
              <w:tabs>
                <w:tab w:val="center" w:pos="459"/>
              </w:tabs>
              <w:autoSpaceDE w:val="0"/>
              <w:autoSpaceDN w:val="0"/>
              <w:adjustRightInd w:val="0"/>
              <w:spacing w:line="240" w:lineRule="auto"/>
              <w:ind w:left="720"/>
              <w:jc w:val="both"/>
              <w:rPr>
                <w:rFonts w:asciiTheme="minorHAnsi" w:hAnsiTheme="minorHAnsi" w:cstheme="minorHAnsi"/>
                <w:sz w:val="22"/>
                <w:szCs w:val="22"/>
              </w:rPr>
            </w:pPr>
          </w:p>
        </w:tc>
      </w:tr>
      <w:tr w:rsidR="001D4D0C" w:rsidRPr="00A82FF2" w14:paraId="305D1622" w14:textId="77777777" w:rsidTr="001D4D0C">
        <w:tc>
          <w:tcPr>
            <w:tcW w:w="2284" w:type="dxa"/>
          </w:tcPr>
          <w:p w14:paraId="441AB6D9" w14:textId="50EC1A04" w:rsidR="001D4D0C" w:rsidRPr="00A82FF2" w:rsidRDefault="001D4D0C" w:rsidP="001D4D0C">
            <w:pPr>
              <w:spacing w:before="60" w:after="60" w:line="240" w:lineRule="auto"/>
              <w:jc w:val="center"/>
              <w:rPr>
                <w:rFonts w:asciiTheme="minorHAnsi" w:hAnsiTheme="minorHAnsi" w:cstheme="minorHAnsi"/>
                <w:sz w:val="22"/>
                <w:szCs w:val="22"/>
              </w:rPr>
            </w:pPr>
            <w:r w:rsidRPr="00A82FF2">
              <w:rPr>
                <w:rFonts w:asciiTheme="minorHAnsi" w:hAnsiTheme="minorHAnsi" w:cstheme="minorHAnsi"/>
                <w:b/>
                <w:sz w:val="22"/>
                <w:szCs w:val="22"/>
              </w:rPr>
              <w:t>Knowledge and Experience</w:t>
            </w:r>
          </w:p>
        </w:tc>
        <w:tc>
          <w:tcPr>
            <w:tcW w:w="7345" w:type="dxa"/>
          </w:tcPr>
          <w:p w14:paraId="7D8FB169" w14:textId="7AE4E15A"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Experience of high</w:t>
            </w:r>
            <w:r>
              <w:rPr>
                <w:rFonts w:asciiTheme="minorHAnsi" w:hAnsiTheme="minorHAnsi" w:cstheme="minorHAnsi"/>
                <w:bCs/>
                <w:sz w:val="22"/>
                <w:szCs w:val="22"/>
              </w:rPr>
              <w:t>-</w:t>
            </w:r>
            <w:r w:rsidRPr="00A82FF2">
              <w:rPr>
                <w:rFonts w:asciiTheme="minorHAnsi" w:hAnsiTheme="minorHAnsi" w:cstheme="minorHAnsi"/>
                <w:bCs/>
                <w:sz w:val="22"/>
                <w:szCs w:val="22"/>
              </w:rPr>
              <w:t xml:space="preserve">level responsibility in a not-for-profit or commercial finance function </w:t>
            </w:r>
          </w:p>
          <w:p w14:paraId="0C9609F3"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 xml:space="preserve">Exposure to working in multinational and multi-currency environment </w:t>
            </w:r>
          </w:p>
          <w:p w14:paraId="4FE57241" w14:textId="73086C0B" w:rsidR="001D4D0C"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Commitment to working with a value-based organisation</w:t>
            </w:r>
          </w:p>
        </w:tc>
      </w:tr>
      <w:tr w:rsidR="00A82FF2" w:rsidRPr="00A82FF2" w14:paraId="2AC4B477" w14:textId="77777777" w:rsidTr="001D4D0C">
        <w:tc>
          <w:tcPr>
            <w:tcW w:w="2284" w:type="dxa"/>
          </w:tcPr>
          <w:p w14:paraId="730BF95F" w14:textId="77777777" w:rsidR="00A82FF2" w:rsidRPr="00A82FF2" w:rsidRDefault="00A82FF2" w:rsidP="00A82FF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Qualifications/Other Requirements</w:t>
            </w:r>
          </w:p>
        </w:tc>
        <w:tc>
          <w:tcPr>
            <w:tcW w:w="7345" w:type="dxa"/>
          </w:tcPr>
          <w:p w14:paraId="3B913CEC" w14:textId="77777777" w:rsidR="00A82FF2" w:rsidRPr="00A82FF2" w:rsidRDefault="00A82FF2" w:rsidP="00A82FF2">
            <w:pPr>
              <w:autoSpaceDE w:val="0"/>
              <w:autoSpaceDN w:val="0"/>
              <w:adjustRightInd w:val="0"/>
              <w:spacing w:line="240" w:lineRule="auto"/>
              <w:rPr>
                <w:rFonts w:asciiTheme="minorHAnsi" w:hAnsiTheme="minorHAnsi" w:cstheme="minorHAnsi"/>
                <w:b/>
                <w:sz w:val="22"/>
                <w:szCs w:val="22"/>
              </w:rPr>
            </w:pPr>
            <w:r w:rsidRPr="00A82FF2">
              <w:rPr>
                <w:rFonts w:asciiTheme="minorHAnsi" w:hAnsiTheme="minorHAnsi" w:cstheme="minorHAnsi"/>
                <w:b/>
                <w:sz w:val="22"/>
                <w:szCs w:val="22"/>
              </w:rPr>
              <w:t>Essential</w:t>
            </w:r>
          </w:p>
          <w:p w14:paraId="4DDAF81C"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Internationally recognised accounting qualification.</w:t>
            </w:r>
          </w:p>
          <w:p w14:paraId="646D23DC"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 xml:space="preserve">Good knowledge of current financial accounting standards and implementation of integrated accounting systems. </w:t>
            </w:r>
          </w:p>
          <w:p w14:paraId="4A059905" w14:textId="77777777" w:rsidR="00A82FF2" w:rsidRPr="00A82FF2" w:rsidRDefault="00A82FF2" w:rsidP="00A82FF2">
            <w:pPr>
              <w:numPr>
                <w:ilvl w:val="0"/>
                <w:numId w:val="11"/>
              </w:numPr>
              <w:ind w:left="462" w:hanging="284"/>
              <w:rPr>
                <w:rFonts w:asciiTheme="minorHAnsi" w:hAnsiTheme="minorHAnsi" w:cstheme="minorHAnsi"/>
                <w:bCs/>
                <w:sz w:val="22"/>
                <w:szCs w:val="22"/>
              </w:rPr>
            </w:pPr>
            <w:r w:rsidRPr="00A82FF2">
              <w:rPr>
                <w:rFonts w:asciiTheme="minorHAnsi" w:hAnsiTheme="minorHAnsi" w:cstheme="minorHAnsi"/>
                <w:bCs/>
                <w:sz w:val="22"/>
                <w:szCs w:val="22"/>
              </w:rPr>
              <w:t>At least five years’ experience post-qualification experience in commercial or related field</w:t>
            </w:r>
          </w:p>
          <w:p w14:paraId="53CC3672"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Ability to work as part of an international team across jurisdictions and cultures.</w:t>
            </w:r>
          </w:p>
          <w:p w14:paraId="5C51A740"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Commitment to the vision and values of the organisation.</w:t>
            </w:r>
          </w:p>
          <w:p w14:paraId="2D622F7E" w14:textId="31D8876E" w:rsidR="00A82FF2" w:rsidRPr="00A82FF2" w:rsidRDefault="00A82FF2" w:rsidP="00A82FF2">
            <w:pPr>
              <w:spacing w:before="60" w:after="60" w:line="240" w:lineRule="auto"/>
              <w:ind w:left="720"/>
              <w:jc w:val="both"/>
              <w:rPr>
                <w:rFonts w:asciiTheme="minorHAnsi" w:hAnsiTheme="minorHAnsi" w:cstheme="minorHAnsi"/>
                <w:bCs/>
                <w:sz w:val="22"/>
                <w:szCs w:val="22"/>
              </w:rPr>
            </w:pPr>
          </w:p>
        </w:tc>
      </w:tr>
      <w:tr w:rsidR="00A82FF2" w:rsidRPr="00A82FF2" w14:paraId="6BF92A8C" w14:textId="77777777" w:rsidTr="001D4D0C">
        <w:tc>
          <w:tcPr>
            <w:tcW w:w="2284" w:type="dxa"/>
          </w:tcPr>
          <w:p w14:paraId="1D2E6A52" w14:textId="66C634E3" w:rsidR="00A82FF2" w:rsidRPr="00A82FF2" w:rsidRDefault="00A82FF2" w:rsidP="00A82FF2">
            <w:pPr>
              <w:spacing w:before="60" w:after="60" w:line="240" w:lineRule="auto"/>
              <w:jc w:val="center"/>
              <w:rPr>
                <w:rFonts w:asciiTheme="minorHAnsi" w:hAnsiTheme="minorHAnsi" w:cstheme="minorHAnsi"/>
                <w:b/>
                <w:sz w:val="22"/>
                <w:szCs w:val="22"/>
              </w:rPr>
            </w:pPr>
            <w:r w:rsidRPr="00A82FF2">
              <w:rPr>
                <w:rFonts w:asciiTheme="minorHAnsi" w:hAnsiTheme="minorHAnsi" w:cstheme="minorHAnsi"/>
                <w:b/>
                <w:sz w:val="22"/>
                <w:szCs w:val="22"/>
              </w:rPr>
              <w:t>Role Competencies</w:t>
            </w:r>
          </w:p>
        </w:tc>
        <w:tc>
          <w:tcPr>
            <w:tcW w:w="7345" w:type="dxa"/>
          </w:tcPr>
          <w:p w14:paraId="4CBE4A0A"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Proactive and motivated with a strong commitment to Self Help Africa’s vision, mission and values.</w:t>
            </w:r>
          </w:p>
          <w:p w14:paraId="3B2B45AA"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 xml:space="preserve">Ability to manage varied tasks simultaneously, working effectively as a team member and on own initiative. </w:t>
            </w:r>
          </w:p>
          <w:p w14:paraId="061C510B"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Ability to manage and motivate Finance team.</w:t>
            </w:r>
          </w:p>
          <w:p w14:paraId="075DD503"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 xml:space="preserve">Communicating and working with others – share information with others both inside and outside the organisation in an effective way. </w:t>
            </w:r>
          </w:p>
          <w:p w14:paraId="35C1888A" w14:textId="77777777" w:rsidR="00A82FF2" w:rsidRPr="00A82FF2" w:rsidRDefault="00A82FF2" w:rsidP="00A82FF2">
            <w:pPr>
              <w:numPr>
                <w:ilvl w:val="0"/>
                <w:numId w:val="11"/>
              </w:numPr>
              <w:tabs>
                <w:tab w:val="center" w:pos="459"/>
              </w:tabs>
              <w:autoSpaceDE w:val="0"/>
              <w:autoSpaceDN w:val="0"/>
              <w:adjustRightInd w:val="0"/>
              <w:spacing w:line="240" w:lineRule="auto"/>
              <w:ind w:left="460" w:hanging="284"/>
              <w:jc w:val="both"/>
              <w:rPr>
                <w:rFonts w:asciiTheme="minorHAnsi" w:hAnsiTheme="minorHAnsi" w:cstheme="minorHAnsi"/>
                <w:bCs/>
                <w:sz w:val="22"/>
                <w:szCs w:val="22"/>
              </w:rPr>
            </w:pPr>
            <w:r w:rsidRPr="00A82FF2">
              <w:rPr>
                <w:rFonts w:asciiTheme="minorHAnsi" w:hAnsiTheme="minorHAnsi" w:cstheme="minorHAnsi"/>
                <w:bCs/>
                <w:sz w:val="22"/>
                <w:szCs w:val="22"/>
              </w:rPr>
              <w:t>Delivering results – systematically develops plans towards maintaining and improving the quality of financial accounting and reporting.</w:t>
            </w:r>
          </w:p>
          <w:p w14:paraId="18B17C45" w14:textId="77777777" w:rsidR="00A82FF2" w:rsidRPr="00A82FF2" w:rsidRDefault="00A82FF2" w:rsidP="00A82FF2">
            <w:pPr>
              <w:autoSpaceDE w:val="0"/>
              <w:autoSpaceDN w:val="0"/>
              <w:adjustRightInd w:val="0"/>
              <w:spacing w:line="240" w:lineRule="auto"/>
              <w:rPr>
                <w:rFonts w:asciiTheme="minorHAnsi" w:hAnsiTheme="minorHAnsi" w:cstheme="minorHAnsi"/>
                <w:b/>
                <w:sz w:val="22"/>
                <w:szCs w:val="22"/>
              </w:rPr>
            </w:pPr>
          </w:p>
        </w:tc>
      </w:tr>
    </w:tbl>
    <w:p w14:paraId="574BFBD7" w14:textId="77777777" w:rsidR="00310FCC" w:rsidRPr="001D4D0C" w:rsidRDefault="00310FCC" w:rsidP="00310FCC">
      <w:pPr>
        <w:jc w:val="both"/>
        <w:rPr>
          <w:rFonts w:asciiTheme="minorHAnsi" w:hAnsiTheme="minorHAnsi" w:cstheme="minorHAnsi"/>
          <w:sz w:val="22"/>
          <w:szCs w:val="22"/>
        </w:rPr>
      </w:pPr>
    </w:p>
    <w:p w14:paraId="15CD95E7" w14:textId="77777777" w:rsidR="00310FCC" w:rsidRPr="001D4D0C" w:rsidRDefault="00310FCC" w:rsidP="00310FCC">
      <w:pPr>
        <w:ind w:left="357"/>
        <w:jc w:val="both"/>
        <w:rPr>
          <w:rFonts w:asciiTheme="minorHAnsi" w:hAnsiTheme="minorHAnsi" w:cstheme="minorHAnsi"/>
          <w:sz w:val="22"/>
          <w:szCs w:val="22"/>
        </w:rPr>
      </w:pPr>
    </w:p>
    <w:p w14:paraId="00B636FE" w14:textId="0694C57B" w:rsidR="007373B2" w:rsidRPr="001D4D0C" w:rsidRDefault="00C237C9" w:rsidP="0086753E">
      <w:pPr>
        <w:autoSpaceDE w:val="0"/>
        <w:autoSpaceDN w:val="0"/>
        <w:adjustRightInd w:val="0"/>
        <w:spacing w:line="400" w:lineRule="atLeast"/>
        <w:rPr>
          <w:rFonts w:asciiTheme="minorHAnsi" w:hAnsiTheme="minorHAnsi" w:cstheme="minorHAnsi"/>
          <w:i/>
          <w:iCs/>
          <w:color w:val="auto"/>
          <w:sz w:val="22"/>
          <w:szCs w:val="22"/>
          <w:lang w:val="en-US"/>
        </w:rPr>
      </w:pPr>
      <w:r w:rsidRPr="001D4D0C">
        <w:rPr>
          <w:rFonts w:asciiTheme="minorHAnsi" w:hAnsiTheme="minorHAnsi" w:cstheme="minorHAnsi"/>
          <w:i/>
          <w:iCs/>
          <w:sz w:val="22"/>
          <w:szCs w:val="22"/>
          <w:lang w:val="en-US"/>
        </w:rPr>
        <w:t xml:space="preserve">Any </w:t>
      </w:r>
      <w:r w:rsidR="0086753E" w:rsidRPr="001D4D0C">
        <w:rPr>
          <w:rFonts w:asciiTheme="minorHAnsi" w:hAnsiTheme="minorHAnsi" w:cstheme="minorHAnsi"/>
          <w:i/>
          <w:iCs/>
          <w:sz w:val="22"/>
          <w:szCs w:val="22"/>
          <w:lang w:val="en-US"/>
        </w:rPr>
        <w:t>candidate offered a job with Self Help Africa will be expected to sign</w:t>
      </w:r>
      <w:r w:rsidR="00F34EDE" w:rsidRPr="001D4D0C">
        <w:rPr>
          <w:rFonts w:asciiTheme="minorHAnsi" w:hAnsiTheme="minorHAnsi" w:cstheme="minorHAnsi"/>
          <w:i/>
          <w:iCs/>
          <w:sz w:val="22"/>
          <w:szCs w:val="22"/>
          <w:lang w:val="en-US"/>
        </w:rPr>
        <w:t xml:space="preserve"> </w:t>
      </w:r>
      <w:proofErr w:type="gramStart"/>
      <w:r w:rsidR="007373B2" w:rsidRPr="001D4D0C">
        <w:rPr>
          <w:rFonts w:asciiTheme="minorHAnsi" w:hAnsiTheme="minorHAnsi" w:cstheme="minorHAnsi"/>
          <w:i/>
          <w:iCs/>
          <w:sz w:val="22"/>
          <w:szCs w:val="22"/>
          <w:lang w:val="en-US"/>
        </w:rPr>
        <w:t>Self  Help</w:t>
      </w:r>
      <w:proofErr w:type="gramEnd"/>
      <w:r w:rsidR="007373B2" w:rsidRPr="001D4D0C">
        <w:rPr>
          <w:rFonts w:asciiTheme="minorHAnsi" w:hAnsiTheme="minorHAnsi" w:cstheme="minorHAnsi"/>
          <w:i/>
          <w:iCs/>
          <w:sz w:val="22"/>
          <w:szCs w:val="22"/>
          <w:lang w:val="en-US"/>
        </w:rPr>
        <w:t xml:space="preserve">  Africa’s  Safeguarding Policies  and  Code  of  Conduct  as  an  appendix  to  their  contract  of  employment  and  agree  to  conduct themselves in accordance with the provisions of these documents.</w:t>
      </w:r>
    </w:p>
    <w:p w14:paraId="0417F153" w14:textId="65C49838" w:rsidR="007373B2" w:rsidRPr="001D4D0C" w:rsidRDefault="007373B2" w:rsidP="0086753E">
      <w:pPr>
        <w:autoSpaceDE w:val="0"/>
        <w:autoSpaceDN w:val="0"/>
        <w:adjustRightInd w:val="0"/>
        <w:spacing w:line="400" w:lineRule="atLeast"/>
        <w:rPr>
          <w:rFonts w:asciiTheme="minorHAnsi" w:hAnsiTheme="minorHAnsi" w:cstheme="minorHAnsi"/>
          <w:color w:val="auto"/>
          <w:sz w:val="22"/>
          <w:szCs w:val="22"/>
          <w:lang w:val="en-US"/>
        </w:rPr>
      </w:pPr>
      <w:r w:rsidRPr="001D4D0C">
        <w:rPr>
          <w:rFonts w:asciiTheme="minorHAnsi" w:hAnsiTheme="minorHAnsi" w:cstheme="minorHAnsi"/>
          <w:sz w:val="22"/>
          <w:szCs w:val="22"/>
          <w:lang w:val="en-US"/>
        </w:rPr>
        <w:t>Specific</w:t>
      </w:r>
      <w:r w:rsidRPr="001D4D0C">
        <w:rPr>
          <w:rFonts w:asciiTheme="minorHAnsi" w:hAnsiTheme="minorHAnsi" w:cstheme="minorHAnsi"/>
          <w:color w:val="auto"/>
          <w:sz w:val="22"/>
          <w:szCs w:val="22"/>
          <w:lang w:val="en-US"/>
        </w:rPr>
        <w:t xml:space="preserve"> </w:t>
      </w:r>
      <w:r w:rsidRPr="001D4D0C">
        <w:rPr>
          <w:rFonts w:asciiTheme="minorHAnsi" w:hAnsiTheme="minorHAnsi" w:cstheme="minorHAnsi"/>
          <w:sz w:val="22"/>
          <w:szCs w:val="22"/>
          <w:lang w:val="en-US"/>
        </w:rPr>
        <w:t>roles may require police/DBS/Garda vetting.</w:t>
      </w:r>
    </w:p>
    <w:p w14:paraId="7F6E6776" w14:textId="1E9301C9" w:rsidR="007373B2" w:rsidRPr="001D4D0C" w:rsidRDefault="007373B2" w:rsidP="007373B2">
      <w:pPr>
        <w:autoSpaceDE w:val="0"/>
        <w:autoSpaceDN w:val="0"/>
        <w:adjustRightInd w:val="0"/>
        <w:spacing w:line="400" w:lineRule="atLeast"/>
        <w:rPr>
          <w:rFonts w:asciiTheme="minorHAnsi" w:hAnsiTheme="minorHAnsi" w:cstheme="minorHAnsi"/>
          <w:b/>
          <w:bCs/>
          <w:color w:val="auto"/>
          <w:sz w:val="22"/>
          <w:szCs w:val="22"/>
          <w:lang w:val="en-US"/>
        </w:rPr>
      </w:pPr>
      <w:r w:rsidRPr="001D4D0C">
        <w:rPr>
          <w:rFonts w:asciiTheme="minorHAnsi" w:hAnsiTheme="minorHAnsi" w:cstheme="minorHAnsi"/>
          <w:b/>
          <w:bCs/>
          <w:sz w:val="22"/>
          <w:szCs w:val="22"/>
          <w:lang w:val="en-US"/>
        </w:rPr>
        <w:t>Self Help Africa strives to be</w:t>
      </w:r>
      <w:r w:rsidRPr="001D4D0C">
        <w:rPr>
          <w:rFonts w:asciiTheme="minorHAnsi" w:hAnsiTheme="minorHAnsi" w:cstheme="minorHAnsi"/>
          <w:b/>
          <w:bCs/>
          <w:color w:val="auto"/>
          <w:sz w:val="22"/>
          <w:szCs w:val="22"/>
          <w:lang w:val="en-US"/>
        </w:rPr>
        <w:t xml:space="preserve"> </w:t>
      </w:r>
      <w:r w:rsidRPr="001D4D0C">
        <w:rPr>
          <w:rFonts w:asciiTheme="minorHAnsi" w:hAnsiTheme="minorHAnsi" w:cstheme="minorHAnsi"/>
          <w:b/>
          <w:bCs/>
          <w:sz w:val="22"/>
          <w:szCs w:val="22"/>
          <w:lang w:val="en-US"/>
        </w:rPr>
        <w:t>an Equal Opportunities Employer</w:t>
      </w:r>
    </w:p>
    <w:p w14:paraId="0AFC8C19" w14:textId="08BF034F" w:rsidR="007C652D" w:rsidRDefault="007C652D" w:rsidP="007325C0">
      <w:pPr>
        <w:jc w:val="center"/>
        <w:rPr>
          <w:rFonts w:ascii="Calibri" w:hAnsi="Calibri" w:cs="Tahoma"/>
          <w:sz w:val="22"/>
          <w:szCs w:val="22"/>
        </w:rPr>
      </w:pPr>
    </w:p>
    <w:p w14:paraId="22EE9005" w14:textId="3517CAA3" w:rsidR="006D20E2" w:rsidRDefault="006D20E2" w:rsidP="007325C0">
      <w:pPr>
        <w:jc w:val="center"/>
        <w:rPr>
          <w:rFonts w:ascii="Calibri" w:hAnsi="Calibri" w:cs="Tahoma"/>
          <w:sz w:val="22"/>
          <w:szCs w:val="22"/>
        </w:rPr>
      </w:pPr>
    </w:p>
    <w:p w14:paraId="6CC5993E" w14:textId="77777777" w:rsidR="006D20E2" w:rsidRPr="0043732A" w:rsidRDefault="006D20E2" w:rsidP="007325C0">
      <w:pPr>
        <w:jc w:val="center"/>
        <w:rPr>
          <w:rFonts w:ascii="Calibri" w:hAnsi="Calibri" w:cs="Tahoma"/>
          <w:sz w:val="22"/>
          <w:szCs w:val="22"/>
        </w:rPr>
      </w:pPr>
    </w:p>
    <w:sectPr w:rsidR="006D20E2" w:rsidRPr="0043732A" w:rsidSect="000B232A">
      <w:headerReference w:type="default" r:id="rId8"/>
      <w:footerReference w:type="even" r:id="rId9"/>
      <w:footerReference w:type="default" r:id="rId10"/>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E819C" w14:textId="77777777" w:rsidR="003437CC" w:rsidRDefault="003437CC">
      <w:r>
        <w:separator/>
      </w:r>
    </w:p>
  </w:endnote>
  <w:endnote w:type="continuationSeparator" w:id="0">
    <w:p w14:paraId="5E3CD18D" w14:textId="77777777" w:rsidR="003437CC" w:rsidRDefault="00343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55 Roman">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813C4" w14:textId="77777777" w:rsidR="007815CB" w:rsidRDefault="007815CB" w:rsidP="006540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8AF257" w14:textId="77777777" w:rsidR="007815CB" w:rsidRDefault="007815CB" w:rsidP="000A0B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59197" w14:textId="77777777" w:rsidR="007815CB" w:rsidRDefault="007815CB"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635F7" w14:textId="77777777" w:rsidR="003437CC" w:rsidRDefault="003437CC">
      <w:r>
        <w:separator/>
      </w:r>
    </w:p>
  </w:footnote>
  <w:footnote w:type="continuationSeparator" w:id="0">
    <w:p w14:paraId="23965A86" w14:textId="77777777" w:rsidR="003437CC" w:rsidRDefault="00343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C849F" w14:textId="6E4204CE" w:rsidR="007815CB" w:rsidRPr="00C237C9" w:rsidRDefault="00C237C9" w:rsidP="00C237C9">
    <w:pPr>
      <w:pStyle w:val="Header"/>
      <w:spacing w:line="360" w:lineRule="auto"/>
      <w:jc w:val="right"/>
      <w:rPr>
        <w:b/>
        <w:sz w:val="28"/>
        <w:szCs w:val="28"/>
      </w:rPr>
    </w:pPr>
    <w:r>
      <w:rPr>
        <w:b/>
        <w:noProof/>
        <w:sz w:val="28"/>
        <w:szCs w:val="28"/>
        <w:lang w:eastAsia="en-GB"/>
      </w:rPr>
      <w:drawing>
        <wp:inline distT="0" distB="0" distL="0" distR="0" wp14:anchorId="1C5B4D7E" wp14:editId="1C150A8A">
          <wp:extent cx="1624519" cy="539914"/>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HA_Logo_CMYK-green-grey (002).png"/>
                  <pic:cNvPicPr/>
                </pic:nvPicPr>
                <pic:blipFill>
                  <a:blip r:embed="rId1">
                    <a:extLst>
                      <a:ext uri="{28A0092B-C50C-407E-A947-70E740481C1C}">
                        <a14:useLocalDpi xmlns:a14="http://schemas.microsoft.com/office/drawing/2010/main" val="0"/>
                      </a:ext>
                    </a:extLst>
                  </a:blip>
                  <a:stretch>
                    <a:fillRect/>
                  </a:stretch>
                </pic:blipFill>
                <pic:spPr>
                  <a:xfrm>
                    <a:off x="0" y="0"/>
                    <a:ext cx="1824111" cy="6062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5721B"/>
    <w:multiLevelType w:val="hybridMultilevel"/>
    <w:tmpl w:val="69545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C418AB"/>
    <w:multiLevelType w:val="hybridMultilevel"/>
    <w:tmpl w:val="E752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3" w15:restartNumberingAfterBreak="0">
    <w:nsid w:val="2BD8352E"/>
    <w:multiLevelType w:val="hybridMultilevel"/>
    <w:tmpl w:val="CBD416F4"/>
    <w:lvl w:ilvl="0" w:tplc="18090001">
      <w:start w:val="1"/>
      <w:numFmt w:val="bullet"/>
      <w:lvlText w:val=""/>
      <w:lvlJc w:val="left"/>
      <w:pPr>
        <w:ind w:left="893" w:hanging="360"/>
      </w:pPr>
      <w:rPr>
        <w:rFonts w:ascii="Symbol" w:hAnsi="Symbol" w:hint="default"/>
      </w:rPr>
    </w:lvl>
    <w:lvl w:ilvl="1" w:tplc="18090003" w:tentative="1">
      <w:start w:val="1"/>
      <w:numFmt w:val="bullet"/>
      <w:lvlText w:val="o"/>
      <w:lvlJc w:val="left"/>
      <w:pPr>
        <w:ind w:left="1723" w:hanging="360"/>
      </w:pPr>
      <w:rPr>
        <w:rFonts w:ascii="Courier New" w:hAnsi="Courier New" w:cs="Courier New" w:hint="default"/>
      </w:rPr>
    </w:lvl>
    <w:lvl w:ilvl="2" w:tplc="18090005" w:tentative="1">
      <w:start w:val="1"/>
      <w:numFmt w:val="bullet"/>
      <w:lvlText w:val=""/>
      <w:lvlJc w:val="left"/>
      <w:pPr>
        <w:ind w:left="2443" w:hanging="360"/>
      </w:pPr>
      <w:rPr>
        <w:rFonts w:ascii="Wingdings" w:hAnsi="Wingdings" w:hint="default"/>
      </w:rPr>
    </w:lvl>
    <w:lvl w:ilvl="3" w:tplc="18090001" w:tentative="1">
      <w:start w:val="1"/>
      <w:numFmt w:val="bullet"/>
      <w:lvlText w:val=""/>
      <w:lvlJc w:val="left"/>
      <w:pPr>
        <w:ind w:left="3163" w:hanging="360"/>
      </w:pPr>
      <w:rPr>
        <w:rFonts w:ascii="Symbol" w:hAnsi="Symbol" w:hint="default"/>
      </w:rPr>
    </w:lvl>
    <w:lvl w:ilvl="4" w:tplc="18090003" w:tentative="1">
      <w:start w:val="1"/>
      <w:numFmt w:val="bullet"/>
      <w:lvlText w:val="o"/>
      <w:lvlJc w:val="left"/>
      <w:pPr>
        <w:ind w:left="3883" w:hanging="360"/>
      </w:pPr>
      <w:rPr>
        <w:rFonts w:ascii="Courier New" w:hAnsi="Courier New" w:cs="Courier New" w:hint="default"/>
      </w:rPr>
    </w:lvl>
    <w:lvl w:ilvl="5" w:tplc="18090005" w:tentative="1">
      <w:start w:val="1"/>
      <w:numFmt w:val="bullet"/>
      <w:lvlText w:val=""/>
      <w:lvlJc w:val="left"/>
      <w:pPr>
        <w:ind w:left="4603" w:hanging="360"/>
      </w:pPr>
      <w:rPr>
        <w:rFonts w:ascii="Wingdings" w:hAnsi="Wingdings" w:hint="default"/>
      </w:rPr>
    </w:lvl>
    <w:lvl w:ilvl="6" w:tplc="18090001" w:tentative="1">
      <w:start w:val="1"/>
      <w:numFmt w:val="bullet"/>
      <w:lvlText w:val=""/>
      <w:lvlJc w:val="left"/>
      <w:pPr>
        <w:ind w:left="5323" w:hanging="360"/>
      </w:pPr>
      <w:rPr>
        <w:rFonts w:ascii="Symbol" w:hAnsi="Symbol" w:hint="default"/>
      </w:rPr>
    </w:lvl>
    <w:lvl w:ilvl="7" w:tplc="18090003" w:tentative="1">
      <w:start w:val="1"/>
      <w:numFmt w:val="bullet"/>
      <w:lvlText w:val="o"/>
      <w:lvlJc w:val="left"/>
      <w:pPr>
        <w:ind w:left="6043" w:hanging="360"/>
      </w:pPr>
      <w:rPr>
        <w:rFonts w:ascii="Courier New" w:hAnsi="Courier New" w:cs="Courier New" w:hint="default"/>
      </w:rPr>
    </w:lvl>
    <w:lvl w:ilvl="8" w:tplc="18090005" w:tentative="1">
      <w:start w:val="1"/>
      <w:numFmt w:val="bullet"/>
      <w:lvlText w:val=""/>
      <w:lvlJc w:val="left"/>
      <w:pPr>
        <w:ind w:left="6763" w:hanging="360"/>
      </w:pPr>
      <w:rPr>
        <w:rFonts w:ascii="Wingdings" w:hAnsi="Wingdings" w:hint="default"/>
      </w:rPr>
    </w:lvl>
  </w:abstractNum>
  <w:abstractNum w:abstractNumId="4" w15:restartNumberingAfterBreak="0">
    <w:nsid w:val="356B78EE"/>
    <w:multiLevelType w:val="hybridMultilevel"/>
    <w:tmpl w:val="39CE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7F848AB"/>
    <w:multiLevelType w:val="hybridMultilevel"/>
    <w:tmpl w:val="56A66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A26C5"/>
    <w:multiLevelType w:val="hybridMultilevel"/>
    <w:tmpl w:val="3CA0538A"/>
    <w:lvl w:ilvl="0" w:tplc="08090001">
      <w:start w:val="1"/>
      <w:numFmt w:val="bullet"/>
      <w:lvlText w:val=""/>
      <w:lvlJc w:val="left"/>
      <w:pPr>
        <w:ind w:left="863" w:hanging="360"/>
      </w:pPr>
      <w:rPr>
        <w:rFonts w:ascii="Symbol" w:hAnsi="Symbol" w:hint="default"/>
      </w:rPr>
    </w:lvl>
    <w:lvl w:ilvl="1" w:tplc="08090003" w:tentative="1">
      <w:start w:val="1"/>
      <w:numFmt w:val="bullet"/>
      <w:lvlText w:val="o"/>
      <w:lvlJc w:val="left"/>
      <w:pPr>
        <w:ind w:left="1583" w:hanging="360"/>
      </w:pPr>
      <w:rPr>
        <w:rFonts w:ascii="Courier New" w:hAnsi="Courier New" w:cs="Courier New" w:hint="default"/>
      </w:rPr>
    </w:lvl>
    <w:lvl w:ilvl="2" w:tplc="08090005" w:tentative="1">
      <w:start w:val="1"/>
      <w:numFmt w:val="bullet"/>
      <w:lvlText w:val=""/>
      <w:lvlJc w:val="left"/>
      <w:pPr>
        <w:ind w:left="2303" w:hanging="360"/>
      </w:pPr>
      <w:rPr>
        <w:rFonts w:ascii="Wingdings" w:hAnsi="Wingdings" w:hint="default"/>
      </w:rPr>
    </w:lvl>
    <w:lvl w:ilvl="3" w:tplc="08090001" w:tentative="1">
      <w:start w:val="1"/>
      <w:numFmt w:val="bullet"/>
      <w:lvlText w:val=""/>
      <w:lvlJc w:val="left"/>
      <w:pPr>
        <w:ind w:left="3023" w:hanging="360"/>
      </w:pPr>
      <w:rPr>
        <w:rFonts w:ascii="Symbol" w:hAnsi="Symbol" w:hint="default"/>
      </w:rPr>
    </w:lvl>
    <w:lvl w:ilvl="4" w:tplc="08090003" w:tentative="1">
      <w:start w:val="1"/>
      <w:numFmt w:val="bullet"/>
      <w:lvlText w:val="o"/>
      <w:lvlJc w:val="left"/>
      <w:pPr>
        <w:ind w:left="3743" w:hanging="360"/>
      </w:pPr>
      <w:rPr>
        <w:rFonts w:ascii="Courier New" w:hAnsi="Courier New" w:cs="Courier New" w:hint="default"/>
      </w:rPr>
    </w:lvl>
    <w:lvl w:ilvl="5" w:tplc="08090005" w:tentative="1">
      <w:start w:val="1"/>
      <w:numFmt w:val="bullet"/>
      <w:lvlText w:val=""/>
      <w:lvlJc w:val="left"/>
      <w:pPr>
        <w:ind w:left="4463" w:hanging="360"/>
      </w:pPr>
      <w:rPr>
        <w:rFonts w:ascii="Wingdings" w:hAnsi="Wingdings" w:hint="default"/>
      </w:rPr>
    </w:lvl>
    <w:lvl w:ilvl="6" w:tplc="08090001" w:tentative="1">
      <w:start w:val="1"/>
      <w:numFmt w:val="bullet"/>
      <w:lvlText w:val=""/>
      <w:lvlJc w:val="left"/>
      <w:pPr>
        <w:ind w:left="5183" w:hanging="360"/>
      </w:pPr>
      <w:rPr>
        <w:rFonts w:ascii="Symbol" w:hAnsi="Symbol" w:hint="default"/>
      </w:rPr>
    </w:lvl>
    <w:lvl w:ilvl="7" w:tplc="08090003" w:tentative="1">
      <w:start w:val="1"/>
      <w:numFmt w:val="bullet"/>
      <w:lvlText w:val="o"/>
      <w:lvlJc w:val="left"/>
      <w:pPr>
        <w:ind w:left="5903" w:hanging="360"/>
      </w:pPr>
      <w:rPr>
        <w:rFonts w:ascii="Courier New" w:hAnsi="Courier New" w:cs="Courier New" w:hint="default"/>
      </w:rPr>
    </w:lvl>
    <w:lvl w:ilvl="8" w:tplc="08090005" w:tentative="1">
      <w:start w:val="1"/>
      <w:numFmt w:val="bullet"/>
      <w:lvlText w:val=""/>
      <w:lvlJc w:val="left"/>
      <w:pPr>
        <w:ind w:left="6623" w:hanging="360"/>
      </w:pPr>
      <w:rPr>
        <w:rFonts w:ascii="Wingdings" w:hAnsi="Wingdings" w:hint="default"/>
      </w:rPr>
    </w:lvl>
  </w:abstractNum>
  <w:abstractNum w:abstractNumId="10"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num w:numId="1">
    <w:abstractNumId w:val="11"/>
  </w:num>
  <w:num w:numId="2">
    <w:abstractNumId w:val="7"/>
  </w:num>
  <w:num w:numId="3">
    <w:abstractNumId w:val="2"/>
  </w:num>
  <w:num w:numId="4">
    <w:abstractNumId w:val="6"/>
  </w:num>
  <w:num w:numId="5">
    <w:abstractNumId w:val="5"/>
  </w:num>
  <w:num w:numId="6">
    <w:abstractNumId w:val="10"/>
  </w:num>
  <w:num w:numId="7">
    <w:abstractNumId w:val="4"/>
  </w:num>
  <w:num w:numId="8">
    <w:abstractNumId w:val="1"/>
  </w:num>
  <w:num w:numId="9">
    <w:abstractNumId w:val="8"/>
  </w:num>
  <w:num w:numId="10">
    <w:abstractNumId w:val="0"/>
  </w:num>
  <w:num w:numId="11">
    <w:abstractNumId w:val="3"/>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2C"/>
    <w:rsid w:val="00003CBD"/>
    <w:rsid w:val="00006859"/>
    <w:rsid w:val="00016DC0"/>
    <w:rsid w:val="0001727D"/>
    <w:rsid w:val="00017B06"/>
    <w:rsid w:val="000256B0"/>
    <w:rsid w:val="00027A54"/>
    <w:rsid w:val="0003098A"/>
    <w:rsid w:val="00037C34"/>
    <w:rsid w:val="0004113E"/>
    <w:rsid w:val="0004133B"/>
    <w:rsid w:val="00041AF4"/>
    <w:rsid w:val="00041EFB"/>
    <w:rsid w:val="000504F1"/>
    <w:rsid w:val="000512A6"/>
    <w:rsid w:val="0005581E"/>
    <w:rsid w:val="0006791D"/>
    <w:rsid w:val="00071DAA"/>
    <w:rsid w:val="00071FE8"/>
    <w:rsid w:val="00072BD1"/>
    <w:rsid w:val="0008195E"/>
    <w:rsid w:val="0008723D"/>
    <w:rsid w:val="00095DAD"/>
    <w:rsid w:val="000A0393"/>
    <w:rsid w:val="000A0B79"/>
    <w:rsid w:val="000A1FBE"/>
    <w:rsid w:val="000A2F4C"/>
    <w:rsid w:val="000A3A76"/>
    <w:rsid w:val="000A6CE6"/>
    <w:rsid w:val="000B1E97"/>
    <w:rsid w:val="000B232A"/>
    <w:rsid w:val="000B45AA"/>
    <w:rsid w:val="000B5C57"/>
    <w:rsid w:val="000C35E4"/>
    <w:rsid w:val="000C4954"/>
    <w:rsid w:val="000C7404"/>
    <w:rsid w:val="000D006F"/>
    <w:rsid w:val="000D3029"/>
    <w:rsid w:val="000D46A5"/>
    <w:rsid w:val="000D5E2A"/>
    <w:rsid w:val="000E35C0"/>
    <w:rsid w:val="00100252"/>
    <w:rsid w:val="00101A04"/>
    <w:rsid w:val="00111115"/>
    <w:rsid w:val="001147BA"/>
    <w:rsid w:val="001148C8"/>
    <w:rsid w:val="00114DB3"/>
    <w:rsid w:val="00122BDB"/>
    <w:rsid w:val="00131B62"/>
    <w:rsid w:val="00133E84"/>
    <w:rsid w:val="00137D7A"/>
    <w:rsid w:val="001419B3"/>
    <w:rsid w:val="0014273F"/>
    <w:rsid w:val="0014576B"/>
    <w:rsid w:val="001464A5"/>
    <w:rsid w:val="00154998"/>
    <w:rsid w:val="00155889"/>
    <w:rsid w:val="00157450"/>
    <w:rsid w:val="001640A3"/>
    <w:rsid w:val="001648F1"/>
    <w:rsid w:val="001659C9"/>
    <w:rsid w:val="0017019A"/>
    <w:rsid w:val="001716E9"/>
    <w:rsid w:val="001825EB"/>
    <w:rsid w:val="0018267B"/>
    <w:rsid w:val="00185C6E"/>
    <w:rsid w:val="00193499"/>
    <w:rsid w:val="001972B8"/>
    <w:rsid w:val="001972E4"/>
    <w:rsid w:val="001A177A"/>
    <w:rsid w:val="001A4307"/>
    <w:rsid w:val="001C2818"/>
    <w:rsid w:val="001D1203"/>
    <w:rsid w:val="001D3BCD"/>
    <w:rsid w:val="001D4D0C"/>
    <w:rsid w:val="001F2579"/>
    <w:rsid w:val="001F4A30"/>
    <w:rsid w:val="001F58E7"/>
    <w:rsid w:val="00204386"/>
    <w:rsid w:val="00205C86"/>
    <w:rsid w:val="0021310E"/>
    <w:rsid w:val="00216BFB"/>
    <w:rsid w:val="00216F36"/>
    <w:rsid w:val="002370BF"/>
    <w:rsid w:val="002372FE"/>
    <w:rsid w:val="00254789"/>
    <w:rsid w:val="00275188"/>
    <w:rsid w:val="00282A65"/>
    <w:rsid w:val="00294910"/>
    <w:rsid w:val="00296EAE"/>
    <w:rsid w:val="002A7FC1"/>
    <w:rsid w:val="002B10F8"/>
    <w:rsid w:val="002B7127"/>
    <w:rsid w:val="002C2AB4"/>
    <w:rsid w:val="002C7163"/>
    <w:rsid w:val="002D0A37"/>
    <w:rsid w:val="002D2510"/>
    <w:rsid w:val="002D620C"/>
    <w:rsid w:val="002E321B"/>
    <w:rsid w:val="002E42A2"/>
    <w:rsid w:val="002F3E5C"/>
    <w:rsid w:val="00300649"/>
    <w:rsid w:val="00300C4B"/>
    <w:rsid w:val="00301DC5"/>
    <w:rsid w:val="003032F6"/>
    <w:rsid w:val="003033C5"/>
    <w:rsid w:val="00307AE9"/>
    <w:rsid w:val="00310FCC"/>
    <w:rsid w:val="003168AF"/>
    <w:rsid w:val="003265A9"/>
    <w:rsid w:val="00330E6A"/>
    <w:rsid w:val="00334787"/>
    <w:rsid w:val="00335CF7"/>
    <w:rsid w:val="00336355"/>
    <w:rsid w:val="003418B6"/>
    <w:rsid w:val="00342F95"/>
    <w:rsid w:val="003437CC"/>
    <w:rsid w:val="00343C89"/>
    <w:rsid w:val="00350502"/>
    <w:rsid w:val="003517AC"/>
    <w:rsid w:val="00353FED"/>
    <w:rsid w:val="00357D8C"/>
    <w:rsid w:val="00365834"/>
    <w:rsid w:val="00373839"/>
    <w:rsid w:val="003748E3"/>
    <w:rsid w:val="00382637"/>
    <w:rsid w:val="00382B2F"/>
    <w:rsid w:val="00392A9D"/>
    <w:rsid w:val="003959C3"/>
    <w:rsid w:val="003B1B05"/>
    <w:rsid w:val="003B46EF"/>
    <w:rsid w:val="003B6CC2"/>
    <w:rsid w:val="003C1864"/>
    <w:rsid w:val="003C5203"/>
    <w:rsid w:val="003C600E"/>
    <w:rsid w:val="003D20F7"/>
    <w:rsid w:val="003D21D5"/>
    <w:rsid w:val="003D6FE1"/>
    <w:rsid w:val="003E5C03"/>
    <w:rsid w:val="003E6B2C"/>
    <w:rsid w:val="003F3334"/>
    <w:rsid w:val="004043EC"/>
    <w:rsid w:val="00415C89"/>
    <w:rsid w:val="00425C2C"/>
    <w:rsid w:val="0042695C"/>
    <w:rsid w:val="00432269"/>
    <w:rsid w:val="0043732A"/>
    <w:rsid w:val="004509EA"/>
    <w:rsid w:val="00451F22"/>
    <w:rsid w:val="00455F35"/>
    <w:rsid w:val="00472ABE"/>
    <w:rsid w:val="00475CFD"/>
    <w:rsid w:val="00482049"/>
    <w:rsid w:val="0048215F"/>
    <w:rsid w:val="00490E6A"/>
    <w:rsid w:val="004925BF"/>
    <w:rsid w:val="00494FEF"/>
    <w:rsid w:val="00495BB6"/>
    <w:rsid w:val="004C4195"/>
    <w:rsid w:val="004C45E2"/>
    <w:rsid w:val="004C7893"/>
    <w:rsid w:val="004D1DEC"/>
    <w:rsid w:val="004D2840"/>
    <w:rsid w:val="004D45EA"/>
    <w:rsid w:val="004E0112"/>
    <w:rsid w:val="004E2882"/>
    <w:rsid w:val="004E59A0"/>
    <w:rsid w:val="004E7581"/>
    <w:rsid w:val="004E7DDA"/>
    <w:rsid w:val="004F1F7C"/>
    <w:rsid w:val="00512C2A"/>
    <w:rsid w:val="00516E1B"/>
    <w:rsid w:val="00521F9B"/>
    <w:rsid w:val="00526C90"/>
    <w:rsid w:val="00527EF4"/>
    <w:rsid w:val="00530050"/>
    <w:rsid w:val="00535904"/>
    <w:rsid w:val="0054126C"/>
    <w:rsid w:val="005431FF"/>
    <w:rsid w:val="00546809"/>
    <w:rsid w:val="00550BEE"/>
    <w:rsid w:val="00560A29"/>
    <w:rsid w:val="0056498C"/>
    <w:rsid w:val="005701E0"/>
    <w:rsid w:val="00584BBB"/>
    <w:rsid w:val="00585CB5"/>
    <w:rsid w:val="00592266"/>
    <w:rsid w:val="00595685"/>
    <w:rsid w:val="005B3DB3"/>
    <w:rsid w:val="005B4A77"/>
    <w:rsid w:val="005C20F3"/>
    <w:rsid w:val="005D0D34"/>
    <w:rsid w:val="005D5C89"/>
    <w:rsid w:val="005E736F"/>
    <w:rsid w:val="005E7AA0"/>
    <w:rsid w:val="005F502F"/>
    <w:rsid w:val="005F62C8"/>
    <w:rsid w:val="00605846"/>
    <w:rsid w:val="006059D7"/>
    <w:rsid w:val="006158A2"/>
    <w:rsid w:val="00615D13"/>
    <w:rsid w:val="00620C46"/>
    <w:rsid w:val="00624AF4"/>
    <w:rsid w:val="006278C5"/>
    <w:rsid w:val="006343DA"/>
    <w:rsid w:val="00635653"/>
    <w:rsid w:val="00641442"/>
    <w:rsid w:val="006500E7"/>
    <w:rsid w:val="006540A6"/>
    <w:rsid w:val="00654D70"/>
    <w:rsid w:val="0066471D"/>
    <w:rsid w:val="00665DB2"/>
    <w:rsid w:val="00670CA8"/>
    <w:rsid w:val="00675FFD"/>
    <w:rsid w:val="0067771B"/>
    <w:rsid w:val="00682ED9"/>
    <w:rsid w:val="006A1B7C"/>
    <w:rsid w:val="006A2618"/>
    <w:rsid w:val="006A42B4"/>
    <w:rsid w:val="006B009A"/>
    <w:rsid w:val="006B123B"/>
    <w:rsid w:val="006B1866"/>
    <w:rsid w:val="006B44BF"/>
    <w:rsid w:val="006B4AB4"/>
    <w:rsid w:val="006B6F0A"/>
    <w:rsid w:val="006C0BE1"/>
    <w:rsid w:val="006C4858"/>
    <w:rsid w:val="006C56A0"/>
    <w:rsid w:val="006C65A2"/>
    <w:rsid w:val="006C6EC2"/>
    <w:rsid w:val="006D1850"/>
    <w:rsid w:val="006D20E2"/>
    <w:rsid w:val="006F0055"/>
    <w:rsid w:val="006F088E"/>
    <w:rsid w:val="006F1753"/>
    <w:rsid w:val="00710D73"/>
    <w:rsid w:val="00712971"/>
    <w:rsid w:val="0071416F"/>
    <w:rsid w:val="0071546D"/>
    <w:rsid w:val="00722AB1"/>
    <w:rsid w:val="00722D9E"/>
    <w:rsid w:val="007256F5"/>
    <w:rsid w:val="0073095F"/>
    <w:rsid w:val="00731BB0"/>
    <w:rsid w:val="007325C0"/>
    <w:rsid w:val="007354CF"/>
    <w:rsid w:val="0073588A"/>
    <w:rsid w:val="007373B2"/>
    <w:rsid w:val="007373F2"/>
    <w:rsid w:val="00740174"/>
    <w:rsid w:val="0074108B"/>
    <w:rsid w:val="007433DD"/>
    <w:rsid w:val="007437CD"/>
    <w:rsid w:val="00745370"/>
    <w:rsid w:val="00746831"/>
    <w:rsid w:val="007557A9"/>
    <w:rsid w:val="007564CA"/>
    <w:rsid w:val="007648C1"/>
    <w:rsid w:val="00767B50"/>
    <w:rsid w:val="007709EA"/>
    <w:rsid w:val="007725A0"/>
    <w:rsid w:val="0078085C"/>
    <w:rsid w:val="007815CB"/>
    <w:rsid w:val="0078466A"/>
    <w:rsid w:val="007877B9"/>
    <w:rsid w:val="00794DFB"/>
    <w:rsid w:val="00797A6F"/>
    <w:rsid w:val="007B14C9"/>
    <w:rsid w:val="007B2E5C"/>
    <w:rsid w:val="007B3FE5"/>
    <w:rsid w:val="007B5953"/>
    <w:rsid w:val="007B7B95"/>
    <w:rsid w:val="007C5543"/>
    <w:rsid w:val="007C652D"/>
    <w:rsid w:val="007C6A56"/>
    <w:rsid w:val="007D373D"/>
    <w:rsid w:val="007E681A"/>
    <w:rsid w:val="007F0CB2"/>
    <w:rsid w:val="00802289"/>
    <w:rsid w:val="00803A54"/>
    <w:rsid w:val="0080499C"/>
    <w:rsid w:val="0080554F"/>
    <w:rsid w:val="0081259C"/>
    <w:rsid w:val="00813B23"/>
    <w:rsid w:val="00823582"/>
    <w:rsid w:val="00825B33"/>
    <w:rsid w:val="008350FC"/>
    <w:rsid w:val="008421A6"/>
    <w:rsid w:val="0085242D"/>
    <w:rsid w:val="00852C5F"/>
    <w:rsid w:val="00853972"/>
    <w:rsid w:val="00857C1A"/>
    <w:rsid w:val="008642A8"/>
    <w:rsid w:val="008650C1"/>
    <w:rsid w:val="0086753E"/>
    <w:rsid w:val="00870C74"/>
    <w:rsid w:val="00882291"/>
    <w:rsid w:val="008834DB"/>
    <w:rsid w:val="00887D34"/>
    <w:rsid w:val="00895BBD"/>
    <w:rsid w:val="008A2744"/>
    <w:rsid w:val="008A35B9"/>
    <w:rsid w:val="008A5874"/>
    <w:rsid w:val="008B1743"/>
    <w:rsid w:val="008B5B8F"/>
    <w:rsid w:val="008C10AE"/>
    <w:rsid w:val="008C1BDC"/>
    <w:rsid w:val="008C5797"/>
    <w:rsid w:val="008D2B17"/>
    <w:rsid w:val="008D4EAE"/>
    <w:rsid w:val="008D555E"/>
    <w:rsid w:val="008D70F7"/>
    <w:rsid w:val="008E01D7"/>
    <w:rsid w:val="008E023A"/>
    <w:rsid w:val="008E37C3"/>
    <w:rsid w:val="008E7119"/>
    <w:rsid w:val="008F2347"/>
    <w:rsid w:val="008F6377"/>
    <w:rsid w:val="008F7DCF"/>
    <w:rsid w:val="009016F2"/>
    <w:rsid w:val="00903949"/>
    <w:rsid w:val="0090465F"/>
    <w:rsid w:val="009147CE"/>
    <w:rsid w:val="00916846"/>
    <w:rsid w:val="00923957"/>
    <w:rsid w:val="0092452F"/>
    <w:rsid w:val="00924597"/>
    <w:rsid w:val="00933965"/>
    <w:rsid w:val="00937DDC"/>
    <w:rsid w:val="009410E8"/>
    <w:rsid w:val="00942166"/>
    <w:rsid w:val="00951857"/>
    <w:rsid w:val="00951965"/>
    <w:rsid w:val="009520A8"/>
    <w:rsid w:val="0095404E"/>
    <w:rsid w:val="00956BF4"/>
    <w:rsid w:val="0096000E"/>
    <w:rsid w:val="00963C0F"/>
    <w:rsid w:val="00964311"/>
    <w:rsid w:val="00964862"/>
    <w:rsid w:val="00970182"/>
    <w:rsid w:val="00982E1B"/>
    <w:rsid w:val="009923C4"/>
    <w:rsid w:val="009A22BD"/>
    <w:rsid w:val="009A4950"/>
    <w:rsid w:val="009A51EA"/>
    <w:rsid w:val="009A7A8E"/>
    <w:rsid w:val="009B3082"/>
    <w:rsid w:val="009B705C"/>
    <w:rsid w:val="009C0D39"/>
    <w:rsid w:val="009C1914"/>
    <w:rsid w:val="009C68FB"/>
    <w:rsid w:val="009C6944"/>
    <w:rsid w:val="009C6FB7"/>
    <w:rsid w:val="009D2B48"/>
    <w:rsid w:val="009D3DC3"/>
    <w:rsid w:val="009D4E3F"/>
    <w:rsid w:val="009D6BD4"/>
    <w:rsid w:val="009E04F3"/>
    <w:rsid w:val="009E40BB"/>
    <w:rsid w:val="009E4DB8"/>
    <w:rsid w:val="009F03A0"/>
    <w:rsid w:val="009F264F"/>
    <w:rsid w:val="009F6714"/>
    <w:rsid w:val="00A007A1"/>
    <w:rsid w:val="00A14082"/>
    <w:rsid w:val="00A16563"/>
    <w:rsid w:val="00A27C6D"/>
    <w:rsid w:val="00A35887"/>
    <w:rsid w:val="00A36D7C"/>
    <w:rsid w:val="00A3768F"/>
    <w:rsid w:val="00A62A0E"/>
    <w:rsid w:val="00A65A93"/>
    <w:rsid w:val="00A7085E"/>
    <w:rsid w:val="00A75BC9"/>
    <w:rsid w:val="00A778EA"/>
    <w:rsid w:val="00A82FF2"/>
    <w:rsid w:val="00A9070E"/>
    <w:rsid w:val="00AA2B51"/>
    <w:rsid w:val="00AA3E9D"/>
    <w:rsid w:val="00AA79B1"/>
    <w:rsid w:val="00AB0FC1"/>
    <w:rsid w:val="00AB1762"/>
    <w:rsid w:val="00AB339D"/>
    <w:rsid w:val="00AB435B"/>
    <w:rsid w:val="00AB4DC7"/>
    <w:rsid w:val="00AC231D"/>
    <w:rsid w:val="00AC4578"/>
    <w:rsid w:val="00AC55EE"/>
    <w:rsid w:val="00AE67A3"/>
    <w:rsid w:val="00B00A6F"/>
    <w:rsid w:val="00B106FE"/>
    <w:rsid w:val="00B114EF"/>
    <w:rsid w:val="00B15400"/>
    <w:rsid w:val="00B20428"/>
    <w:rsid w:val="00B210EE"/>
    <w:rsid w:val="00B23FBB"/>
    <w:rsid w:val="00B326A1"/>
    <w:rsid w:val="00B3288D"/>
    <w:rsid w:val="00B330B0"/>
    <w:rsid w:val="00B40D75"/>
    <w:rsid w:val="00B54B71"/>
    <w:rsid w:val="00B64B1E"/>
    <w:rsid w:val="00B7462F"/>
    <w:rsid w:val="00B82835"/>
    <w:rsid w:val="00B83394"/>
    <w:rsid w:val="00B84538"/>
    <w:rsid w:val="00B85F31"/>
    <w:rsid w:val="00B90742"/>
    <w:rsid w:val="00B9715D"/>
    <w:rsid w:val="00B97ECE"/>
    <w:rsid w:val="00BA39EF"/>
    <w:rsid w:val="00BB2024"/>
    <w:rsid w:val="00BB329B"/>
    <w:rsid w:val="00BE00C0"/>
    <w:rsid w:val="00BF0DB3"/>
    <w:rsid w:val="00C132B0"/>
    <w:rsid w:val="00C14C8B"/>
    <w:rsid w:val="00C17918"/>
    <w:rsid w:val="00C21B13"/>
    <w:rsid w:val="00C237C9"/>
    <w:rsid w:val="00C23E33"/>
    <w:rsid w:val="00C35C75"/>
    <w:rsid w:val="00C4174F"/>
    <w:rsid w:val="00C46663"/>
    <w:rsid w:val="00C4695B"/>
    <w:rsid w:val="00C46E96"/>
    <w:rsid w:val="00C54599"/>
    <w:rsid w:val="00C56E6D"/>
    <w:rsid w:val="00C6277E"/>
    <w:rsid w:val="00C634AF"/>
    <w:rsid w:val="00C74035"/>
    <w:rsid w:val="00C824F8"/>
    <w:rsid w:val="00C90E3C"/>
    <w:rsid w:val="00CA1EBC"/>
    <w:rsid w:val="00CA3205"/>
    <w:rsid w:val="00CB1BDB"/>
    <w:rsid w:val="00CB31FF"/>
    <w:rsid w:val="00CB3552"/>
    <w:rsid w:val="00CB3A2E"/>
    <w:rsid w:val="00CB6442"/>
    <w:rsid w:val="00CC0020"/>
    <w:rsid w:val="00CC1414"/>
    <w:rsid w:val="00CC2385"/>
    <w:rsid w:val="00CC4845"/>
    <w:rsid w:val="00CC5FC1"/>
    <w:rsid w:val="00CC6B2A"/>
    <w:rsid w:val="00CD3E36"/>
    <w:rsid w:val="00CD7010"/>
    <w:rsid w:val="00CE0798"/>
    <w:rsid w:val="00CE2DAA"/>
    <w:rsid w:val="00CE5E8C"/>
    <w:rsid w:val="00CF128F"/>
    <w:rsid w:val="00D005EF"/>
    <w:rsid w:val="00D045DB"/>
    <w:rsid w:val="00D06230"/>
    <w:rsid w:val="00D11E7E"/>
    <w:rsid w:val="00D21623"/>
    <w:rsid w:val="00D272A1"/>
    <w:rsid w:val="00D400CE"/>
    <w:rsid w:val="00D4361F"/>
    <w:rsid w:val="00D60B77"/>
    <w:rsid w:val="00D67A50"/>
    <w:rsid w:val="00D72389"/>
    <w:rsid w:val="00D901FA"/>
    <w:rsid w:val="00D97C9F"/>
    <w:rsid w:val="00DA4CB9"/>
    <w:rsid w:val="00DB12ED"/>
    <w:rsid w:val="00DB15DC"/>
    <w:rsid w:val="00DB5C28"/>
    <w:rsid w:val="00DB5D56"/>
    <w:rsid w:val="00DC5CAE"/>
    <w:rsid w:val="00DC63C0"/>
    <w:rsid w:val="00DD04DB"/>
    <w:rsid w:val="00DD48B7"/>
    <w:rsid w:val="00DF6F71"/>
    <w:rsid w:val="00DF72CA"/>
    <w:rsid w:val="00DF7C33"/>
    <w:rsid w:val="00E06C04"/>
    <w:rsid w:val="00E0724D"/>
    <w:rsid w:val="00E0778F"/>
    <w:rsid w:val="00E1391F"/>
    <w:rsid w:val="00E22410"/>
    <w:rsid w:val="00E23342"/>
    <w:rsid w:val="00E2678C"/>
    <w:rsid w:val="00E3218C"/>
    <w:rsid w:val="00E3221D"/>
    <w:rsid w:val="00E35CAB"/>
    <w:rsid w:val="00E35FDB"/>
    <w:rsid w:val="00E4627E"/>
    <w:rsid w:val="00E60A0B"/>
    <w:rsid w:val="00E61F7B"/>
    <w:rsid w:val="00E64D18"/>
    <w:rsid w:val="00E716E2"/>
    <w:rsid w:val="00E758BC"/>
    <w:rsid w:val="00E76710"/>
    <w:rsid w:val="00E806E6"/>
    <w:rsid w:val="00E851B4"/>
    <w:rsid w:val="00E86F51"/>
    <w:rsid w:val="00E8775D"/>
    <w:rsid w:val="00E919AF"/>
    <w:rsid w:val="00E947FE"/>
    <w:rsid w:val="00E9695B"/>
    <w:rsid w:val="00EA270D"/>
    <w:rsid w:val="00EA32C3"/>
    <w:rsid w:val="00EA622A"/>
    <w:rsid w:val="00EB10D1"/>
    <w:rsid w:val="00EB3F36"/>
    <w:rsid w:val="00EB4174"/>
    <w:rsid w:val="00EB4C4D"/>
    <w:rsid w:val="00ED7FCE"/>
    <w:rsid w:val="00EE358B"/>
    <w:rsid w:val="00EF1E03"/>
    <w:rsid w:val="00EF2B44"/>
    <w:rsid w:val="00EF51E7"/>
    <w:rsid w:val="00EF5866"/>
    <w:rsid w:val="00F02F72"/>
    <w:rsid w:val="00F105B3"/>
    <w:rsid w:val="00F23EB3"/>
    <w:rsid w:val="00F27139"/>
    <w:rsid w:val="00F30AAE"/>
    <w:rsid w:val="00F3245E"/>
    <w:rsid w:val="00F34EDE"/>
    <w:rsid w:val="00F35BE0"/>
    <w:rsid w:val="00F41D79"/>
    <w:rsid w:val="00F524E7"/>
    <w:rsid w:val="00F52F41"/>
    <w:rsid w:val="00F54680"/>
    <w:rsid w:val="00F60ED5"/>
    <w:rsid w:val="00F6463A"/>
    <w:rsid w:val="00F82F78"/>
    <w:rsid w:val="00F8319C"/>
    <w:rsid w:val="00F90653"/>
    <w:rsid w:val="00F920A6"/>
    <w:rsid w:val="00FA7E1B"/>
    <w:rsid w:val="00FC673D"/>
    <w:rsid w:val="00FD0179"/>
    <w:rsid w:val="00FD12B6"/>
    <w:rsid w:val="00FD5D3E"/>
    <w:rsid w:val="00FD7991"/>
    <w:rsid w:val="00FE15FA"/>
    <w:rsid w:val="00FE3D74"/>
    <w:rsid w:val="00FE48B8"/>
    <w:rsid w:val="00FE48FF"/>
    <w:rsid w:val="00FF7C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9DA031"/>
  <w15:chartTrackingRefBased/>
  <w15:docId w15:val="{3A29ECA2-926D-2A4F-85C9-2114A7A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E37C3"/>
    <w:pPr>
      <w:spacing w:line="260" w:lineRule="exact"/>
    </w:pPr>
    <w:rPr>
      <w:rFonts w:ascii="Arial" w:hAnsi="Arial"/>
      <w:color w:val="000000"/>
      <w:lang w:val="en-GB"/>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LightGrid-Accent31">
    <w:name w:val="Light Grid - Accent 31"/>
    <w:basedOn w:val="Normal"/>
    <w:uiPriority w:val="34"/>
    <w:qFormat/>
    <w:rsid w:val="00641442"/>
    <w:pPr>
      <w:ind w:left="720"/>
    </w:pPr>
  </w:style>
  <w:style w:type="character" w:styleId="Emphasis">
    <w:name w:val="Emphasis"/>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MediumGrid2-Accent11">
    <w:name w:val="Medium Grid 2 - Accent 1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30986721">
      <w:bodyDiv w:val="1"/>
      <w:marLeft w:val="0"/>
      <w:marRight w:val="0"/>
      <w:marTop w:val="0"/>
      <w:marBottom w:val="0"/>
      <w:divBdr>
        <w:top w:val="none" w:sz="0" w:space="0" w:color="auto"/>
        <w:left w:val="none" w:sz="0" w:space="0" w:color="auto"/>
        <w:bottom w:val="none" w:sz="0" w:space="0" w:color="auto"/>
        <w:right w:val="none" w:sz="0" w:space="0" w:color="auto"/>
      </w:divBdr>
      <w:divsChild>
        <w:div w:id="419454071">
          <w:marLeft w:val="0"/>
          <w:marRight w:val="0"/>
          <w:marTop w:val="0"/>
          <w:marBottom w:val="0"/>
          <w:divBdr>
            <w:top w:val="none" w:sz="0" w:space="0" w:color="auto"/>
            <w:left w:val="none" w:sz="0" w:space="0" w:color="auto"/>
            <w:bottom w:val="none" w:sz="0" w:space="0" w:color="auto"/>
            <w:right w:val="none" w:sz="0" w:space="0" w:color="auto"/>
          </w:divBdr>
        </w:div>
        <w:div w:id="1658462290">
          <w:marLeft w:val="0"/>
          <w:marRight w:val="0"/>
          <w:marTop w:val="0"/>
          <w:marBottom w:val="0"/>
          <w:divBdr>
            <w:top w:val="none" w:sz="0" w:space="0" w:color="auto"/>
            <w:left w:val="none" w:sz="0" w:space="0" w:color="auto"/>
            <w:bottom w:val="none" w:sz="0" w:space="0" w:color="auto"/>
            <w:right w:val="none" w:sz="0" w:space="0" w:color="auto"/>
          </w:divBdr>
        </w:div>
        <w:div w:id="28842333">
          <w:marLeft w:val="0"/>
          <w:marRight w:val="0"/>
          <w:marTop w:val="0"/>
          <w:marBottom w:val="0"/>
          <w:divBdr>
            <w:top w:val="none" w:sz="0" w:space="0" w:color="auto"/>
            <w:left w:val="none" w:sz="0" w:space="0" w:color="auto"/>
            <w:bottom w:val="none" w:sz="0" w:space="0" w:color="auto"/>
            <w:right w:val="none" w:sz="0" w:space="0" w:color="auto"/>
          </w:divBdr>
        </w:div>
        <w:div w:id="72167827">
          <w:marLeft w:val="0"/>
          <w:marRight w:val="0"/>
          <w:marTop w:val="0"/>
          <w:marBottom w:val="0"/>
          <w:divBdr>
            <w:top w:val="none" w:sz="0" w:space="0" w:color="auto"/>
            <w:left w:val="none" w:sz="0" w:space="0" w:color="auto"/>
            <w:bottom w:val="none" w:sz="0" w:space="0" w:color="auto"/>
            <w:right w:val="none" w:sz="0" w:space="0" w:color="auto"/>
          </w:divBdr>
        </w:div>
        <w:div w:id="1959338216">
          <w:marLeft w:val="0"/>
          <w:marRight w:val="0"/>
          <w:marTop w:val="0"/>
          <w:marBottom w:val="0"/>
          <w:divBdr>
            <w:top w:val="none" w:sz="0" w:space="0" w:color="auto"/>
            <w:left w:val="none" w:sz="0" w:space="0" w:color="auto"/>
            <w:bottom w:val="none" w:sz="0" w:space="0" w:color="auto"/>
            <w:right w:val="none" w:sz="0" w:space="0" w:color="auto"/>
          </w:divBdr>
        </w:div>
        <w:div w:id="1812676172">
          <w:marLeft w:val="0"/>
          <w:marRight w:val="0"/>
          <w:marTop w:val="0"/>
          <w:marBottom w:val="0"/>
          <w:divBdr>
            <w:top w:val="none" w:sz="0" w:space="0" w:color="auto"/>
            <w:left w:val="none" w:sz="0" w:space="0" w:color="auto"/>
            <w:bottom w:val="none" w:sz="0" w:space="0" w:color="auto"/>
            <w:right w:val="none" w:sz="0" w:space="0" w:color="auto"/>
          </w:divBdr>
        </w:div>
        <w:div w:id="169607465">
          <w:marLeft w:val="0"/>
          <w:marRight w:val="0"/>
          <w:marTop w:val="0"/>
          <w:marBottom w:val="0"/>
          <w:divBdr>
            <w:top w:val="none" w:sz="0" w:space="0" w:color="auto"/>
            <w:left w:val="none" w:sz="0" w:space="0" w:color="auto"/>
            <w:bottom w:val="none" w:sz="0" w:space="0" w:color="auto"/>
            <w:right w:val="none" w:sz="0" w:space="0" w:color="auto"/>
          </w:divBdr>
        </w:div>
        <w:div w:id="2016834977">
          <w:marLeft w:val="0"/>
          <w:marRight w:val="0"/>
          <w:marTop w:val="0"/>
          <w:marBottom w:val="0"/>
          <w:divBdr>
            <w:top w:val="none" w:sz="0" w:space="0" w:color="auto"/>
            <w:left w:val="none" w:sz="0" w:space="0" w:color="auto"/>
            <w:bottom w:val="none" w:sz="0" w:space="0" w:color="auto"/>
            <w:right w:val="none" w:sz="0" w:space="0" w:color="auto"/>
          </w:divBdr>
        </w:div>
        <w:div w:id="1459644845">
          <w:marLeft w:val="0"/>
          <w:marRight w:val="0"/>
          <w:marTop w:val="0"/>
          <w:marBottom w:val="0"/>
          <w:divBdr>
            <w:top w:val="none" w:sz="0" w:space="0" w:color="auto"/>
            <w:left w:val="none" w:sz="0" w:space="0" w:color="auto"/>
            <w:bottom w:val="none" w:sz="0" w:space="0" w:color="auto"/>
            <w:right w:val="none" w:sz="0" w:space="0" w:color="auto"/>
          </w:divBdr>
        </w:div>
        <w:div w:id="1170372529">
          <w:marLeft w:val="0"/>
          <w:marRight w:val="0"/>
          <w:marTop w:val="0"/>
          <w:marBottom w:val="0"/>
          <w:divBdr>
            <w:top w:val="none" w:sz="0" w:space="0" w:color="auto"/>
            <w:left w:val="none" w:sz="0" w:space="0" w:color="auto"/>
            <w:bottom w:val="none" w:sz="0" w:space="0" w:color="auto"/>
            <w:right w:val="none" w:sz="0" w:space="0" w:color="auto"/>
          </w:divBdr>
        </w:div>
        <w:div w:id="1666324632">
          <w:marLeft w:val="0"/>
          <w:marRight w:val="0"/>
          <w:marTop w:val="0"/>
          <w:marBottom w:val="0"/>
          <w:divBdr>
            <w:top w:val="none" w:sz="0" w:space="0" w:color="auto"/>
            <w:left w:val="none" w:sz="0" w:space="0" w:color="auto"/>
            <w:bottom w:val="none" w:sz="0" w:space="0" w:color="auto"/>
            <w:right w:val="none" w:sz="0" w:space="0" w:color="auto"/>
          </w:divBdr>
        </w:div>
      </w:divsChild>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51100057">
      <w:bodyDiv w:val="1"/>
      <w:marLeft w:val="0"/>
      <w:marRight w:val="0"/>
      <w:marTop w:val="0"/>
      <w:marBottom w:val="0"/>
      <w:divBdr>
        <w:top w:val="none" w:sz="0" w:space="0" w:color="auto"/>
        <w:left w:val="none" w:sz="0" w:space="0" w:color="auto"/>
        <w:bottom w:val="none" w:sz="0" w:space="0" w:color="auto"/>
        <w:right w:val="none" w:sz="0" w:space="0" w:color="auto"/>
      </w:divBdr>
      <w:divsChild>
        <w:div w:id="106197713">
          <w:marLeft w:val="0"/>
          <w:marRight w:val="0"/>
          <w:marTop w:val="0"/>
          <w:marBottom w:val="0"/>
          <w:divBdr>
            <w:top w:val="none" w:sz="0" w:space="0" w:color="auto"/>
            <w:left w:val="none" w:sz="0" w:space="0" w:color="auto"/>
            <w:bottom w:val="none" w:sz="0" w:space="0" w:color="auto"/>
            <w:right w:val="none" w:sz="0" w:space="0" w:color="auto"/>
          </w:divBdr>
        </w:div>
        <w:div w:id="1594051701">
          <w:marLeft w:val="0"/>
          <w:marRight w:val="0"/>
          <w:marTop w:val="0"/>
          <w:marBottom w:val="0"/>
          <w:divBdr>
            <w:top w:val="none" w:sz="0" w:space="0" w:color="auto"/>
            <w:left w:val="none" w:sz="0" w:space="0" w:color="auto"/>
            <w:bottom w:val="none" w:sz="0" w:space="0" w:color="auto"/>
            <w:right w:val="none" w:sz="0" w:space="0" w:color="auto"/>
          </w:divBdr>
        </w:div>
        <w:div w:id="1193231907">
          <w:marLeft w:val="0"/>
          <w:marRight w:val="0"/>
          <w:marTop w:val="0"/>
          <w:marBottom w:val="0"/>
          <w:divBdr>
            <w:top w:val="none" w:sz="0" w:space="0" w:color="auto"/>
            <w:left w:val="none" w:sz="0" w:space="0" w:color="auto"/>
            <w:bottom w:val="none" w:sz="0" w:space="0" w:color="auto"/>
            <w:right w:val="none" w:sz="0" w:space="0" w:color="auto"/>
          </w:divBdr>
        </w:div>
        <w:div w:id="1099956541">
          <w:marLeft w:val="0"/>
          <w:marRight w:val="0"/>
          <w:marTop w:val="0"/>
          <w:marBottom w:val="0"/>
          <w:divBdr>
            <w:top w:val="none" w:sz="0" w:space="0" w:color="auto"/>
            <w:left w:val="none" w:sz="0" w:space="0" w:color="auto"/>
            <w:bottom w:val="none" w:sz="0" w:space="0" w:color="auto"/>
            <w:right w:val="none" w:sz="0" w:space="0" w:color="auto"/>
          </w:divBdr>
        </w:div>
        <w:div w:id="466551980">
          <w:marLeft w:val="0"/>
          <w:marRight w:val="0"/>
          <w:marTop w:val="0"/>
          <w:marBottom w:val="0"/>
          <w:divBdr>
            <w:top w:val="none" w:sz="0" w:space="0" w:color="auto"/>
            <w:left w:val="none" w:sz="0" w:space="0" w:color="auto"/>
            <w:bottom w:val="none" w:sz="0" w:space="0" w:color="auto"/>
            <w:right w:val="none" w:sz="0" w:space="0" w:color="auto"/>
          </w:divBdr>
        </w:div>
        <w:div w:id="824705256">
          <w:marLeft w:val="0"/>
          <w:marRight w:val="0"/>
          <w:marTop w:val="0"/>
          <w:marBottom w:val="0"/>
          <w:divBdr>
            <w:top w:val="none" w:sz="0" w:space="0" w:color="auto"/>
            <w:left w:val="none" w:sz="0" w:space="0" w:color="auto"/>
            <w:bottom w:val="none" w:sz="0" w:space="0" w:color="auto"/>
            <w:right w:val="none" w:sz="0" w:space="0" w:color="auto"/>
          </w:divBdr>
        </w:div>
        <w:div w:id="1155606698">
          <w:marLeft w:val="0"/>
          <w:marRight w:val="0"/>
          <w:marTop w:val="0"/>
          <w:marBottom w:val="0"/>
          <w:divBdr>
            <w:top w:val="none" w:sz="0" w:space="0" w:color="auto"/>
            <w:left w:val="none" w:sz="0" w:space="0" w:color="auto"/>
            <w:bottom w:val="none" w:sz="0" w:space="0" w:color="auto"/>
            <w:right w:val="none" w:sz="0" w:space="0" w:color="auto"/>
          </w:divBdr>
        </w:div>
        <w:div w:id="140078808">
          <w:marLeft w:val="0"/>
          <w:marRight w:val="0"/>
          <w:marTop w:val="0"/>
          <w:marBottom w:val="0"/>
          <w:divBdr>
            <w:top w:val="none" w:sz="0" w:space="0" w:color="auto"/>
            <w:left w:val="none" w:sz="0" w:space="0" w:color="auto"/>
            <w:bottom w:val="none" w:sz="0" w:space="0" w:color="auto"/>
            <w:right w:val="none" w:sz="0" w:space="0" w:color="auto"/>
          </w:divBdr>
        </w:div>
        <w:div w:id="1813520545">
          <w:marLeft w:val="0"/>
          <w:marRight w:val="0"/>
          <w:marTop w:val="0"/>
          <w:marBottom w:val="0"/>
          <w:divBdr>
            <w:top w:val="none" w:sz="0" w:space="0" w:color="auto"/>
            <w:left w:val="none" w:sz="0" w:space="0" w:color="auto"/>
            <w:bottom w:val="none" w:sz="0" w:space="0" w:color="auto"/>
            <w:right w:val="none" w:sz="0" w:space="0" w:color="auto"/>
          </w:divBdr>
        </w:div>
        <w:div w:id="1125731455">
          <w:marLeft w:val="0"/>
          <w:marRight w:val="0"/>
          <w:marTop w:val="0"/>
          <w:marBottom w:val="0"/>
          <w:divBdr>
            <w:top w:val="none" w:sz="0" w:space="0" w:color="auto"/>
            <w:left w:val="none" w:sz="0" w:space="0" w:color="auto"/>
            <w:bottom w:val="none" w:sz="0" w:space="0" w:color="auto"/>
            <w:right w:val="none" w:sz="0" w:space="0" w:color="auto"/>
          </w:divBdr>
        </w:div>
        <w:div w:id="1178806617">
          <w:marLeft w:val="0"/>
          <w:marRight w:val="0"/>
          <w:marTop w:val="0"/>
          <w:marBottom w:val="0"/>
          <w:divBdr>
            <w:top w:val="none" w:sz="0" w:space="0" w:color="auto"/>
            <w:left w:val="none" w:sz="0" w:space="0" w:color="auto"/>
            <w:bottom w:val="none" w:sz="0" w:space="0" w:color="auto"/>
            <w:right w:val="none" w:sz="0" w:space="0" w:color="auto"/>
          </w:divBdr>
        </w:div>
      </w:divsChild>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52E23-F5D3-5C4A-A2B4-262A85C9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C:\Inetpub\wwwroot\group\identity\market\downloads\is_templates\AMIS Bid Document Page.dot</Template>
  <TotalTime>10</TotalTime>
  <Pages>2</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subject/>
  <dc:creator>S Mackle</dc:creator>
  <cp:keywords/>
  <cp:lastModifiedBy>Claire O'Regan</cp:lastModifiedBy>
  <cp:revision>11</cp:revision>
  <cp:lastPrinted>2009-05-05T13:42:00Z</cp:lastPrinted>
  <dcterms:created xsi:type="dcterms:W3CDTF">2019-07-05T10:15:00Z</dcterms:created>
  <dcterms:modified xsi:type="dcterms:W3CDTF">2020-12-09T14:40:00Z</dcterms:modified>
</cp:coreProperties>
</file>