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18AA" w14:textId="77777777" w:rsidR="000428EB" w:rsidRPr="008521FA" w:rsidRDefault="000428EB" w:rsidP="000428EB">
      <w:pPr>
        <w:jc w:val="center"/>
        <w:rPr>
          <w:rFonts w:ascii="Helvetica" w:eastAsia="Helvetica" w:hAnsi="Helvetica" w:cs="Helvetica"/>
          <w:b/>
          <w:bCs/>
          <w:sz w:val="20"/>
          <w:szCs w:val="2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7938"/>
      </w:tblGrid>
      <w:tr w:rsidR="000428EB" w:rsidRPr="00C166DF" w14:paraId="097A3162" w14:textId="77777777" w:rsidTr="003B35EB">
        <w:tc>
          <w:tcPr>
            <w:tcW w:w="9924" w:type="dxa"/>
            <w:gridSpan w:val="2"/>
          </w:tcPr>
          <w:p w14:paraId="0947259A" w14:textId="77777777" w:rsidR="000428EB" w:rsidRPr="00C166DF" w:rsidRDefault="000428EB" w:rsidP="00BD5830">
            <w:pPr>
              <w:spacing w:before="60" w:after="0" w:line="240" w:lineRule="auto"/>
              <w:jc w:val="center"/>
              <w:rPr>
                <w:rFonts w:ascii="Helvetica" w:eastAsia="Helvetica" w:hAnsi="Helvetica" w:cs="Helvetica"/>
                <w:sz w:val="20"/>
                <w:szCs w:val="20"/>
              </w:rPr>
            </w:pPr>
            <w:r w:rsidRPr="57033473">
              <w:rPr>
                <w:rFonts w:ascii="Helvetica" w:eastAsia="Helvetica" w:hAnsi="Helvetica" w:cs="Helvetica"/>
                <w:b/>
                <w:bCs/>
                <w:sz w:val="20"/>
                <w:szCs w:val="20"/>
              </w:rPr>
              <w:t>JOB DESCRIPTION</w:t>
            </w:r>
          </w:p>
        </w:tc>
      </w:tr>
      <w:tr w:rsidR="000428EB" w:rsidRPr="00C166DF" w14:paraId="5CA342A6" w14:textId="77777777" w:rsidTr="003B35EB">
        <w:tc>
          <w:tcPr>
            <w:tcW w:w="1986" w:type="dxa"/>
          </w:tcPr>
          <w:p w14:paraId="2FC52510"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Job Title:</w:t>
            </w:r>
          </w:p>
        </w:tc>
        <w:tc>
          <w:tcPr>
            <w:tcW w:w="7938" w:type="dxa"/>
          </w:tcPr>
          <w:p w14:paraId="392BB3F3" w14:textId="01460F87" w:rsidR="000428EB" w:rsidRPr="00C166DF" w:rsidRDefault="0063277D" w:rsidP="00BD5830">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Gender &amp; Nutrition</w:t>
            </w:r>
            <w:r w:rsidR="000428EB">
              <w:rPr>
                <w:rFonts w:ascii="Helvetica" w:eastAsia="Helvetica" w:hAnsi="Helvetica" w:cs="Helvetica"/>
                <w:sz w:val="20"/>
                <w:szCs w:val="20"/>
              </w:rPr>
              <w:t xml:space="preserve"> Advisor</w:t>
            </w:r>
          </w:p>
        </w:tc>
      </w:tr>
      <w:tr w:rsidR="000428EB" w:rsidRPr="00C166DF" w14:paraId="1517BC47" w14:textId="77777777" w:rsidTr="003B35EB">
        <w:tc>
          <w:tcPr>
            <w:tcW w:w="1986" w:type="dxa"/>
          </w:tcPr>
          <w:p w14:paraId="7E40BE2E"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Company:</w:t>
            </w:r>
          </w:p>
        </w:tc>
        <w:tc>
          <w:tcPr>
            <w:tcW w:w="7938" w:type="dxa"/>
          </w:tcPr>
          <w:p w14:paraId="14CCEFC9" w14:textId="77777777" w:rsidR="000428EB" w:rsidRPr="00C166DF" w:rsidRDefault="000428EB" w:rsidP="00BD5830">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Self Help Africa</w:t>
            </w:r>
          </w:p>
        </w:tc>
      </w:tr>
      <w:tr w:rsidR="000428EB" w:rsidRPr="00C166DF" w14:paraId="7F3AECB8" w14:textId="77777777" w:rsidTr="003B35EB">
        <w:tc>
          <w:tcPr>
            <w:tcW w:w="1986" w:type="dxa"/>
          </w:tcPr>
          <w:p w14:paraId="4A9EA37E"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Team:</w:t>
            </w:r>
          </w:p>
        </w:tc>
        <w:tc>
          <w:tcPr>
            <w:tcW w:w="7938" w:type="dxa"/>
          </w:tcPr>
          <w:p w14:paraId="42F2FF5A" w14:textId="77777777" w:rsidR="000428EB" w:rsidRPr="00C166DF" w:rsidRDefault="000428EB" w:rsidP="00BD5830">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Programme</w:t>
            </w:r>
          </w:p>
        </w:tc>
      </w:tr>
      <w:tr w:rsidR="000428EB" w:rsidRPr="00C166DF" w14:paraId="493B7079" w14:textId="77777777" w:rsidTr="003B35EB">
        <w:tc>
          <w:tcPr>
            <w:tcW w:w="1986" w:type="dxa"/>
          </w:tcPr>
          <w:p w14:paraId="1298448F"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Location:</w:t>
            </w:r>
          </w:p>
        </w:tc>
        <w:tc>
          <w:tcPr>
            <w:tcW w:w="7938" w:type="dxa"/>
          </w:tcPr>
          <w:p w14:paraId="768AE335" w14:textId="77777777" w:rsidR="000428EB" w:rsidRPr="00C166DF" w:rsidRDefault="000428EB" w:rsidP="00BD5830">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Addis Ababa,</w:t>
            </w:r>
            <w:r w:rsidRPr="57033473">
              <w:rPr>
                <w:rFonts w:ascii="Helvetica" w:eastAsia="Helvetica" w:hAnsi="Helvetica" w:cs="Helvetica"/>
                <w:sz w:val="20"/>
                <w:szCs w:val="20"/>
              </w:rPr>
              <w:t xml:space="preserve"> with </w:t>
            </w:r>
            <w:r>
              <w:rPr>
                <w:rFonts w:ascii="Helvetica" w:eastAsia="Helvetica" w:hAnsi="Helvetica" w:cs="Helvetica"/>
                <w:sz w:val="20"/>
                <w:szCs w:val="20"/>
              </w:rPr>
              <w:t xml:space="preserve">frequent </w:t>
            </w:r>
            <w:r w:rsidRPr="57033473">
              <w:rPr>
                <w:rFonts w:ascii="Helvetica" w:eastAsia="Helvetica" w:hAnsi="Helvetica" w:cs="Helvetica"/>
                <w:sz w:val="20"/>
                <w:szCs w:val="20"/>
              </w:rPr>
              <w:t xml:space="preserve">travel to </w:t>
            </w:r>
            <w:r>
              <w:rPr>
                <w:rFonts w:ascii="Helvetica" w:eastAsia="Helvetica" w:hAnsi="Helvetica" w:cs="Helvetica"/>
                <w:sz w:val="20"/>
                <w:szCs w:val="20"/>
              </w:rPr>
              <w:t>Field Offices</w:t>
            </w:r>
            <w:r w:rsidRPr="57033473">
              <w:rPr>
                <w:rFonts w:ascii="Helvetica" w:eastAsia="Helvetica" w:hAnsi="Helvetica" w:cs="Helvetica"/>
                <w:sz w:val="20"/>
                <w:szCs w:val="20"/>
              </w:rPr>
              <w:t xml:space="preserve">.  </w:t>
            </w:r>
          </w:p>
        </w:tc>
      </w:tr>
      <w:tr w:rsidR="000428EB" w:rsidRPr="00C166DF" w14:paraId="7FD3075C" w14:textId="77777777" w:rsidTr="003B35EB">
        <w:tc>
          <w:tcPr>
            <w:tcW w:w="1986" w:type="dxa"/>
          </w:tcPr>
          <w:p w14:paraId="0856B47E"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Contract Type:</w:t>
            </w:r>
          </w:p>
        </w:tc>
        <w:tc>
          <w:tcPr>
            <w:tcW w:w="7938" w:type="dxa"/>
          </w:tcPr>
          <w:p w14:paraId="0156F3C9" w14:textId="55F996DE" w:rsidR="000428EB" w:rsidRPr="00C166DF" w:rsidRDefault="008153CF" w:rsidP="00BD5830">
            <w:pPr>
              <w:spacing w:before="60" w:after="0" w:line="240" w:lineRule="auto"/>
              <w:jc w:val="both"/>
              <w:rPr>
                <w:rFonts w:ascii="Helvetica" w:eastAsia="Helvetica" w:hAnsi="Helvetica" w:cs="Helvetica"/>
                <w:sz w:val="20"/>
                <w:szCs w:val="20"/>
              </w:rPr>
            </w:pPr>
            <w:r w:rsidRPr="008153CF">
              <w:rPr>
                <w:rFonts w:ascii="Helvetica" w:eastAsia="Helvetica" w:hAnsi="Helvetica" w:cs="Helvetica"/>
                <w:sz w:val="20"/>
                <w:szCs w:val="20"/>
              </w:rPr>
              <w:t>Maternity Cover</w:t>
            </w:r>
            <w:r>
              <w:rPr>
                <w:rFonts w:ascii="Helvetica" w:eastAsia="Helvetica" w:hAnsi="Helvetica" w:cs="Helvetica"/>
                <w:sz w:val="20"/>
                <w:szCs w:val="20"/>
              </w:rPr>
              <w:t>, 6 months</w:t>
            </w:r>
          </w:p>
        </w:tc>
      </w:tr>
      <w:tr w:rsidR="000428EB" w:rsidRPr="00C166DF" w14:paraId="1C7BCE19" w14:textId="77777777" w:rsidTr="003B35EB">
        <w:tc>
          <w:tcPr>
            <w:tcW w:w="1986" w:type="dxa"/>
          </w:tcPr>
          <w:p w14:paraId="5DCE4E1B"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Hours:</w:t>
            </w:r>
          </w:p>
        </w:tc>
        <w:tc>
          <w:tcPr>
            <w:tcW w:w="7938" w:type="dxa"/>
          </w:tcPr>
          <w:p w14:paraId="4E974696" w14:textId="77777777" w:rsidR="000428EB" w:rsidRPr="00C166DF" w:rsidRDefault="000428EB" w:rsidP="00BD5830">
            <w:pPr>
              <w:tabs>
                <w:tab w:val="center" w:pos="3577"/>
              </w:tabs>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Full time 37.5 hours per week Monday - Friday</w:t>
            </w:r>
          </w:p>
        </w:tc>
      </w:tr>
      <w:tr w:rsidR="000428EB" w:rsidRPr="00C166DF" w14:paraId="42469F18" w14:textId="77777777" w:rsidTr="003B35EB">
        <w:tc>
          <w:tcPr>
            <w:tcW w:w="1986" w:type="dxa"/>
          </w:tcPr>
          <w:p w14:paraId="549E543F"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Reports to:</w:t>
            </w:r>
          </w:p>
        </w:tc>
        <w:tc>
          <w:tcPr>
            <w:tcW w:w="7938" w:type="dxa"/>
          </w:tcPr>
          <w:p w14:paraId="5912D372" w14:textId="30374ABC" w:rsidR="000428EB" w:rsidRPr="00C166DF" w:rsidRDefault="0063277D" w:rsidP="00BD5830">
            <w:pPr>
              <w:tabs>
                <w:tab w:val="center" w:pos="3577"/>
              </w:tabs>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Head of Programme</w:t>
            </w:r>
          </w:p>
        </w:tc>
      </w:tr>
      <w:tr w:rsidR="000428EB" w:rsidRPr="00C166DF" w14:paraId="2FB0EACC" w14:textId="77777777" w:rsidTr="003B35EB">
        <w:tc>
          <w:tcPr>
            <w:tcW w:w="1986" w:type="dxa"/>
          </w:tcPr>
          <w:p w14:paraId="2A523E07"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Salary:</w:t>
            </w:r>
          </w:p>
        </w:tc>
        <w:tc>
          <w:tcPr>
            <w:tcW w:w="7938" w:type="dxa"/>
          </w:tcPr>
          <w:p w14:paraId="30225202" w14:textId="77777777" w:rsidR="000428EB" w:rsidRPr="00C166DF" w:rsidRDefault="000428EB" w:rsidP="00BD5830">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As per SHA scale</w:t>
            </w:r>
          </w:p>
        </w:tc>
      </w:tr>
      <w:tr w:rsidR="000428EB" w:rsidRPr="00C166DF" w14:paraId="326CE21E" w14:textId="77777777" w:rsidTr="003B35EB">
        <w:trPr>
          <w:trHeight w:val="6771"/>
        </w:trPr>
        <w:tc>
          <w:tcPr>
            <w:tcW w:w="1986" w:type="dxa"/>
          </w:tcPr>
          <w:p w14:paraId="312C664F"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Organisation overview:</w:t>
            </w:r>
          </w:p>
        </w:tc>
        <w:tc>
          <w:tcPr>
            <w:tcW w:w="7938" w:type="dxa"/>
          </w:tcPr>
          <w:p w14:paraId="707AD66D"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About Self Help Africa</w:t>
            </w:r>
          </w:p>
          <w:p w14:paraId="33811081"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xml:space="preserve"> </w:t>
            </w:r>
          </w:p>
          <w:p w14:paraId="7962F6E8"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xml:space="preserve">Established in 1984, Self Help Africa is an international development organisation that works through agriculture and </w:t>
            </w:r>
            <w:proofErr w:type="spellStart"/>
            <w:r w:rsidRPr="007F5C2C">
              <w:rPr>
                <w:rFonts w:ascii="Helvetica" w:eastAsia="Helvetica" w:hAnsi="Helvetica" w:cs="Helvetica"/>
                <w:sz w:val="20"/>
                <w:szCs w:val="20"/>
              </w:rPr>
              <w:t>agri</w:t>
            </w:r>
            <w:proofErr w:type="spellEnd"/>
            <w:r w:rsidRPr="007F5C2C">
              <w:rPr>
                <w:rFonts w:ascii="Helvetica" w:eastAsia="Helvetica" w:hAnsi="Helvetica" w:cs="Helvetica"/>
                <w:sz w:val="20"/>
                <w:szCs w:val="20"/>
              </w:rPr>
              <w:t>-enterprise development to address hunger, poverty, social inequality and the impacts of climate change.</w:t>
            </w:r>
          </w:p>
          <w:p w14:paraId="64A71E83"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xml:space="preserve"> </w:t>
            </w:r>
          </w:p>
          <w:p w14:paraId="7A4A67B8"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We believe that equitable economic development is key to lifting communities out of long-term poverty, empowering them to take control of their futures and improving their quality of life.</w:t>
            </w:r>
          </w:p>
          <w:p w14:paraId="1379FFC6"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xml:space="preserve"> </w:t>
            </w:r>
          </w:p>
          <w:p w14:paraId="4A560135" w14:textId="77777777" w:rsidR="007F5C2C" w:rsidRPr="007F5C2C" w:rsidRDefault="007F5C2C" w:rsidP="007F5C2C">
            <w:pPr>
              <w:spacing w:before="60" w:after="0" w:line="240" w:lineRule="auto"/>
              <w:jc w:val="both"/>
              <w:rPr>
                <w:rFonts w:ascii="Helvetica" w:eastAsia="Helvetica" w:hAnsi="Helvetica" w:cs="Helvetica"/>
                <w:sz w:val="20"/>
                <w:szCs w:val="20"/>
              </w:rPr>
            </w:pPr>
            <w:proofErr w:type="gramStart"/>
            <w:r w:rsidRPr="007F5C2C">
              <w:rPr>
                <w:rFonts w:ascii="Helvetica" w:eastAsia="Helvetica" w:hAnsi="Helvetica" w:cs="Helvetica"/>
                <w:sz w:val="20"/>
                <w:szCs w:val="20"/>
              </w:rPr>
              <w:t>Our current five-year organisation strategy,</w:t>
            </w:r>
            <w:proofErr w:type="gramEnd"/>
            <w:r w:rsidRPr="007F5C2C">
              <w:rPr>
                <w:rFonts w:ascii="Helvetica" w:eastAsia="Helvetica" w:hAnsi="Helvetica" w:cs="Helvetica"/>
                <w:sz w:val="20"/>
                <w:szCs w:val="20"/>
              </w:rPr>
              <w:t xml:space="preserve"> defines our mission as the alleviation of hunger, poverty, social inequality and the impact of climate change through community led, market-based and enterprise-focused approaches, so that people can have access to nutritious food, clean water, decent employment and incomes, while sustaining natural resources.</w:t>
            </w:r>
          </w:p>
          <w:p w14:paraId="60792385"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xml:space="preserve"> </w:t>
            </w:r>
          </w:p>
          <w:p w14:paraId="22549A48"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Our three core values are:</w:t>
            </w:r>
          </w:p>
          <w:p w14:paraId="22AF8464"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Impact: We are accountable, ambitious and committed to systemic change.</w:t>
            </w:r>
          </w:p>
          <w:p w14:paraId="4276A7B3" w14:textId="77777777" w:rsidR="007F5C2C" w:rsidRPr="007F5C2C"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Innovation: We are agile, creative and enterprising in an ever-changing World.</w:t>
            </w:r>
          </w:p>
          <w:p w14:paraId="4AF19EFB" w14:textId="5D0C60C8" w:rsidR="000428EB" w:rsidRPr="00C166DF" w:rsidRDefault="007F5C2C" w:rsidP="007F5C2C">
            <w:pPr>
              <w:spacing w:before="60" w:after="0" w:line="240" w:lineRule="auto"/>
              <w:jc w:val="both"/>
              <w:rPr>
                <w:rFonts w:ascii="Helvetica" w:eastAsia="Helvetica" w:hAnsi="Helvetica" w:cs="Helvetica"/>
                <w:sz w:val="20"/>
                <w:szCs w:val="20"/>
              </w:rPr>
            </w:pPr>
            <w:r w:rsidRPr="007F5C2C">
              <w:rPr>
                <w:rFonts w:ascii="Helvetica" w:eastAsia="Helvetica" w:hAnsi="Helvetica" w:cs="Helvetica"/>
                <w:sz w:val="20"/>
                <w:szCs w:val="20"/>
              </w:rPr>
              <w:t>▪ Community: We are inclusive, honest and have integrity in our relationships.</w:t>
            </w:r>
          </w:p>
        </w:tc>
      </w:tr>
      <w:tr w:rsidR="000428EB" w:rsidRPr="00C166DF" w14:paraId="79B2C132" w14:textId="77777777" w:rsidTr="003B35EB">
        <w:tc>
          <w:tcPr>
            <w:tcW w:w="1986" w:type="dxa"/>
          </w:tcPr>
          <w:p w14:paraId="162B780F"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Job Purpose:</w:t>
            </w:r>
          </w:p>
        </w:tc>
        <w:tc>
          <w:tcPr>
            <w:tcW w:w="7938" w:type="dxa"/>
          </w:tcPr>
          <w:p w14:paraId="51F2B81D" w14:textId="4AB65E5A" w:rsidR="002C0EBD" w:rsidRDefault="002C0EBD" w:rsidP="00BD5830">
            <w:pPr>
              <w:widowControl w:val="0"/>
              <w:autoSpaceDE w:val="0"/>
              <w:autoSpaceDN w:val="0"/>
              <w:adjustRightInd w:val="0"/>
              <w:spacing w:before="120" w:after="0" w:line="240" w:lineRule="auto"/>
              <w:jc w:val="both"/>
              <w:rPr>
                <w:rFonts w:ascii="Helvetica" w:eastAsia="Helvetica" w:hAnsi="Helvetica" w:cs="Helvetica"/>
                <w:sz w:val="20"/>
                <w:szCs w:val="20"/>
                <w:lang w:val="en-US"/>
              </w:rPr>
            </w:pPr>
            <w:r w:rsidRPr="002C0EBD">
              <w:rPr>
                <w:rFonts w:ascii="Helvetica" w:eastAsia="Helvetica" w:hAnsi="Helvetica" w:cs="Helvetica"/>
                <w:sz w:val="20"/>
                <w:szCs w:val="20"/>
                <w:lang w:val="en-US"/>
              </w:rPr>
              <w:t>Th</w:t>
            </w:r>
            <w:r w:rsidR="00E06D6A">
              <w:rPr>
                <w:rFonts w:ascii="Helvetica" w:eastAsia="Helvetica" w:hAnsi="Helvetica" w:cs="Helvetica"/>
                <w:sz w:val="20"/>
                <w:szCs w:val="20"/>
                <w:lang w:val="en-US"/>
              </w:rPr>
              <w:t>e</w:t>
            </w:r>
            <w:r w:rsidRPr="002C0EBD">
              <w:rPr>
                <w:rFonts w:ascii="Helvetica" w:eastAsia="Helvetica" w:hAnsi="Helvetica" w:cs="Helvetica"/>
                <w:sz w:val="20"/>
                <w:szCs w:val="20"/>
                <w:lang w:val="en-US"/>
              </w:rPr>
              <w:t xml:space="preserve"> </w:t>
            </w:r>
            <w:r>
              <w:rPr>
                <w:rFonts w:ascii="Helvetica" w:eastAsia="Helvetica" w:hAnsi="Helvetica" w:cs="Helvetica"/>
                <w:sz w:val="20"/>
                <w:szCs w:val="20"/>
                <w:lang w:val="en-US"/>
              </w:rPr>
              <w:t xml:space="preserve">Gender &amp; Nutrition Advisor role </w:t>
            </w:r>
            <w:r w:rsidRPr="002C0EBD">
              <w:rPr>
                <w:rFonts w:ascii="Helvetica" w:eastAsia="Helvetica" w:hAnsi="Helvetica" w:cs="Helvetica"/>
                <w:sz w:val="20"/>
                <w:szCs w:val="20"/>
                <w:lang w:val="en-US"/>
              </w:rPr>
              <w:t xml:space="preserve">will be the resource person for Nutrition and Gender within the SHA Ethiopia </w:t>
            </w:r>
            <w:proofErr w:type="spellStart"/>
            <w:r w:rsidR="001048D6">
              <w:rPr>
                <w:rFonts w:ascii="Helvetica" w:eastAsia="Helvetica" w:hAnsi="Helvetica" w:cs="Helvetica"/>
                <w:sz w:val="20"/>
                <w:szCs w:val="20"/>
                <w:lang w:val="en-US"/>
              </w:rPr>
              <w:t>P</w:t>
            </w:r>
            <w:r w:rsidRPr="002C0EBD">
              <w:rPr>
                <w:rFonts w:ascii="Helvetica" w:eastAsia="Helvetica" w:hAnsi="Helvetica" w:cs="Helvetica"/>
                <w:sz w:val="20"/>
                <w:szCs w:val="20"/>
                <w:lang w:val="en-US"/>
              </w:rPr>
              <w:t>rogramme</w:t>
            </w:r>
            <w:proofErr w:type="spellEnd"/>
            <w:r w:rsidRPr="002C0EBD">
              <w:rPr>
                <w:rFonts w:ascii="Helvetica" w:eastAsia="Helvetica" w:hAnsi="Helvetica" w:cs="Helvetica"/>
                <w:sz w:val="20"/>
                <w:szCs w:val="20"/>
                <w:lang w:val="en-US"/>
              </w:rPr>
              <w:t xml:space="preserve">. The role will involve working with the team throughout project cycle management – from supporting the development of concept notes to ensuring a strong nutrition and gender element, proposal development, </w:t>
            </w:r>
            <w:proofErr w:type="spellStart"/>
            <w:r w:rsidRPr="002C0EBD">
              <w:rPr>
                <w:rFonts w:ascii="Helvetica" w:eastAsia="Helvetica" w:hAnsi="Helvetica" w:cs="Helvetica"/>
                <w:sz w:val="20"/>
                <w:szCs w:val="20"/>
                <w:lang w:val="en-US"/>
              </w:rPr>
              <w:t>programme</w:t>
            </w:r>
            <w:proofErr w:type="spellEnd"/>
            <w:r w:rsidRPr="002C0EBD">
              <w:rPr>
                <w:rFonts w:ascii="Helvetica" w:eastAsia="Helvetica" w:hAnsi="Helvetica" w:cs="Helvetica"/>
                <w:sz w:val="20"/>
                <w:szCs w:val="20"/>
                <w:lang w:val="en-US"/>
              </w:rPr>
              <w:t xml:space="preserve"> delivery, supporting M&amp;E and evaluation of projects or </w:t>
            </w:r>
            <w:proofErr w:type="spellStart"/>
            <w:r w:rsidRPr="002C0EBD">
              <w:rPr>
                <w:rFonts w:ascii="Helvetica" w:eastAsia="Helvetica" w:hAnsi="Helvetica" w:cs="Helvetica"/>
                <w:sz w:val="20"/>
                <w:szCs w:val="20"/>
                <w:lang w:val="en-US"/>
              </w:rPr>
              <w:t>programmes</w:t>
            </w:r>
            <w:proofErr w:type="spellEnd"/>
            <w:r>
              <w:rPr>
                <w:rFonts w:ascii="Helvetica" w:eastAsia="Helvetica" w:hAnsi="Helvetica" w:cs="Helvetica"/>
                <w:sz w:val="20"/>
                <w:szCs w:val="20"/>
                <w:lang w:val="en-US"/>
              </w:rPr>
              <w:t>.</w:t>
            </w:r>
          </w:p>
          <w:p w14:paraId="1217FD6C" w14:textId="6A44EA98" w:rsidR="002C0EBD" w:rsidRPr="002C0EBD" w:rsidRDefault="002C0EBD" w:rsidP="002C0EBD">
            <w:pPr>
              <w:widowControl w:val="0"/>
              <w:autoSpaceDE w:val="0"/>
              <w:autoSpaceDN w:val="0"/>
              <w:adjustRightInd w:val="0"/>
              <w:spacing w:before="120" w:after="0" w:line="240" w:lineRule="auto"/>
              <w:jc w:val="both"/>
              <w:rPr>
                <w:rFonts w:ascii="Helvetica" w:eastAsia="Helvetica" w:hAnsi="Helvetica" w:cs="Helvetica"/>
                <w:sz w:val="20"/>
                <w:szCs w:val="20"/>
                <w:lang w:val="en-US"/>
              </w:rPr>
            </w:pPr>
            <w:r w:rsidRPr="002C0EBD">
              <w:rPr>
                <w:rFonts w:ascii="Helvetica" w:eastAsia="Helvetica" w:hAnsi="Helvetica" w:cs="Helvetica"/>
                <w:sz w:val="20"/>
                <w:szCs w:val="20"/>
                <w:lang w:val="en-US"/>
              </w:rPr>
              <w:t xml:space="preserve">This role is key in the </w:t>
            </w:r>
            <w:r w:rsidR="001048D6" w:rsidRPr="002C0EBD">
              <w:rPr>
                <w:rFonts w:ascii="Helvetica" w:eastAsia="Helvetica" w:hAnsi="Helvetica" w:cs="Helvetica"/>
                <w:sz w:val="20"/>
                <w:szCs w:val="20"/>
                <w:lang w:val="en-US"/>
              </w:rPr>
              <w:t>organization’s</w:t>
            </w:r>
            <w:r w:rsidRPr="002C0EBD">
              <w:rPr>
                <w:rFonts w:ascii="Helvetica" w:eastAsia="Helvetica" w:hAnsi="Helvetica" w:cs="Helvetica"/>
                <w:sz w:val="20"/>
                <w:szCs w:val="20"/>
                <w:lang w:val="en-US"/>
              </w:rPr>
              <w:t xml:space="preserve"> drive to build technical excellence, improve </w:t>
            </w:r>
            <w:proofErr w:type="spellStart"/>
            <w:r w:rsidRPr="002C0EBD">
              <w:rPr>
                <w:rFonts w:ascii="Helvetica" w:eastAsia="Helvetica" w:hAnsi="Helvetica" w:cs="Helvetica"/>
                <w:sz w:val="20"/>
                <w:szCs w:val="20"/>
                <w:lang w:val="en-US"/>
              </w:rPr>
              <w:t>programme</w:t>
            </w:r>
            <w:proofErr w:type="spellEnd"/>
            <w:r w:rsidRPr="002C0EBD">
              <w:rPr>
                <w:rFonts w:ascii="Helvetica" w:eastAsia="Helvetica" w:hAnsi="Helvetica" w:cs="Helvetica"/>
                <w:sz w:val="20"/>
                <w:szCs w:val="20"/>
                <w:lang w:val="en-US"/>
              </w:rPr>
              <w:t xml:space="preserve"> quality across the </w:t>
            </w:r>
            <w:r w:rsidR="001048D6" w:rsidRPr="002C0EBD">
              <w:rPr>
                <w:rFonts w:ascii="Helvetica" w:eastAsia="Helvetica" w:hAnsi="Helvetica" w:cs="Helvetica"/>
                <w:sz w:val="20"/>
                <w:szCs w:val="20"/>
                <w:lang w:val="en-US"/>
              </w:rPr>
              <w:t>organization</w:t>
            </w:r>
            <w:r w:rsidRPr="002C0EBD">
              <w:rPr>
                <w:rFonts w:ascii="Helvetica" w:eastAsia="Helvetica" w:hAnsi="Helvetica" w:cs="Helvetica"/>
                <w:sz w:val="20"/>
                <w:szCs w:val="20"/>
                <w:lang w:val="en-US"/>
              </w:rPr>
              <w:t xml:space="preserve"> and lead in innovative development practice.  Promoting nutrition sensitive agriculture will involve ensuring that all of SHA </w:t>
            </w:r>
            <w:proofErr w:type="spellStart"/>
            <w:r w:rsidRPr="002C0EBD">
              <w:rPr>
                <w:rFonts w:ascii="Helvetica" w:eastAsia="Helvetica" w:hAnsi="Helvetica" w:cs="Helvetica"/>
                <w:sz w:val="20"/>
                <w:szCs w:val="20"/>
                <w:lang w:val="en-US"/>
              </w:rPr>
              <w:t>programmes</w:t>
            </w:r>
            <w:proofErr w:type="spellEnd"/>
            <w:r w:rsidRPr="002C0EBD">
              <w:rPr>
                <w:rFonts w:ascii="Helvetica" w:eastAsia="Helvetica" w:hAnsi="Helvetica" w:cs="Helvetica"/>
                <w:sz w:val="20"/>
                <w:szCs w:val="20"/>
                <w:lang w:val="en-US"/>
              </w:rPr>
              <w:t xml:space="preserve"> and projects progressively integrate explicit nutrition objectives and indicators into project/</w:t>
            </w:r>
            <w:proofErr w:type="spellStart"/>
            <w:r w:rsidRPr="002C0EBD">
              <w:rPr>
                <w:rFonts w:ascii="Helvetica" w:eastAsia="Helvetica" w:hAnsi="Helvetica" w:cs="Helvetica"/>
                <w:sz w:val="20"/>
                <w:szCs w:val="20"/>
                <w:lang w:val="en-US"/>
              </w:rPr>
              <w:t>programme</w:t>
            </w:r>
            <w:proofErr w:type="spellEnd"/>
            <w:r w:rsidRPr="002C0EBD">
              <w:rPr>
                <w:rFonts w:ascii="Helvetica" w:eastAsia="Helvetica" w:hAnsi="Helvetica" w:cs="Helvetica"/>
                <w:sz w:val="20"/>
                <w:szCs w:val="20"/>
                <w:lang w:val="en-US"/>
              </w:rPr>
              <w:t xml:space="preserve"> design. It also ensures that gender is mainstreamed within all </w:t>
            </w:r>
            <w:proofErr w:type="spellStart"/>
            <w:r w:rsidRPr="002C0EBD">
              <w:rPr>
                <w:rFonts w:ascii="Helvetica" w:eastAsia="Helvetica" w:hAnsi="Helvetica" w:cs="Helvetica"/>
                <w:sz w:val="20"/>
                <w:szCs w:val="20"/>
                <w:lang w:val="en-US"/>
              </w:rPr>
              <w:t>programmes</w:t>
            </w:r>
            <w:proofErr w:type="spellEnd"/>
            <w:r w:rsidRPr="002C0EBD">
              <w:rPr>
                <w:rFonts w:ascii="Helvetica" w:eastAsia="Helvetica" w:hAnsi="Helvetica" w:cs="Helvetica"/>
                <w:sz w:val="20"/>
                <w:szCs w:val="20"/>
                <w:lang w:val="en-US"/>
              </w:rPr>
              <w:t>.</w:t>
            </w:r>
          </w:p>
          <w:p w14:paraId="1F8D5F57" w14:textId="77777777" w:rsidR="000428EB" w:rsidRDefault="003B35EB" w:rsidP="00E06D6A">
            <w:pPr>
              <w:widowControl w:val="0"/>
              <w:autoSpaceDE w:val="0"/>
              <w:autoSpaceDN w:val="0"/>
              <w:adjustRightInd w:val="0"/>
              <w:spacing w:before="120" w:after="0" w:line="240" w:lineRule="auto"/>
              <w:jc w:val="both"/>
              <w:rPr>
                <w:rFonts w:ascii="Helvetica" w:eastAsia="Helvetica" w:hAnsi="Helvetica" w:cs="Helvetica"/>
                <w:sz w:val="20"/>
                <w:szCs w:val="20"/>
                <w:lang w:val="en-US"/>
              </w:rPr>
            </w:pPr>
            <w:r>
              <w:rPr>
                <w:rFonts w:ascii="Helvetica" w:eastAsia="Helvetica" w:hAnsi="Helvetica" w:cs="Helvetica"/>
                <w:sz w:val="20"/>
                <w:szCs w:val="20"/>
                <w:lang w:val="en-US"/>
              </w:rPr>
              <w:t>The post holder will a</w:t>
            </w:r>
            <w:r w:rsidR="002C0EBD" w:rsidRPr="002C0EBD">
              <w:rPr>
                <w:rFonts w:ascii="Helvetica" w:eastAsia="Helvetica" w:hAnsi="Helvetica" w:cs="Helvetica"/>
                <w:sz w:val="20"/>
                <w:szCs w:val="20"/>
                <w:lang w:val="en-US"/>
              </w:rPr>
              <w:t xml:space="preserve">dvise, mentor, train and support </w:t>
            </w:r>
            <w:proofErr w:type="spellStart"/>
            <w:r w:rsidR="002C0EBD" w:rsidRPr="002C0EBD">
              <w:rPr>
                <w:rFonts w:ascii="Helvetica" w:eastAsia="Helvetica" w:hAnsi="Helvetica" w:cs="Helvetica"/>
                <w:sz w:val="20"/>
                <w:szCs w:val="20"/>
                <w:lang w:val="en-US"/>
              </w:rPr>
              <w:t>programme</w:t>
            </w:r>
            <w:proofErr w:type="spellEnd"/>
            <w:r w:rsidR="002C0EBD" w:rsidRPr="002C0EBD">
              <w:rPr>
                <w:rFonts w:ascii="Helvetica" w:eastAsia="Helvetica" w:hAnsi="Helvetica" w:cs="Helvetica"/>
                <w:sz w:val="20"/>
                <w:szCs w:val="20"/>
                <w:lang w:val="en-US"/>
              </w:rPr>
              <w:t xml:space="preserve"> or partner staff to effectively integrate nutrition sensitive agriculture and mainstream gender into </w:t>
            </w:r>
            <w:proofErr w:type="spellStart"/>
            <w:r w:rsidR="002C0EBD" w:rsidRPr="002C0EBD">
              <w:rPr>
                <w:rFonts w:ascii="Helvetica" w:eastAsia="Helvetica" w:hAnsi="Helvetica" w:cs="Helvetica"/>
                <w:sz w:val="20"/>
                <w:szCs w:val="20"/>
                <w:lang w:val="en-US"/>
              </w:rPr>
              <w:t>programmes</w:t>
            </w:r>
            <w:proofErr w:type="spellEnd"/>
            <w:r w:rsidR="002C0EBD" w:rsidRPr="002C0EBD">
              <w:rPr>
                <w:rFonts w:ascii="Helvetica" w:eastAsia="Helvetica" w:hAnsi="Helvetica" w:cs="Helvetica"/>
                <w:sz w:val="20"/>
                <w:szCs w:val="20"/>
                <w:lang w:val="en-US"/>
              </w:rPr>
              <w:t xml:space="preserve"> and projects including setting objectives and measuring results.</w:t>
            </w:r>
          </w:p>
          <w:p w14:paraId="0E9B5FB1" w14:textId="5630E776" w:rsidR="00E06D6A" w:rsidRPr="00E06D6A" w:rsidRDefault="00E06D6A" w:rsidP="00E06D6A">
            <w:pPr>
              <w:widowControl w:val="0"/>
              <w:autoSpaceDE w:val="0"/>
              <w:autoSpaceDN w:val="0"/>
              <w:adjustRightInd w:val="0"/>
              <w:spacing w:before="120" w:after="0" w:line="240" w:lineRule="auto"/>
              <w:jc w:val="both"/>
              <w:rPr>
                <w:rFonts w:ascii="Helvetica" w:eastAsia="Helvetica" w:hAnsi="Helvetica" w:cs="Helvetica"/>
                <w:sz w:val="20"/>
                <w:szCs w:val="20"/>
                <w:lang w:val="en-US"/>
              </w:rPr>
            </w:pPr>
          </w:p>
        </w:tc>
      </w:tr>
      <w:tr w:rsidR="000428EB" w:rsidRPr="00C166DF" w14:paraId="39DF03D4" w14:textId="77777777" w:rsidTr="003B35EB">
        <w:tc>
          <w:tcPr>
            <w:tcW w:w="1986" w:type="dxa"/>
          </w:tcPr>
          <w:p w14:paraId="59AA8855"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Responsibilities:</w:t>
            </w:r>
          </w:p>
        </w:tc>
        <w:tc>
          <w:tcPr>
            <w:tcW w:w="7938" w:type="dxa"/>
          </w:tcPr>
          <w:p w14:paraId="7D40B306" w14:textId="77777777" w:rsidR="00C14562" w:rsidRDefault="00C14562" w:rsidP="00C14562">
            <w:pPr>
              <w:spacing w:after="0" w:line="360" w:lineRule="auto"/>
              <w:rPr>
                <w:rFonts w:ascii="Helvetica" w:eastAsia="Helvetica" w:hAnsi="Helvetica" w:cs="Helvetica"/>
                <w:b/>
                <w:bCs/>
                <w:sz w:val="20"/>
                <w:szCs w:val="20"/>
              </w:rPr>
            </w:pPr>
          </w:p>
          <w:p w14:paraId="7E3D17BE" w14:textId="0888A578" w:rsidR="000428EB" w:rsidRPr="00C166DF" w:rsidRDefault="00C14562" w:rsidP="00C14562">
            <w:pPr>
              <w:spacing w:after="0" w:line="360" w:lineRule="auto"/>
              <w:rPr>
                <w:rFonts w:ascii="Helvetica" w:eastAsia="Helvetica" w:hAnsi="Helvetica" w:cs="Helvetica"/>
                <w:b/>
                <w:bCs/>
                <w:sz w:val="20"/>
                <w:szCs w:val="20"/>
              </w:rPr>
            </w:pPr>
            <w:r>
              <w:rPr>
                <w:rFonts w:ascii="Helvetica" w:eastAsia="Helvetica" w:hAnsi="Helvetica" w:cs="Helvetica"/>
                <w:b/>
                <w:bCs/>
                <w:sz w:val="20"/>
                <w:szCs w:val="20"/>
              </w:rPr>
              <w:t>Technical resource</w:t>
            </w:r>
          </w:p>
          <w:p w14:paraId="3B226042" w14:textId="33E89975"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Supporting the head of programme in planning designing and humanitarian programmes; ensuring that nutrition and gender are specifically addressed with effective implementation strategies in line with Self Help Africa Ethiopia Country programme strategy.</w:t>
            </w:r>
          </w:p>
          <w:p w14:paraId="30D3A097"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Supporting the SHA programme teams/technical staff in the design and implementation of project interventions to ensure that the project/programme intervention is gender transformative and nutrition sensitive.</w:t>
            </w:r>
          </w:p>
          <w:p w14:paraId="41C487D0"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Support SHA staff and partners in implementing nutrition and gender components of projects/programmes through establishing knowledge gaps and conducting capacity building, training and project/programme monitoring visits.</w:t>
            </w:r>
          </w:p>
          <w:p w14:paraId="2B9B10ED"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 xml:space="preserve">Develop and carryout reviews of SHA nutrition and gender policies/guidelines and strategies that provide strategic direction during planning, implementation, monitoring and evaluation across the Ethiopia country programme. </w:t>
            </w:r>
          </w:p>
          <w:p w14:paraId="76E5302E"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 xml:space="preserve">Together with the SHA Monitoring and Evaluation officer and programme staff be responsible for designing, collecting, processing, analysing nutrition and gender data within SHA programmes to see change/impact and for further planning of action. </w:t>
            </w:r>
          </w:p>
          <w:p w14:paraId="51765DFB" w14:textId="4D9B7D03"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Ensures that SHA’s strategic focus on gender inclusion and nutrition is strongly woven into all programmes/projects</w:t>
            </w:r>
            <w:r w:rsidR="00330CA8">
              <w:rPr>
                <w:rFonts w:ascii="Helvetica" w:eastAsia="Helvetica" w:hAnsi="Helvetica" w:cs="Helvetica"/>
                <w:sz w:val="20"/>
                <w:szCs w:val="20"/>
              </w:rPr>
              <w:t>.</w:t>
            </w:r>
          </w:p>
          <w:p w14:paraId="45003708" w14:textId="17E66870"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Identify and support the development of tools for programme and partner staff, such as I</w:t>
            </w:r>
            <w:r>
              <w:rPr>
                <w:rFonts w:ascii="Helvetica" w:eastAsia="Helvetica" w:hAnsi="Helvetica" w:cs="Helvetica"/>
                <w:sz w:val="20"/>
                <w:szCs w:val="20"/>
              </w:rPr>
              <w:t>E</w:t>
            </w:r>
            <w:r w:rsidRPr="00C14562">
              <w:rPr>
                <w:rFonts w:ascii="Helvetica" w:eastAsia="Helvetica" w:hAnsi="Helvetica" w:cs="Helvetica"/>
                <w:sz w:val="20"/>
                <w:szCs w:val="20"/>
              </w:rPr>
              <w:t>C material, to use for gender and nutrition throughout SHA programmes/projects</w:t>
            </w:r>
            <w:r w:rsidR="00330CA8">
              <w:rPr>
                <w:rFonts w:ascii="Helvetica" w:eastAsia="Helvetica" w:hAnsi="Helvetica" w:cs="Helvetica"/>
                <w:sz w:val="20"/>
                <w:szCs w:val="20"/>
              </w:rPr>
              <w:t>.</w:t>
            </w:r>
          </w:p>
          <w:p w14:paraId="344C075F"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Contribute and share knowledge, information, best practices and lessons learnt on gender and nutrition to ensure high quality programming throughout SHA programmes/projects.</w:t>
            </w:r>
          </w:p>
          <w:p w14:paraId="63C39CB4" w14:textId="683A9FA5"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 xml:space="preserve">Liaise regularly with </w:t>
            </w:r>
            <w:r>
              <w:rPr>
                <w:rFonts w:ascii="Helvetica" w:eastAsia="Helvetica" w:hAnsi="Helvetica" w:cs="Helvetica"/>
                <w:sz w:val="20"/>
                <w:szCs w:val="20"/>
              </w:rPr>
              <w:t xml:space="preserve">Gender Advisor, </w:t>
            </w:r>
            <w:r w:rsidRPr="00C14562">
              <w:rPr>
                <w:rFonts w:ascii="Helvetica" w:eastAsia="Helvetica" w:hAnsi="Helvetica" w:cs="Helvetica"/>
                <w:sz w:val="20"/>
                <w:szCs w:val="20"/>
              </w:rPr>
              <w:t>Nutrition Advisor and Social Inclusion Advisor at head office for support and to ensure learnings are shared with other SHA country programmes and head office</w:t>
            </w:r>
            <w:r w:rsidR="00330CA8">
              <w:rPr>
                <w:rFonts w:ascii="Helvetica" w:eastAsia="Helvetica" w:hAnsi="Helvetica" w:cs="Helvetica"/>
                <w:sz w:val="20"/>
                <w:szCs w:val="20"/>
              </w:rPr>
              <w:t>.</w:t>
            </w:r>
          </w:p>
          <w:p w14:paraId="625F9362"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Support gender analysis research along a specific agricultural value chain, using both quantitative and qualitative analyses; identify gender – based constraints that have the potential to reduce women’s participation, women’s economic advancement, and women’s agency and devise solutions to ensure well designed programmes.</w:t>
            </w:r>
          </w:p>
          <w:p w14:paraId="07A60952" w14:textId="2FC95843"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Guide processes of identifying Nutrition and Gender research and advocacy issues and facilitate policy advocacy engagements at local, national and international levels for the implementation of nutrition and gender policies and laws</w:t>
            </w:r>
            <w:r>
              <w:rPr>
                <w:rFonts w:ascii="Helvetica" w:eastAsia="Helvetica" w:hAnsi="Helvetica" w:cs="Helvetica"/>
                <w:sz w:val="20"/>
                <w:szCs w:val="20"/>
              </w:rPr>
              <w:t>.</w:t>
            </w:r>
          </w:p>
          <w:p w14:paraId="07C045CA" w14:textId="2A2E0F30"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Facilitate and assist the timely submission of regular reports (monthly, quarterly, semi-annual and annual) or special reports as deemed necessary</w:t>
            </w:r>
            <w:r>
              <w:rPr>
                <w:rFonts w:ascii="Helvetica" w:eastAsia="Helvetica" w:hAnsi="Helvetica" w:cs="Helvetica"/>
                <w:sz w:val="20"/>
                <w:szCs w:val="20"/>
              </w:rPr>
              <w:t>.</w:t>
            </w:r>
            <w:r w:rsidRPr="00C14562">
              <w:rPr>
                <w:rFonts w:ascii="Helvetica" w:eastAsia="Helvetica" w:hAnsi="Helvetica" w:cs="Helvetica"/>
                <w:sz w:val="20"/>
                <w:szCs w:val="20"/>
              </w:rPr>
              <w:t xml:space="preserve"> </w:t>
            </w:r>
          </w:p>
          <w:p w14:paraId="7642164B" w14:textId="77777777" w:rsidR="00C14562" w:rsidRP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Organize training and workshops to share information/learning such as the gender assessment results to project stakeholders for learning and action.</w:t>
            </w:r>
          </w:p>
          <w:p w14:paraId="605E3920" w14:textId="77777777" w:rsidR="00C14562" w:rsidRDefault="00C14562" w:rsidP="00C14562">
            <w:pPr>
              <w:numPr>
                <w:ilvl w:val="0"/>
                <w:numId w:val="2"/>
              </w:numPr>
              <w:spacing w:after="0" w:line="240" w:lineRule="auto"/>
              <w:jc w:val="both"/>
              <w:rPr>
                <w:rFonts w:ascii="Helvetica" w:eastAsia="Helvetica" w:hAnsi="Helvetica" w:cs="Helvetica"/>
                <w:sz w:val="20"/>
                <w:szCs w:val="20"/>
              </w:rPr>
            </w:pPr>
            <w:r w:rsidRPr="00C14562">
              <w:rPr>
                <w:rFonts w:ascii="Helvetica" w:eastAsia="Helvetica" w:hAnsi="Helvetica" w:cs="Helvetica"/>
                <w:sz w:val="20"/>
                <w:szCs w:val="20"/>
              </w:rPr>
              <w:t>Strengthen strategic partnerships with civil society organizations and the private sector to influence Nutrition and Gender responsive policies and laws.</w:t>
            </w:r>
          </w:p>
          <w:p w14:paraId="5563EFD7" w14:textId="7C0244EB" w:rsidR="000428EB" w:rsidRDefault="00C14562" w:rsidP="00C14562">
            <w:pPr>
              <w:pStyle w:val="ListParagraph"/>
              <w:numPr>
                <w:ilvl w:val="0"/>
                <w:numId w:val="2"/>
              </w:numPr>
              <w:rPr>
                <w:rFonts w:ascii="Helvetica" w:eastAsia="Helvetica" w:hAnsi="Helvetica" w:cs="Helvetica"/>
                <w:sz w:val="20"/>
                <w:szCs w:val="20"/>
              </w:rPr>
            </w:pPr>
            <w:r w:rsidRPr="00C14562">
              <w:rPr>
                <w:rFonts w:ascii="Helvetica" w:eastAsia="Helvetica" w:hAnsi="Helvetica" w:cs="Helvetica"/>
                <w:sz w:val="20"/>
                <w:szCs w:val="20"/>
              </w:rPr>
              <w:t>Keep updated on technical aspects of nutrition and gender with specific focus on vulnerable groups</w:t>
            </w:r>
            <w:r w:rsidR="000428EB" w:rsidRPr="00C14562">
              <w:rPr>
                <w:rFonts w:ascii="Helvetica" w:eastAsia="Helvetica" w:hAnsi="Helvetica" w:cs="Helvetica"/>
                <w:sz w:val="20"/>
                <w:szCs w:val="20"/>
              </w:rPr>
              <w:t xml:space="preserve">. </w:t>
            </w:r>
          </w:p>
          <w:p w14:paraId="2D900F4F" w14:textId="215F0CAD" w:rsidR="00E05B0B" w:rsidRPr="00E05B0B" w:rsidRDefault="00E05B0B" w:rsidP="00E05B0B">
            <w:pPr>
              <w:pStyle w:val="ListParagraph"/>
              <w:numPr>
                <w:ilvl w:val="0"/>
                <w:numId w:val="2"/>
              </w:numPr>
              <w:rPr>
                <w:rFonts w:ascii="Helvetica" w:eastAsia="Helvetica" w:hAnsi="Helvetica" w:cs="Helvetica"/>
                <w:sz w:val="20"/>
                <w:szCs w:val="20"/>
              </w:rPr>
            </w:pPr>
            <w:r w:rsidRPr="00E05B0B">
              <w:rPr>
                <w:rFonts w:ascii="Helvetica" w:eastAsia="Helvetica" w:hAnsi="Helvetica" w:cs="Helvetica"/>
                <w:sz w:val="20"/>
                <w:szCs w:val="20"/>
              </w:rPr>
              <w:t>Perform other related duties and tasks as assigned.</w:t>
            </w:r>
          </w:p>
          <w:p w14:paraId="75F4EF95" w14:textId="77777777" w:rsidR="000428EB" w:rsidRPr="00C166DF" w:rsidRDefault="000428EB" w:rsidP="00BD5830">
            <w:pPr>
              <w:spacing w:after="0" w:line="240" w:lineRule="auto"/>
              <w:rPr>
                <w:rFonts w:ascii="Helvetica" w:eastAsia="Helvetica" w:hAnsi="Helvetica" w:cs="Helvetica"/>
                <w:b/>
                <w:bCs/>
                <w:sz w:val="20"/>
                <w:szCs w:val="20"/>
              </w:rPr>
            </w:pPr>
          </w:p>
          <w:p w14:paraId="50981739" w14:textId="366849D9" w:rsidR="000428EB" w:rsidRPr="00C166DF" w:rsidRDefault="00C14562" w:rsidP="00C14562">
            <w:pPr>
              <w:spacing w:after="0" w:line="360" w:lineRule="auto"/>
              <w:rPr>
                <w:rFonts w:ascii="Helvetica" w:eastAsia="Helvetica" w:hAnsi="Helvetica" w:cs="Helvetica"/>
                <w:b/>
                <w:bCs/>
                <w:sz w:val="20"/>
                <w:szCs w:val="20"/>
              </w:rPr>
            </w:pPr>
            <w:r>
              <w:rPr>
                <w:rFonts w:ascii="Helvetica" w:eastAsia="Helvetica" w:hAnsi="Helvetica" w:cs="Helvetica"/>
                <w:b/>
                <w:bCs/>
                <w:sz w:val="20"/>
                <w:szCs w:val="20"/>
              </w:rPr>
              <w:t>Networking</w:t>
            </w:r>
          </w:p>
          <w:p w14:paraId="113B2A6B" w14:textId="41AF8448" w:rsidR="00C14562" w:rsidRDefault="00C14562" w:rsidP="00C14562">
            <w:pPr>
              <w:pStyle w:val="ListParagraph"/>
              <w:numPr>
                <w:ilvl w:val="0"/>
                <w:numId w:val="2"/>
              </w:numPr>
              <w:jc w:val="both"/>
              <w:rPr>
                <w:rFonts w:ascii="Helvetica" w:eastAsia="Helvetica" w:hAnsi="Helvetica" w:cs="Helvetica"/>
                <w:sz w:val="20"/>
                <w:szCs w:val="20"/>
              </w:rPr>
            </w:pPr>
            <w:r w:rsidRPr="00C14562">
              <w:rPr>
                <w:rFonts w:ascii="Helvetica" w:eastAsia="Helvetica" w:hAnsi="Helvetica" w:cs="Helvetica"/>
                <w:sz w:val="20"/>
                <w:szCs w:val="20"/>
              </w:rPr>
              <w:t>Active networking and advocacy profiling of SHA country programme with external stakeholders implementing similar programmes at local, national and/or international results</w:t>
            </w:r>
            <w:r>
              <w:rPr>
                <w:rFonts w:ascii="Helvetica" w:eastAsia="Helvetica" w:hAnsi="Helvetica" w:cs="Helvetica"/>
                <w:sz w:val="20"/>
                <w:szCs w:val="20"/>
              </w:rPr>
              <w:t>.</w:t>
            </w:r>
          </w:p>
          <w:p w14:paraId="35B47C10" w14:textId="77777777" w:rsidR="007F3CD6" w:rsidRDefault="00C14562" w:rsidP="00C14562">
            <w:pPr>
              <w:pStyle w:val="ListParagraph"/>
              <w:numPr>
                <w:ilvl w:val="0"/>
                <w:numId w:val="2"/>
              </w:numPr>
              <w:jc w:val="both"/>
              <w:rPr>
                <w:rFonts w:ascii="Helvetica" w:eastAsia="Helvetica" w:hAnsi="Helvetica" w:cs="Helvetica"/>
                <w:sz w:val="20"/>
                <w:szCs w:val="20"/>
              </w:rPr>
            </w:pPr>
            <w:r w:rsidRPr="00C14562">
              <w:rPr>
                <w:rFonts w:ascii="Helvetica" w:eastAsia="Helvetica" w:hAnsi="Helvetica" w:cs="Helvetica"/>
                <w:sz w:val="20"/>
                <w:szCs w:val="20"/>
              </w:rPr>
              <w:lastRenderedPageBreak/>
              <w:t>This role will ensure SHA engagement in relevant networks to strengthen SHA’s visibility in nutrition and gender, remain current/up to date within this sector and where possible capitalise on relevant opportunities that arise in terms of funding, and dissemination of SHA work.</w:t>
            </w:r>
          </w:p>
          <w:p w14:paraId="569D411E" w14:textId="68083073" w:rsidR="000428EB" w:rsidRDefault="00C14562" w:rsidP="00C14562">
            <w:pPr>
              <w:pStyle w:val="ListParagraph"/>
              <w:numPr>
                <w:ilvl w:val="0"/>
                <w:numId w:val="2"/>
              </w:numPr>
              <w:jc w:val="both"/>
              <w:rPr>
                <w:rFonts w:ascii="Helvetica" w:eastAsia="Helvetica" w:hAnsi="Helvetica" w:cs="Helvetica"/>
                <w:sz w:val="20"/>
                <w:szCs w:val="20"/>
              </w:rPr>
            </w:pPr>
            <w:r w:rsidRPr="00C14562">
              <w:rPr>
                <w:rFonts w:ascii="Helvetica" w:eastAsia="Helvetica" w:hAnsi="Helvetica" w:cs="Helvetica"/>
                <w:sz w:val="20"/>
                <w:szCs w:val="20"/>
              </w:rPr>
              <w:t>Networking with relevant stakeholders will include the various ministries, UN agencies such as UNICEF and WHO and NGO’s involved in nutrition and gender sectors</w:t>
            </w:r>
            <w:r w:rsidR="000428EB" w:rsidRPr="00C14562">
              <w:rPr>
                <w:rFonts w:ascii="Helvetica" w:eastAsia="Helvetica" w:hAnsi="Helvetica" w:cs="Helvetica"/>
                <w:sz w:val="20"/>
                <w:szCs w:val="20"/>
              </w:rPr>
              <w:t>.</w:t>
            </w:r>
          </w:p>
          <w:p w14:paraId="15B9FA3F" w14:textId="658664B4" w:rsidR="001857DA" w:rsidRDefault="007F3CD6" w:rsidP="001857DA">
            <w:pPr>
              <w:pStyle w:val="ListParagraph"/>
              <w:numPr>
                <w:ilvl w:val="0"/>
                <w:numId w:val="2"/>
              </w:numPr>
              <w:jc w:val="both"/>
              <w:rPr>
                <w:rFonts w:ascii="Helvetica" w:eastAsia="Helvetica" w:hAnsi="Helvetica" w:cs="Helvetica"/>
                <w:sz w:val="20"/>
                <w:szCs w:val="20"/>
              </w:rPr>
            </w:pPr>
            <w:r>
              <w:rPr>
                <w:rFonts w:ascii="Helvetica" w:eastAsia="Helvetica" w:hAnsi="Helvetica" w:cs="Helvetica"/>
                <w:sz w:val="20"/>
                <w:szCs w:val="20"/>
              </w:rPr>
              <w:t xml:space="preserve">Attend </w:t>
            </w:r>
            <w:r w:rsidR="00330CA8">
              <w:rPr>
                <w:rFonts w:ascii="Helvetica" w:eastAsia="Helvetica" w:hAnsi="Helvetica" w:cs="Helvetica"/>
                <w:sz w:val="20"/>
                <w:szCs w:val="20"/>
              </w:rPr>
              <w:t xml:space="preserve">cluster and </w:t>
            </w:r>
            <w:r>
              <w:rPr>
                <w:rFonts w:ascii="Helvetica" w:eastAsia="Helvetica" w:hAnsi="Helvetica" w:cs="Helvetica"/>
                <w:sz w:val="20"/>
                <w:szCs w:val="20"/>
              </w:rPr>
              <w:t>coordination meeting</w:t>
            </w:r>
            <w:r w:rsidR="00330CA8">
              <w:rPr>
                <w:rFonts w:ascii="Helvetica" w:eastAsia="Helvetica" w:hAnsi="Helvetica" w:cs="Helvetica"/>
                <w:sz w:val="20"/>
                <w:szCs w:val="20"/>
              </w:rPr>
              <w:t>s: Nutrition/MANTF,</w:t>
            </w:r>
            <w:r>
              <w:rPr>
                <w:rFonts w:ascii="Helvetica" w:eastAsia="Helvetica" w:hAnsi="Helvetica" w:cs="Helvetica"/>
                <w:sz w:val="20"/>
                <w:szCs w:val="20"/>
              </w:rPr>
              <w:t xml:space="preserve"> Protection</w:t>
            </w:r>
            <w:r w:rsidR="00330CA8">
              <w:rPr>
                <w:rFonts w:ascii="Helvetica" w:eastAsia="Helvetica" w:hAnsi="Helvetica" w:cs="Helvetica"/>
                <w:sz w:val="20"/>
                <w:szCs w:val="20"/>
              </w:rPr>
              <w:t xml:space="preserve"> Working Group, AAP</w:t>
            </w:r>
            <w:r w:rsidR="00717512">
              <w:rPr>
                <w:rFonts w:ascii="Helvetica" w:eastAsia="Helvetica" w:hAnsi="Helvetica" w:cs="Helvetica"/>
                <w:sz w:val="20"/>
                <w:szCs w:val="20"/>
              </w:rPr>
              <w:t xml:space="preserve"> Working Group and Co</w:t>
            </w:r>
            <w:r w:rsidR="00330CA8">
              <w:rPr>
                <w:rFonts w:ascii="Helvetica" w:eastAsia="Helvetica" w:hAnsi="Helvetica" w:cs="Helvetica"/>
                <w:sz w:val="20"/>
                <w:szCs w:val="20"/>
              </w:rPr>
              <w:t>ordination forums…etc</w:t>
            </w:r>
            <w:r w:rsidR="00375119">
              <w:rPr>
                <w:rFonts w:ascii="Helvetica" w:eastAsia="Helvetica" w:hAnsi="Helvetica" w:cs="Helvetica"/>
                <w:sz w:val="20"/>
                <w:szCs w:val="20"/>
              </w:rPr>
              <w:t>.</w:t>
            </w:r>
            <w:r>
              <w:rPr>
                <w:rFonts w:ascii="Helvetica" w:eastAsia="Helvetica" w:hAnsi="Helvetica" w:cs="Helvetica"/>
                <w:sz w:val="20"/>
                <w:szCs w:val="20"/>
              </w:rPr>
              <w:t xml:space="preserve"> </w:t>
            </w:r>
          </w:p>
          <w:p w14:paraId="727DE04B" w14:textId="5057F165" w:rsidR="001857DA" w:rsidRDefault="000428EB" w:rsidP="00893E2F">
            <w:pPr>
              <w:pStyle w:val="ListParagraph"/>
              <w:numPr>
                <w:ilvl w:val="0"/>
                <w:numId w:val="2"/>
              </w:numPr>
              <w:jc w:val="both"/>
              <w:rPr>
                <w:rFonts w:ascii="Helvetica" w:eastAsia="Helvetica" w:hAnsi="Helvetica" w:cs="Helvetica"/>
                <w:sz w:val="20"/>
                <w:szCs w:val="20"/>
              </w:rPr>
            </w:pPr>
            <w:r w:rsidRPr="001857DA">
              <w:rPr>
                <w:rFonts w:ascii="Helvetica" w:eastAsia="Helvetica" w:hAnsi="Helvetica" w:cs="Helvetica"/>
                <w:sz w:val="20"/>
                <w:szCs w:val="20"/>
              </w:rPr>
              <w:t>Build effective networks and relationships with external stakeholders to facilitate the efficient delivery of project activities, and project management as required.</w:t>
            </w:r>
          </w:p>
          <w:p w14:paraId="6CB65413" w14:textId="77777777" w:rsidR="00CD44E9" w:rsidRPr="00CD44E9" w:rsidRDefault="00CD44E9" w:rsidP="00CD44E9">
            <w:pPr>
              <w:jc w:val="both"/>
              <w:rPr>
                <w:rFonts w:ascii="Helvetica" w:eastAsia="Helvetica" w:hAnsi="Helvetica" w:cs="Helvetica"/>
                <w:b/>
                <w:bCs/>
                <w:sz w:val="20"/>
                <w:szCs w:val="20"/>
              </w:rPr>
            </w:pPr>
            <w:r w:rsidRPr="00CD44E9">
              <w:rPr>
                <w:rFonts w:ascii="Helvetica" w:eastAsia="Helvetica" w:hAnsi="Helvetica" w:cs="Helvetica"/>
                <w:b/>
                <w:bCs/>
                <w:sz w:val="20"/>
                <w:szCs w:val="20"/>
              </w:rPr>
              <w:t>Learning and Innovation</w:t>
            </w:r>
          </w:p>
          <w:p w14:paraId="29C45D09" w14:textId="77777777" w:rsidR="00CD44E9" w:rsidRDefault="00CD44E9"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Facilitate learning, promote peer-learning between staff and partners, participate in relevant national networks and actively engage in organization level focal groups</w:t>
            </w:r>
            <w:r w:rsidRPr="001857DA">
              <w:rPr>
                <w:rFonts w:ascii="Helvetica" w:eastAsia="Helvetica" w:hAnsi="Helvetica" w:cs="Helvetica"/>
                <w:sz w:val="20"/>
                <w:szCs w:val="20"/>
              </w:rPr>
              <w:t>.</w:t>
            </w:r>
          </w:p>
          <w:p w14:paraId="4F7E15FC" w14:textId="77777777" w:rsidR="00E05B0B" w:rsidRPr="00E05B0B" w:rsidRDefault="00E05B0B" w:rsidP="00E05B0B">
            <w:pPr>
              <w:pStyle w:val="ListParagraph"/>
              <w:numPr>
                <w:ilvl w:val="0"/>
                <w:numId w:val="2"/>
              </w:numPr>
              <w:rPr>
                <w:rFonts w:ascii="Helvetica" w:eastAsia="Helvetica" w:hAnsi="Helvetica" w:cs="Helvetica"/>
                <w:sz w:val="20"/>
                <w:szCs w:val="20"/>
              </w:rPr>
            </w:pPr>
            <w:r w:rsidRPr="00E05B0B">
              <w:rPr>
                <w:rFonts w:ascii="Helvetica" w:eastAsia="Helvetica" w:hAnsi="Helvetica" w:cs="Helvetica"/>
                <w:sz w:val="20"/>
                <w:szCs w:val="20"/>
              </w:rPr>
              <w:t>Facilitate learning, promote peer-learning between staff and partners, participate in relevant national networks and actively engage in organization level focal groups.</w:t>
            </w:r>
          </w:p>
          <w:p w14:paraId="331E3B17" w14:textId="77777777" w:rsidR="00E05B0B" w:rsidRPr="00E05B0B" w:rsidRDefault="00E05B0B" w:rsidP="00E05B0B">
            <w:pPr>
              <w:pStyle w:val="ListParagraph"/>
              <w:numPr>
                <w:ilvl w:val="0"/>
                <w:numId w:val="2"/>
              </w:numPr>
              <w:rPr>
                <w:rFonts w:ascii="Helvetica" w:eastAsia="Helvetica" w:hAnsi="Helvetica" w:cs="Helvetica"/>
                <w:sz w:val="20"/>
                <w:szCs w:val="20"/>
              </w:rPr>
            </w:pPr>
            <w:r w:rsidRPr="00E05B0B">
              <w:rPr>
                <w:rFonts w:ascii="Helvetica" w:eastAsia="Helvetica" w:hAnsi="Helvetica" w:cs="Helvetica"/>
                <w:sz w:val="20"/>
                <w:szCs w:val="20"/>
              </w:rPr>
              <w:t>Explore opportunities for positioning, innovation, upscaling and potential follow up.</w:t>
            </w:r>
          </w:p>
          <w:p w14:paraId="29CDB354" w14:textId="77777777" w:rsidR="00E05B0B" w:rsidRPr="00E05B0B" w:rsidRDefault="00E05B0B" w:rsidP="00E05B0B">
            <w:pPr>
              <w:pStyle w:val="ListParagraph"/>
              <w:numPr>
                <w:ilvl w:val="0"/>
                <w:numId w:val="2"/>
              </w:numPr>
              <w:rPr>
                <w:rFonts w:ascii="Helvetica" w:eastAsia="Helvetica" w:hAnsi="Helvetica" w:cs="Helvetica"/>
                <w:sz w:val="20"/>
                <w:szCs w:val="20"/>
              </w:rPr>
            </w:pPr>
            <w:r w:rsidRPr="00E05B0B">
              <w:rPr>
                <w:rFonts w:ascii="Helvetica" w:eastAsia="Helvetica" w:hAnsi="Helvetica" w:cs="Helvetica"/>
                <w:sz w:val="20"/>
                <w:szCs w:val="20"/>
              </w:rPr>
              <w:t>Work with Communication team to document success stories and case studies</w:t>
            </w:r>
          </w:p>
          <w:p w14:paraId="53656C6A" w14:textId="6FD230BE" w:rsidR="00E05B0B" w:rsidRPr="00E05B0B" w:rsidRDefault="00E05B0B" w:rsidP="00E05B0B">
            <w:pPr>
              <w:pStyle w:val="ListParagraph"/>
              <w:numPr>
                <w:ilvl w:val="0"/>
                <w:numId w:val="2"/>
              </w:numPr>
              <w:rPr>
                <w:rFonts w:ascii="Helvetica" w:eastAsia="Helvetica" w:hAnsi="Helvetica" w:cs="Helvetica"/>
                <w:sz w:val="20"/>
                <w:szCs w:val="20"/>
              </w:rPr>
            </w:pPr>
            <w:r w:rsidRPr="00E05B0B">
              <w:rPr>
                <w:rFonts w:ascii="Helvetica" w:eastAsia="Helvetica" w:hAnsi="Helvetica" w:cs="Helvetica"/>
                <w:sz w:val="20"/>
                <w:szCs w:val="20"/>
              </w:rPr>
              <w:t>Organize a webinar in liaison with HQ advisors on best practises</w:t>
            </w:r>
            <w:r w:rsidR="00375119">
              <w:rPr>
                <w:rFonts w:ascii="Helvetica" w:eastAsia="Helvetica" w:hAnsi="Helvetica" w:cs="Helvetica"/>
                <w:sz w:val="20"/>
                <w:szCs w:val="20"/>
              </w:rPr>
              <w:t>.</w:t>
            </w:r>
            <w:r w:rsidRPr="00E05B0B">
              <w:rPr>
                <w:rFonts w:ascii="Helvetica" w:eastAsia="Helvetica" w:hAnsi="Helvetica" w:cs="Helvetica"/>
                <w:sz w:val="20"/>
                <w:szCs w:val="20"/>
              </w:rPr>
              <w:t xml:space="preserve"> </w:t>
            </w:r>
          </w:p>
          <w:p w14:paraId="18AAFE45" w14:textId="478630B4" w:rsidR="00CD44E9" w:rsidRPr="00CD44E9" w:rsidRDefault="00CD44E9" w:rsidP="00CD44E9">
            <w:pPr>
              <w:jc w:val="both"/>
              <w:rPr>
                <w:rFonts w:ascii="Helvetica" w:eastAsia="Helvetica" w:hAnsi="Helvetica" w:cs="Helvetica"/>
                <w:b/>
                <w:bCs/>
                <w:sz w:val="20"/>
                <w:szCs w:val="20"/>
              </w:rPr>
            </w:pPr>
            <w:r w:rsidRPr="00CD44E9">
              <w:rPr>
                <w:rFonts w:ascii="Helvetica" w:eastAsia="Helvetica" w:hAnsi="Helvetica" w:cs="Helvetica"/>
                <w:b/>
                <w:bCs/>
                <w:sz w:val="20"/>
                <w:szCs w:val="20"/>
              </w:rPr>
              <w:t>Safeguarding Focal Points</w:t>
            </w:r>
          </w:p>
          <w:p w14:paraId="06AF2273" w14:textId="566CF193" w:rsidR="00CD44E9" w:rsidRDefault="001048D6"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Serve as Safeguarding Focal P</w:t>
            </w:r>
            <w:r w:rsidR="00CD44E9" w:rsidRPr="00CD44E9">
              <w:rPr>
                <w:rFonts w:ascii="Helvetica" w:eastAsia="Helvetica" w:hAnsi="Helvetica" w:cs="Helvetica"/>
                <w:sz w:val="20"/>
                <w:szCs w:val="20"/>
              </w:rPr>
              <w:t xml:space="preserve">oints </w:t>
            </w:r>
            <w:r w:rsidR="00CD44E9">
              <w:rPr>
                <w:rFonts w:ascii="Helvetica" w:eastAsia="Helvetica" w:hAnsi="Helvetica" w:cs="Helvetica"/>
                <w:sz w:val="20"/>
                <w:szCs w:val="20"/>
              </w:rPr>
              <w:t xml:space="preserve">and </w:t>
            </w:r>
            <w:r w:rsidR="009962F0">
              <w:rPr>
                <w:rFonts w:ascii="Helvetica" w:eastAsia="Helvetica" w:hAnsi="Helvetica" w:cs="Helvetica"/>
                <w:sz w:val="20"/>
                <w:szCs w:val="20"/>
              </w:rPr>
              <w:t xml:space="preserve">Accountability to Affected People and </w:t>
            </w:r>
            <w:r w:rsidR="00CD44E9" w:rsidRPr="00CD44E9">
              <w:rPr>
                <w:rFonts w:ascii="Helvetica" w:eastAsia="Helvetica" w:hAnsi="Helvetica" w:cs="Helvetica"/>
                <w:sz w:val="20"/>
                <w:szCs w:val="20"/>
              </w:rPr>
              <w:t xml:space="preserve">be the ‘champions’ of Safeguarding in each context of </w:t>
            </w:r>
            <w:r w:rsidR="00CD44E9">
              <w:rPr>
                <w:rFonts w:ascii="Helvetica" w:eastAsia="Helvetica" w:hAnsi="Helvetica" w:cs="Helvetica"/>
                <w:sz w:val="20"/>
                <w:szCs w:val="20"/>
              </w:rPr>
              <w:t>the operation</w:t>
            </w:r>
            <w:r w:rsidR="00CD44E9" w:rsidRPr="00CD44E9">
              <w:rPr>
                <w:rFonts w:ascii="Helvetica" w:eastAsia="Helvetica" w:hAnsi="Helvetica" w:cs="Helvetica"/>
                <w:sz w:val="20"/>
                <w:szCs w:val="20"/>
              </w:rPr>
              <w:t>.</w:t>
            </w:r>
          </w:p>
          <w:p w14:paraId="611EA8E7" w14:textId="79CCD700" w:rsidR="00717512" w:rsidRDefault="00717512" w:rsidP="00CD44E9">
            <w:pPr>
              <w:pStyle w:val="ListParagraph"/>
              <w:numPr>
                <w:ilvl w:val="0"/>
                <w:numId w:val="2"/>
              </w:numPr>
              <w:jc w:val="both"/>
              <w:rPr>
                <w:rFonts w:ascii="Helvetica" w:eastAsia="Helvetica" w:hAnsi="Helvetica" w:cs="Helvetica"/>
                <w:sz w:val="20"/>
                <w:szCs w:val="20"/>
              </w:rPr>
            </w:pPr>
            <w:r>
              <w:rPr>
                <w:rFonts w:ascii="Helvetica" w:eastAsia="Helvetica" w:hAnsi="Helvetica" w:cs="Helvetica"/>
                <w:sz w:val="20"/>
                <w:szCs w:val="20"/>
              </w:rPr>
              <w:t xml:space="preserve">Represent the organizations in PSEA network at national or sub-national </w:t>
            </w:r>
            <w:r w:rsidR="00790063">
              <w:rPr>
                <w:rFonts w:ascii="Helvetica" w:eastAsia="Helvetica" w:hAnsi="Helvetica" w:cs="Helvetica"/>
                <w:sz w:val="20"/>
                <w:szCs w:val="20"/>
              </w:rPr>
              <w:t>level.</w:t>
            </w:r>
          </w:p>
          <w:p w14:paraId="3D28EE10" w14:textId="2F2CFB67" w:rsidR="00CD44E9" w:rsidRDefault="00CD44E9" w:rsidP="00CD44E9">
            <w:pPr>
              <w:pStyle w:val="ListParagraph"/>
              <w:numPr>
                <w:ilvl w:val="0"/>
                <w:numId w:val="2"/>
              </w:numPr>
              <w:jc w:val="both"/>
              <w:rPr>
                <w:rFonts w:ascii="Helvetica" w:eastAsia="Helvetica" w:hAnsi="Helvetica" w:cs="Helvetica"/>
                <w:sz w:val="20"/>
                <w:szCs w:val="20"/>
              </w:rPr>
            </w:pPr>
            <w:r>
              <w:rPr>
                <w:rFonts w:ascii="Helvetica" w:eastAsia="Helvetica" w:hAnsi="Helvetica" w:cs="Helvetica"/>
                <w:sz w:val="20"/>
                <w:szCs w:val="20"/>
              </w:rPr>
              <w:t>To raise awareness on the Code o Conduct and Child and Adult Safeguarding Policy.</w:t>
            </w:r>
          </w:p>
          <w:p w14:paraId="433D9A13" w14:textId="77777777" w:rsidR="00CD44E9" w:rsidRPr="00CD44E9" w:rsidRDefault="00CD44E9"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To be aware of and support individuals who wish to raise a safeguarding concern and</w:t>
            </w:r>
          </w:p>
          <w:p w14:paraId="17155E90" w14:textId="77777777" w:rsidR="00CD44E9" w:rsidRDefault="00CD44E9"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Receive safeguarding disclosures and report any concern, suspicion, historic or actual disclosure of abuse or exploitation immediately on receipt through the Safeguarding Repor</w:t>
            </w:r>
            <w:r>
              <w:rPr>
                <w:rFonts w:ascii="Helvetica" w:eastAsia="Helvetica" w:hAnsi="Helvetica" w:cs="Helvetica"/>
                <w:sz w:val="20"/>
                <w:szCs w:val="20"/>
              </w:rPr>
              <w:t xml:space="preserve">ting </w:t>
            </w:r>
            <w:r w:rsidRPr="00CD44E9">
              <w:rPr>
                <w:rFonts w:ascii="Helvetica" w:eastAsia="Helvetica" w:hAnsi="Helvetica" w:cs="Helvetica"/>
                <w:sz w:val="20"/>
                <w:szCs w:val="20"/>
              </w:rPr>
              <w:t>Pathway using the Safeguarding No</w:t>
            </w:r>
            <w:r>
              <w:rPr>
                <w:rFonts w:ascii="Helvetica" w:eastAsia="Helvetica" w:hAnsi="Helvetica" w:cs="Helvetica"/>
                <w:sz w:val="20"/>
                <w:szCs w:val="20"/>
              </w:rPr>
              <w:t>tification Form</w:t>
            </w:r>
          </w:p>
          <w:p w14:paraId="16752320" w14:textId="448C2C7A" w:rsidR="00CD44E9" w:rsidRDefault="00CD44E9"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To ensure access to an up-to-date directory of services and referral mapping within</w:t>
            </w:r>
            <w:r>
              <w:rPr>
                <w:rFonts w:ascii="Helvetica" w:eastAsia="Helvetica" w:hAnsi="Helvetica" w:cs="Helvetica"/>
                <w:sz w:val="20"/>
                <w:szCs w:val="20"/>
              </w:rPr>
              <w:t xml:space="preserve"> </w:t>
            </w:r>
            <w:r w:rsidRPr="00CD44E9">
              <w:rPr>
                <w:rFonts w:ascii="Helvetica" w:eastAsia="Helvetica" w:hAnsi="Helvetica" w:cs="Helvetica"/>
                <w:sz w:val="20"/>
                <w:szCs w:val="20"/>
              </w:rPr>
              <w:t>the local area.</w:t>
            </w:r>
          </w:p>
          <w:p w14:paraId="5D4A1BEE" w14:textId="38D8661B" w:rsidR="00CD44E9" w:rsidRDefault="00CD44E9"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Liaise with the Global Safeguarding Lead for guidance and support.</w:t>
            </w:r>
          </w:p>
          <w:p w14:paraId="2D89C5A6" w14:textId="5E81948B" w:rsidR="001048D6" w:rsidRPr="00CD44E9" w:rsidRDefault="00CD44E9" w:rsidP="00CD44E9">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This role descrip</w:t>
            </w:r>
            <w:r>
              <w:rPr>
                <w:rFonts w:ascii="Helvetica" w:eastAsia="Helvetica" w:hAnsi="Helvetica" w:cs="Helvetica"/>
                <w:sz w:val="20"/>
                <w:szCs w:val="20"/>
              </w:rPr>
              <w:t>ti</w:t>
            </w:r>
            <w:r w:rsidRPr="00CD44E9">
              <w:rPr>
                <w:rFonts w:ascii="Helvetica" w:eastAsia="Helvetica" w:hAnsi="Helvetica" w:cs="Helvetica"/>
                <w:sz w:val="20"/>
                <w:szCs w:val="20"/>
              </w:rPr>
              <w:t>on may change as safeguarding evolves within Self Help Africa.</w:t>
            </w:r>
          </w:p>
          <w:p w14:paraId="18CD572E" w14:textId="03F64F1F" w:rsidR="00CD44E9" w:rsidRPr="00CD44E9" w:rsidRDefault="00CD44E9" w:rsidP="00CD44E9">
            <w:pPr>
              <w:jc w:val="both"/>
              <w:rPr>
                <w:rFonts w:ascii="Helvetica" w:eastAsia="Helvetica" w:hAnsi="Helvetica" w:cs="Helvetica"/>
                <w:b/>
                <w:bCs/>
                <w:sz w:val="20"/>
                <w:szCs w:val="20"/>
              </w:rPr>
            </w:pPr>
            <w:r w:rsidRPr="00CD44E9">
              <w:rPr>
                <w:rFonts w:ascii="Helvetica" w:eastAsia="Helvetica" w:hAnsi="Helvetica" w:cs="Helvetica"/>
                <w:b/>
                <w:bCs/>
                <w:sz w:val="20"/>
                <w:szCs w:val="20"/>
              </w:rPr>
              <w:t>Accountability</w:t>
            </w:r>
          </w:p>
          <w:p w14:paraId="051C6CDF" w14:textId="3714F14D" w:rsidR="00CD44E9" w:rsidRDefault="00CD44E9" w:rsidP="00893E2F">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 xml:space="preserve">In line with Self Help Africa’s commitments under the Core Humanitarian Standard (CHS): </w:t>
            </w:r>
          </w:p>
          <w:p w14:paraId="178AFC8E" w14:textId="70FC5E93" w:rsidR="00CD44E9" w:rsidRDefault="00CD44E9" w:rsidP="00893E2F">
            <w:pPr>
              <w:pStyle w:val="ListParagraph"/>
              <w:numPr>
                <w:ilvl w:val="0"/>
                <w:numId w:val="2"/>
              </w:numPr>
              <w:jc w:val="both"/>
              <w:rPr>
                <w:rFonts w:ascii="Helvetica" w:eastAsia="Helvetica" w:hAnsi="Helvetica" w:cs="Helvetica"/>
                <w:sz w:val="20"/>
                <w:szCs w:val="20"/>
              </w:rPr>
            </w:pPr>
            <w:r>
              <w:rPr>
                <w:rFonts w:ascii="Helvetica" w:eastAsia="Helvetica" w:hAnsi="Helvetica" w:cs="Helvetica"/>
                <w:sz w:val="20"/>
                <w:szCs w:val="20"/>
              </w:rPr>
              <w:t>A</w:t>
            </w:r>
            <w:r w:rsidRPr="00CD44E9">
              <w:rPr>
                <w:rFonts w:ascii="Helvetica" w:eastAsia="Helvetica" w:hAnsi="Helvetica" w:cs="Helvetica"/>
                <w:sz w:val="20"/>
                <w:szCs w:val="20"/>
              </w:rPr>
              <w:t>ctively promote meaningful community participation and consultation at all stages of the project cycle (planning, implementation, M&amp;E)</w:t>
            </w:r>
          </w:p>
          <w:p w14:paraId="50A4C563" w14:textId="1347DBF0" w:rsidR="00CD44E9" w:rsidRDefault="00CD44E9" w:rsidP="00893E2F">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t>Work with relevant colleagues to ensure that the Community Feedback and Response Mechanism (CFRM) is functional and accessible, that feedback and complaints are welcomed and addressed.</w:t>
            </w:r>
          </w:p>
          <w:p w14:paraId="0356F419" w14:textId="70136AF4" w:rsidR="000428EB" w:rsidRPr="009962F0" w:rsidRDefault="00CD44E9" w:rsidP="009962F0">
            <w:pPr>
              <w:pStyle w:val="ListParagraph"/>
              <w:numPr>
                <w:ilvl w:val="0"/>
                <w:numId w:val="2"/>
              </w:numPr>
              <w:jc w:val="both"/>
              <w:rPr>
                <w:rFonts w:ascii="Helvetica" w:eastAsia="Helvetica" w:hAnsi="Helvetica" w:cs="Helvetica"/>
                <w:sz w:val="20"/>
                <w:szCs w:val="20"/>
              </w:rPr>
            </w:pPr>
            <w:r w:rsidRPr="00CD44E9">
              <w:rPr>
                <w:rFonts w:ascii="Helvetica" w:eastAsia="Helvetica" w:hAnsi="Helvetica" w:cs="Helvetica"/>
                <w:sz w:val="20"/>
                <w:szCs w:val="20"/>
              </w:rPr>
              <w:lastRenderedPageBreak/>
              <w:t>Work with relevant colleagues to ensure that information about CFRM, safeguarding and expected staff behaviour is disseminated among programme participants and communities</w:t>
            </w:r>
            <w:r>
              <w:rPr>
                <w:rFonts w:ascii="Helvetica" w:eastAsia="Helvetica" w:hAnsi="Helvetica" w:cs="Helvetica"/>
                <w:sz w:val="20"/>
                <w:szCs w:val="20"/>
              </w:rPr>
              <w:t>.</w:t>
            </w:r>
          </w:p>
        </w:tc>
      </w:tr>
      <w:tr w:rsidR="000428EB" w:rsidRPr="00C166DF" w14:paraId="1C488BD3" w14:textId="77777777" w:rsidTr="003B35EB">
        <w:tc>
          <w:tcPr>
            <w:tcW w:w="1986" w:type="dxa"/>
          </w:tcPr>
          <w:p w14:paraId="3BA29DF4"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Relationships:</w:t>
            </w:r>
          </w:p>
        </w:tc>
        <w:tc>
          <w:tcPr>
            <w:tcW w:w="7938" w:type="dxa"/>
          </w:tcPr>
          <w:p w14:paraId="68926D7C" w14:textId="77777777" w:rsidR="000428EB" w:rsidRPr="00C166DF" w:rsidRDefault="000428EB" w:rsidP="00BD5830">
            <w:pPr>
              <w:autoSpaceDE w:val="0"/>
              <w:autoSpaceDN w:val="0"/>
              <w:adjustRightInd w:val="0"/>
              <w:spacing w:before="60"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Internal</w:t>
            </w:r>
          </w:p>
          <w:p w14:paraId="547F11B3" w14:textId="4F6C4C72" w:rsidR="000428EB" w:rsidRDefault="00925D83" w:rsidP="00BD5830">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Head of Programme </w:t>
            </w:r>
            <w:r w:rsidR="000428EB" w:rsidRPr="57033473">
              <w:rPr>
                <w:rFonts w:ascii="Helvetica" w:eastAsia="Helvetica" w:hAnsi="Helvetica" w:cs="Helvetica"/>
                <w:sz w:val="20"/>
                <w:szCs w:val="20"/>
              </w:rPr>
              <w:t>(Line Manager)</w:t>
            </w:r>
          </w:p>
          <w:p w14:paraId="29D6F032" w14:textId="742BB35D" w:rsidR="000428EB" w:rsidRPr="00C166DF" w:rsidRDefault="00925D83" w:rsidP="00BD5830">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Country Director and Head of Finance and Admin</w:t>
            </w:r>
          </w:p>
          <w:p w14:paraId="35C984C8" w14:textId="0E6A0AD1" w:rsidR="000428EB" w:rsidRPr="00C166DF" w:rsidRDefault="000428EB" w:rsidP="00BD5830">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Programme Managers</w:t>
            </w:r>
            <w:r w:rsidR="00B85A70">
              <w:rPr>
                <w:rFonts w:ascii="Helvetica" w:eastAsia="Helvetica" w:hAnsi="Helvetica" w:cs="Helvetica"/>
                <w:sz w:val="20"/>
                <w:szCs w:val="20"/>
              </w:rPr>
              <w:t>, M&amp;E team</w:t>
            </w:r>
            <w:r w:rsidR="00925D83">
              <w:rPr>
                <w:rFonts w:ascii="Helvetica" w:eastAsia="Helvetica" w:hAnsi="Helvetica" w:cs="Helvetica"/>
                <w:sz w:val="20"/>
                <w:szCs w:val="20"/>
              </w:rPr>
              <w:t xml:space="preserve"> and Technical Advisor</w:t>
            </w:r>
          </w:p>
          <w:p w14:paraId="0EF7C599" w14:textId="06890708" w:rsidR="000428EB" w:rsidRDefault="00925D83" w:rsidP="00BD5830">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Gender &amp; Nutrition Project team</w:t>
            </w:r>
          </w:p>
          <w:p w14:paraId="05F6384B" w14:textId="4D0AF6A2" w:rsidR="00925D83" w:rsidRPr="00C166DF" w:rsidRDefault="00925D83" w:rsidP="00BD5830">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Safeguarding Focal Points</w:t>
            </w:r>
          </w:p>
          <w:p w14:paraId="5264495C" w14:textId="678CFC1F" w:rsidR="000428EB" w:rsidRPr="00C166DF" w:rsidRDefault="000428EB" w:rsidP="00BD5830">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Global Office </w:t>
            </w:r>
            <w:r w:rsidR="00925D83">
              <w:rPr>
                <w:rFonts w:ascii="Helvetica" w:eastAsia="Helvetica" w:hAnsi="Helvetica" w:cs="Helvetica"/>
                <w:sz w:val="20"/>
                <w:szCs w:val="20"/>
              </w:rPr>
              <w:t>Advisors – Gender, Nutrition</w:t>
            </w:r>
          </w:p>
          <w:p w14:paraId="6C5F32E6" w14:textId="77777777" w:rsidR="000428EB" w:rsidRPr="00C166DF" w:rsidRDefault="000428EB" w:rsidP="00BD5830">
            <w:pPr>
              <w:autoSpaceDE w:val="0"/>
              <w:autoSpaceDN w:val="0"/>
              <w:adjustRightInd w:val="0"/>
              <w:spacing w:after="0" w:line="240" w:lineRule="auto"/>
              <w:rPr>
                <w:rFonts w:ascii="Helvetica" w:eastAsia="Helvetica" w:hAnsi="Helvetica" w:cs="Helvetica"/>
                <w:sz w:val="20"/>
                <w:szCs w:val="20"/>
              </w:rPr>
            </w:pPr>
          </w:p>
          <w:p w14:paraId="1B3091A6" w14:textId="77777777" w:rsidR="000428EB" w:rsidRPr="00C166DF" w:rsidRDefault="000428EB" w:rsidP="00BD5830">
            <w:pPr>
              <w:autoSpaceDE w:val="0"/>
              <w:autoSpaceDN w:val="0"/>
              <w:adjustRightInd w:val="0"/>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External</w:t>
            </w:r>
          </w:p>
          <w:p w14:paraId="31505CF4" w14:textId="77777777" w:rsidR="000428EB" w:rsidRPr="00C166DF" w:rsidRDefault="000428EB" w:rsidP="00BD5830">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Donor staff</w:t>
            </w:r>
          </w:p>
          <w:p w14:paraId="0DCCCA06" w14:textId="419F974E" w:rsidR="00B85A70" w:rsidRDefault="00B85A70" w:rsidP="00BD5830">
            <w:pPr>
              <w:numPr>
                <w:ilvl w:val="0"/>
                <w:numId w:val="1"/>
              </w:numPr>
              <w:autoSpaceDE w:val="0"/>
              <w:autoSpaceDN w:val="0"/>
              <w:adjustRightInd w:val="0"/>
              <w:spacing w:after="0" w:line="240" w:lineRule="auto"/>
              <w:rPr>
                <w:rFonts w:ascii="Helvetica" w:eastAsia="Helvetica" w:hAnsi="Helvetica" w:cs="Helvetica"/>
                <w:sz w:val="20"/>
                <w:szCs w:val="20"/>
              </w:rPr>
            </w:pPr>
            <w:r w:rsidRPr="00B85A70">
              <w:rPr>
                <w:rFonts w:ascii="Helvetica" w:eastAsia="Helvetica" w:hAnsi="Helvetica" w:cs="Helvetica"/>
                <w:sz w:val="20"/>
                <w:szCs w:val="20"/>
              </w:rPr>
              <w:t>Key Ministry Stakeholders (Ministry of Health, Gender and Agriculture as relevant)</w:t>
            </w:r>
          </w:p>
          <w:p w14:paraId="7107893D" w14:textId="62E7A266" w:rsidR="00B85A70" w:rsidRDefault="00B85A70" w:rsidP="00BD5830">
            <w:pPr>
              <w:numPr>
                <w:ilvl w:val="0"/>
                <w:numId w:val="1"/>
              </w:numPr>
              <w:autoSpaceDE w:val="0"/>
              <w:autoSpaceDN w:val="0"/>
              <w:adjustRightInd w:val="0"/>
              <w:spacing w:after="0" w:line="240" w:lineRule="auto"/>
              <w:rPr>
                <w:rFonts w:ascii="Helvetica" w:eastAsia="Helvetica" w:hAnsi="Helvetica" w:cs="Helvetica"/>
                <w:sz w:val="20"/>
                <w:szCs w:val="20"/>
              </w:rPr>
            </w:pPr>
            <w:r w:rsidRPr="00B85A70">
              <w:rPr>
                <w:rFonts w:ascii="Helvetica" w:eastAsia="Helvetica" w:hAnsi="Helvetica" w:cs="Helvetica"/>
                <w:sz w:val="20"/>
                <w:szCs w:val="20"/>
              </w:rPr>
              <w:t>UN agencies, in particular; UNICEF, WFP,</w:t>
            </w:r>
            <w:r w:rsidR="00E06D6A">
              <w:rPr>
                <w:rFonts w:ascii="Helvetica" w:eastAsia="Helvetica" w:hAnsi="Helvetica" w:cs="Helvetica"/>
                <w:sz w:val="20"/>
                <w:szCs w:val="20"/>
              </w:rPr>
              <w:t xml:space="preserve"> </w:t>
            </w:r>
            <w:r w:rsidRPr="00B85A70">
              <w:rPr>
                <w:rFonts w:ascii="Helvetica" w:eastAsia="Helvetica" w:hAnsi="Helvetica" w:cs="Helvetica"/>
                <w:sz w:val="20"/>
                <w:szCs w:val="20"/>
              </w:rPr>
              <w:t>WHO, FAO and UNFPA</w:t>
            </w:r>
          </w:p>
          <w:p w14:paraId="65B07826" w14:textId="2318D272" w:rsidR="00B85A70" w:rsidRDefault="00B85A70" w:rsidP="00BD5830">
            <w:pPr>
              <w:numPr>
                <w:ilvl w:val="0"/>
                <w:numId w:val="1"/>
              </w:numPr>
              <w:autoSpaceDE w:val="0"/>
              <w:autoSpaceDN w:val="0"/>
              <w:adjustRightInd w:val="0"/>
              <w:spacing w:after="0" w:line="240" w:lineRule="auto"/>
              <w:rPr>
                <w:rFonts w:ascii="Helvetica" w:eastAsia="Helvetica" w:hAnsi="Helvetica" w:cs="Helvetica"/>
                <w:sz w:val="20"/>
                <w:szCs w:val="20"/>
              </w:rPr>
            </w:pPr>
            <w:r w:rsidRPr="00B85A70">
              <w:rPr>
                <w:rFonts w:ascii="Helvetica" w:eastAsia="Helvetica" w:hAnsi="Helvetica" w:cs="Helvetica"/>
                <w:sz w:val="20"/>
                <w:szCs w:val="20"/>
              </w:rPr>
              <w:t>Relevant National Food and Nutrition Organizations</w:t>
            </w:r>
          </w:p>
          <w:p w14:paraId="1FD1A012" w14:textId="77777777" w:rsidR="000428EB" w:rsidRDefault="00B85A70" w:rsidP="00B85A70">
            <w:pPr>
              <w:numPr>
                <w:ilvl w:val="0"/>
                <w:numId w:val="1"/>
              </w:numPr>
              <w:autoSpaceDE w:val="0"/>
              <w:autoSpaceDN w:val="0"/>
              <w:adjustRightInd w:val="0"/>
              <w:spacing w:after="0" w:line="240" w:lineRule="auto"/>
              <w:rPr>
                <w:rFonts w:ascii="Helvetica" w:eastAsia="Helvetica" w:hAnsi="Helvetica" w:cs="Helvetica"/>
                <w:sz w:val="20"/>
                <w:szCs w:val="20"/>
              </w:rPr>
            </w:pPr>
            <w:r w:rsidRPr="00B85A70">
              <w:rPr>
                <w:rFonts w:ascii="Helvetica" w:eastAsia="Helvetica" w:hAnsi="Helvetica" w:cs="Helvetica"/>
                <w:sz w:val="20"/>
                <w:szCs w:val="20"/>
              </w:rPr>
              <w:t>Research institutions and Universities as relevant</w:t>
            </w:r>
          </w:p>
          <w:p w14:paraId="024E98CC" w14:textId="7873D0B2" w:rsidR="00B85A70" w:rsidRPr="00B85A70" w:rsidRDefault="00B85A70" w:rsidP="00D528DF">
            <w:pPr>
              <w:autoSpaceDE w:val="0"/>
              <w:autoSpaceDN w:val="0"/>
              <w:adjustRightInd w:val="0"/>
              <w:spacing w:after="0" w:line="240" w:lineRule="auto"/>
              <w:rPr>
                <w:rFonts w:ascii="Helvetica" w:eastAsia="Helvetica" w:hAnsi="Helvetica" w:cs="Helvetica"/>
                <w:sz w:val="20"/>
                <w:szCs w:val="20"/>
              </w:rPr>
            </w:pPr>
          </w:p>
        </w:tc>
      </w:tr>
      <w:tr w:rsidR="000428EB" w:rsidRPr="00C166DF" w14:paraId="161B6ACD" w14:textId="77777777" w:rsidTr="003B35EB">
        <w:tc>
          <w:tcPr>
            <w:tcW w:w="1986" w:type="dxa"/>
          </w:tcPr>
          <w:p w14:paraId="2628DC99" w14:textId="77777777" w:rsidR="000428EB" w:rsidRPr="00C166DF" w:rsidRDefault="000428EB" w:rsidP="00BD5830">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Knowledge, Experience &amp; other Requirements</w:t>
            </w:r>
          </w:p>
        </w:tc>
        <w:tc>
          <w:tcPr>
            <w:tcW w:w="7938" w:type="dxa"/>
          </w:tcPr>
          <w:p w14:paraId="08A393E1" w14:textId="77777777" w:rsidR="000428EB" w:rsidRPr="00C166DF" w:rsidRDefault="000428EB" w:rsidP="00BD5830">
            <w:pPr>
              <w:spacing w:before="60"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Essential</w:t>
            </w:r>
          </w:p>
          <w:p w14:paraId="066CDE5B" w14:textId="46ECBECD" w:rsidR="000428EB" w:rsidRPr="009D0CF1" w:rsidRDefault="000428EB" w:rsidP="00E91917">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E366C1">
              <w:rPr>
                <w:rFonts w:ascii="Helvetica" w:eastAsia="Helvetica" w:hAnsi="Helvetica" w:cs="Helvetica"/>
                <w:sz w:val="20"/>
                <w:szCs w:val="20"/>
              </w:rPr>
              <w:t xml:space="preserve">Master’s </w:t>
            </w:r>
            <w:r w:rsidRPr="009D0CF1">
              <w:rPr>
                <w:rFonts w:ascii="Helvetica" w:eastAsia="Helvetica" w:hAnsi="Helvetica" w:cs="Helvetica"/>
                <w:sz w:val="20"/>
                <w:szCs w:val="20"/>
              </w:rPr>
              <w:t xml:space="preserve">Degree or equivalent in </w:t>
            </w:r>
            <w:r w:rsidR="00E366C1" w:rsidRPr="009D0CF1">
              <w:rPr>
                <w:rFonts w:ascii="Helvetica" w:eastAsia="Helvetica" w:hAnsi="Helvetica" w:cs="Helvetica"/>
                <w:sz w:val="20"/>
                <w:szCs w:val="20"/>
              </w:rPr>
              <w:t>public health, nutrition, social science</w:t>
            </w:r>
            <w:r w:rsidRPr="009D0CF1">
              <w:rPr>
                <w:rFonts w:ascii="Helvetica" w:eastAsia="Helvetica" w:hAnsi="Helvetica" w:cs="Helvetica"/>
                <w:sz w:val="20"/>
                <w:szCs w:val="20"/>
              </w:rPr>
              <w:t>,</w:t>
            </w:r>
            <w:r w:rsidR="00E366C1" w:rsidRPr="009D0CF1">
              <w:rPr>
                <w:rFonts w:ascii="Helvetica" w:eastAsia="Helvetica" w:hAnsi="Helvetica" w:cs="Helvetica"/>
                <w:sz w:val="20"/>
                <w:szCs w:val="20"/>
              </w:rPr>
              <w:t xml:space="preserve"> gender study or </w:t>
            </w:r>
            <w:r w:rsidRPr="009D0CF1">
              <w:rPr>
                <w:rFonts w:ascii="Helvetica" w:eastAsia="Helvetica" w:hAnsi="Helvetica" w:cs="Helvetica"/>
                <w:sz w:val="20"/>
                <w:szCs w:val="20"/>
              </w:rPr>
              <w:t>related field with minimum of four (</w:t>
            </w:r>
            <w:r w:rsidR="00E366C1" w:rsidRPr="009D0CF1">
              <w:rPr>
                <w:rFonts w:ascii="Helvetica" w:eastAsia="Helvetica" w:hAnsi="Helvetica" w:cs="Helvetica"/>
                <w:sz w:val="20"/>
                <w:szCs w:val="20"/>
              </w:rPr>
              <w:t>4</w:t>
            </w:r>
            <w:r w:rsidRPr="009D0CF1">
              <w:rPr>
                <w:rFonts w:ascii="Helvetica" w:eastAsia="Helvetica" w:hAnsi="Helvetica" w:cs="Helvetica"/>
                <w:sz w:val="20"/>
                <w:szCs w:val="20"/>
              </w:rPr>
              <w:t>) years’ experience</w:t>
            </w:r>
          </w:p>
          <w:p w14:paraId="199B04B4" w14:textId="50FB99D3" w:rsidR="000428EB" w:rsidRPr="009D0CF1" w:rsidRDefault="000428EB" w:rsidP="00E91917">
            <w:pPr>
              <w:pStyle w:val="ListParagraph"/>
              <w:numPr>
                <w:ilvl w:val="0"/>
                <w:numId w:val="1"/>
              </w:numPr>
              <w:spacing w:after="0" w:line="240" w:lineRule="auto"/>
              <w:contextualSpacing w:val="0"/>
              <w:jc w:val="both"/>
              <w:rPr>
                <w:rFonts w:ascii="Helvetica" w:eastAsia="Helvetica" w:hAnsi="Helvetica" w:cs="Helvetica"/>
                <w:sz w:val="20"/>
                <w:szCs w:val="20"/>
              </w:rPr>
            </w:pPr>
            <w:r w:rsidRPr="009D0CF1">
              <w:rPr>
                <w:rFonts w:ascii="Helvetica" w:eastAsia="Helvetica" w:hAnsi="Helvetica" w:cs="Helvetica"/>
                <w:sz w:val="20"/>
                <w:szCs w:val="20"/>
              </w:rPr>
              <w:t xml:space="preserve">Bachelor’s Degree or equivalent </w:t>
            </w:r>
            <w:r w:rsidR="00E366C1" w:rsidRPr="009D0CF1">
              <w:rPr>
                <w:rFonts w:ascii="Helvetica" w:eastAsia="Helvetica" w:hAnsi="Helvetica" w:cs="Helvetica"/>
                <w:sz w:val="20"/>
                <w:szCs w:val="20"/>
              </w:rPr>
              <w:t>in public health, nutrition, social science, gender study or related field with minimum of four (6) years’ experience</w:t>
            </w:r>
            <w:r w:rsidRPr="009D0CF1">
              <w:rPr>
                <w:rFonts w:ascii="Helvetica" w:eastAsia="Helvetica" w:hAnsi="Helvetica" w:cs="Helvetica"/>
                <w:sz w:val="20"/>
                <w:szCs w:val="20"/>
              </w:rPr>
              <w:t>.</w:t>
            </w:r>
          </w:p>
          <w:p w14:paraId="6B103758" w14:textId="7F13168E" w:rsidR="000428EB" w:rsidRDefault="000428EB" w:rsidP="00E91917">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 xml:space="preserve">Minimum of two years’ experience of relevant professional experience in the </w:t>
            </w:r>
            <w:r w:rsidR="00E366C1" w:rsidRPr="009D0CF1">
              <w:rPr>
                <w:rFonts w:ascii="Helvetica" w:eastAsia="Helvetica" w:hAnsi="Helvetica" w:cs="Helvetica"/>
                <w:sz w:val="20"/>
                <w:szCs w:val="20"/>
              </w:rPr>
              <w:t>in the design and implementation of nutrition and/or gender projects</w:t>
            </w:r>
            <w:r w:rsidRPr="009D0CF1">
              <w:rPr>
                <w:rFonts w:ascii="Helvetica" w:eastAsia="Helvetica" w:hAnsi="Helvetica" w:cs="Helvetica"/>
                <w:sz w:val="20"/>
                <w:szCs w:val="20"/>
              </w:rPr>
              <w:t>,</w:t>
            </w:r>
          </w:p>
          <w:p w14:paraId="0ABF89B2" w14:textId="5D08C306" w:rsidR="00E366C1" w:rsidRDefault="00E366C1" w:rsidP="00E91917">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Local knowledge of the nutrition and gender environment in the specific region or cluster and supporting development programs.</w:t>
            </w:r>
          </w:p>
          <w:p w14:paraId="21FE9940" w14:textId="668E5EB6" w:rsidR="00E91917" w:rsidRPr="009D0CF1" w:rsidRDefault="00E91917" w:rsidP="00E91917">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E91917">
              <w:rPr>
                <w:rFonts w:ascii="Helvetica" w:eastAsia="Helvetica" w:hAnsi="Helvetica" w:cs="Helvetica"/>
                <w:sz w:val="20"/>
                <w:szCs w:val="20"/>
              </w:rPr>
              <w:t>Demonstrated experience in integrating gender in development and humanitarian projects focused on food, nutrition, and livelihoods sectors</w:t>
            </w:r>
          </w:p>
          <w:p w14:paraId="6110368D" w14:textId="7B614446" w:rsidR="00E366C1" w:rsidRPr="009D0CF1" w:rsidRDefault="00E91917" w:rsidP="00E91917">
            <w:pPr>
              <w:numPr>
                <w:ilvl w:val="0"/>
                <w:numId w:val="1"/>
              </w:numPr>
              <w:autoSpaceDE w:val="0"/>
              <w:autoSpaceDN w:val="0"/>
              <w:adjustRightInd w:val="0"/>
              <w:spacing w:after="0" w:line="240" w:lineRule="auto"/>
              <w:jc w:val="both"/>
              <w:rPr>
                <w:rFonts w:ascii="Helvetica" w:eastAsia="Helvetica" w:hAnsi="Helvetica" w:cs="Helvetica"/>
                <w:sz w:val="20"/>
                <w:szCs w:val="20"/>
              </w:rPr>
            </w:pPr>
            <w:r>
              <w:rPr>
                <w:rFonts w:ascii="Helvetica" w:eastAsia="Helvetica" w:hAnsi="Helvetica" w:cs="Helvetica"/>
                <w:sz w:val="20"/>
                <w:szCs w:val="20"/>
              </w:rPr>
              <w:t>Demonstrated r</w:t>
            </w:r>
            <w:r w:rsidR="00E366C1" w:rsidRPr="009D0CF1">
              <w:rPr>
                <w:rFonts w:ascii="Helvetica" w:eastAsia="Helvetica" w:hAnsi="Helvetica" w:cs="Helvetica"/>
                <w:sz w:val="20"/>
                <w:szCs w:val="20"/>
              </w:rPr>
              <w:t xml:space="preserve">elationship and active participation </w:t>
            </w:r>
            <w:r>
              <w:rPr>
                <w:rFonts w:ascii="Helvetica" w:eastAsia="Helvetica" w:hAnsi="Helvetica" w:cs="Helvetica"/>
                <w:sz w:val="20"/>
                <w:szCs w:val="20"/>
              </w:rPr>
              <w:t xml:space="preserve">track </w:t>
            </w:r>
            <w:r w:rsidR="00E366C1" w:rsidRPr="009D0CF1">
              <w:rPr>
                <w:rFonts w:ascii="Helvetica" w:eastAsia="Helvetica" w:hAnsi="Helvetica" w:cs="Helvetica"/>
                <w:sz w:val="20"/>
                <w:szCs w:val="20"/>
              </w:rPr>
              <w:t>records at cluster coordination meetings at national or sub-national level</w:t>
            </w:r>
          </w:p>
          <w:p w14:paraId="18EB4067" w14:textId="2E889A05" w:rsidR="00E366C1" w:rsidRPr="009D0CF1" w:rsidRDefault="00E366C1" w:rsidP="00E91917">
            <w:pPr>
              <w:numPr>
                <w:ilvl w:val="0"/>
                <w:numId w:val="1"/>
              </w:numPr>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Proven ability to work under pressure, and with multiple concurrent demands</w:t>
            </w:r>
          </w:p>
          <w:p w14:paraId="68280F85" w14:textId="20452D65" w:rsidR="000428EB" w:rsidRPr="009D0CF1" w:rsidRDefault="000428EB" w:rsidP="00E91917">
            <w:pPr>
              <w:numPr>
                <w:ilvl w:val="0"/>
                <w:numId w:val="1"/>
              </w:numPr>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 xml:space="preserve">Excellent written skills, and experience in planning, monitoring, reporting and evaluation of programmes in an international organization. </w:t>
            </w:r>
          </w:p>
          <w:p w14:paraId="63990C81" w14:textId="77777777" w:rsidR="000428EB" w:rsidRPr="009D0CF1" w:rsidRDefault="000428EB" w:rsidP="00E91917">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Ability to form good working relationships and to coordinate with colleagues across the organisation and with partners in multiple locations.</w:t>
            </w:r>
          </w:p>
          <w:p w14:paraId="0181AC6D" w14:textId="77777777" w:rsidR="000428EB" w:rsidRPr="009D0CF1" w:rsidRDefault="000428EB" w:rsidP="00E91917">
            <w:pPr>
              <w:numPr>
                <w:ilvl w:val="0"/>
                <w:numId w:val="1"/>
              </w:numPr>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Administrative skills such as organising and maintaining records, files, and databases.</w:t>
            </w:r>
          </w:p>
          <w:p w14:paraId="66C072DD" w14:textId="77777777" w:rsidR="000428EB" w:rsidRPr="009D0CF1" w:rsidRDefault="000428EB" w:rsidP="00BC47DD">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Experience of building and maintaining excellent relationships with institutional donors and partners.</w:t>
            </w:r>
          </w:p>
          <w:p w14:paraId="00037B01" w14:textId="77777777" w:rsidR="000428EB" w:rsidRPr="009D0CF1" w:rsidRDefault="000428EB" w:rsidP="00BC47DD">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Self-motivated, proactive and driven individual, with experience of managing and prioritising own workload, meeting tight deadlines and working under pressure.</w:t>
            </w:r>
          </w:p>
          <w:p w14:paraId="209297D4" w14:textId="77777777" w:rsidR="000428EB" w:rsidRPr="009D0CF1" w:rsidRDefault="000428EB" w:rsidP="00BC47DD">
            <w:pPr>
              <w:numPr>
                <w:ilvl w:val="0"/>
                <w:numId w:val="1"/>
              </w:numPr>
              <w:autoSpaceDE w:val="0"/>
              <w:autoSpaceDN w:val="0"/>
              <w:adjustRightInd w:val="0"/>
              <w:spacing w:after="0" w:line="240" w:lineRule="auto"/>
              <w:ind w:left="357" w:hanging="357"/>
              <w:jc w:val="both"/>
              <w:rPr>
                <w:rFonts w:ascii="Helvetica" w:eastAsia="Helvetica" w:hAnsi="Helvetica" w:cs="Helvetica"/>
                <w:sz w:val="20"/>
                <w:szCs w:val="20"/>
              </w:rPr>
            </w:pPr>
            <w:r w:rsidRPr="009D0CF1">
              <w:rPr>
                <w:rFonts w:ascii="Helvetica" w:eastAsia="Helvetica" w:hAnsi="Helvetica" w:cs="Helvetica"/>
                <w:sz w:val="20"/>
                <w:szCs w:val="20"/>
              </w:rPr>
              <w:t>Strong and creative oral presentation skills and experience.</w:t>
            </w:r>
          </w:p>
          <w:p w14:paraId="02CC19DB" w14:textId="77777777" w:rsidR="000428EB" w:rsidRPr="009D0CF1" w:rsidRDefault="000428EB" w:rsidP="00BC47DD">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Ability and willingness to travel to the project locations.</w:t>
            </w:r>
          </w:p>
          <w:p w14:paraId="6B089AB5" w14:textId="77777777" w:rsidR="000428EB" w:rsidRPr="009D0CF1" w:rsidRDefault="000428EB" w:rsidP="00BD5830">
            <w:pPr>
              <w:autoSpaceDE w:val="0"/>
              <w:autoSpaceDN w:val="0"/>
              <w:adjustRightInd w:val="0"/>
              <w:spacing w:after="0" w:line="240" w:lineRule="auto"/>
              <w:rPr>
                <w:rFonts w:ascii="Helvetica" w:eastAsia="Helvetica" w:hAnsi="Helvetica" w:cs="Helvetica"/>
                <w:sz w:val="20"/>
                <w:szCs w:val="20"/>
              </w:rPr>
            </w:pPr>
          </w:p>
          <w:p w14:paraId="4423FBC8" w14:textId="77777777" w:rsidR="000428EB" w:rsidRPr="009D0CF1" w:rsidRDefault="000428EB" w:rsidP="00BD5830">
            <w:pPr>
              <w:spacing w:after="0" w:line="240" w:lineRule="auto"/>
              <w:jc w:val="both"/>
              <w:rPr>
                <w:rFonts w:ascii="Helvetica" w:eastAsia="Helvetica" w:hAnsi="Helvetica" w:cs="Helvetica"/>
                <w:b/>
                <w:bCs/>
                <w:sz w:val="20"/>
                <w:szCs w:val="20"/>
              </w:rPr>
            </w:pPr>
            <w:r w:rsidRPr="009D0CF1">
              <w:rPr>
                <w:rFonts w:ascii="Helvetica" w:eastAsia="Helvetica" w:hAnsi="Helvetica" w:cs="Helvetica"/>
                <w:b/>
                <w:bCs/>
                <w:sz w:val="20"/>
                <w:szCs w:val="20"/>
              </w:rPr>
              <w:t xml:space="preserve">Desirable </w:t>
            </w:r>
          </w:p>
          <w:p w14:paraId="337EF2F6" w14:textId="77777777" w:rsidR="000428EB" w:rsidRPr="009D0CF1" w:rsidRDefault="000428EB" w:rsidP="00BD5830">
            <w:pPr>
              <w:numPr>
                <w:ilvl w:val="0"/>
                <w:numId w:val="1"/>
              </w:numPr>
              <w:autoSpaceDE w:val="0"/>
              <w:autoSpaceDN w:val="0"/>
              <w:adjustRightInd w:val="0"/>
              <w:spacing w:after="0" w:line="240" w:lineRule="auto"/>
              <w:rPr>
                <w:rFonts w:ascii="Helvetica" w:eastAsia="Helvetica" w:hAnsi="Helvetica" w:cs="Helvetica"/>
                <w:sz w:val="20"/>
                <w:szCs w:val="20"/>
              </w:rPr>
            </w:pPr>
            <w:r w:rsidRPr="009D0CF1">
              <w:rPr>
                <w:rFonts w:ascii="Helvetica" w:eastAsia="Helvetica" w:hAnsi="Helvetica" w:cs="Helvetica"/>
                <w:sz w:val="20"/>
                <w:szCs w:val="20"/>
              </w:rPr>
              <w:t>Experience and/or knowledge of agricultural, rural development.</w:t>
            </w:r>
          </w:p>
          <w:p w14:paraId="283B8FE6" w14:textId="03DFE0E1" w:rsidR="000428EB" w:rsidRPr="009D0CF1" w:rsidRDefault="000428EB" w:rsidP="00075A30">
            <w:pPr>
              <w:pStyle w:val="ListParagraph"/>
              <w:numPr>
                <w:ilvl w:val="0"/>
                <w:numId w:val="1"/>
              </w:numPr>
              <w:spacing w:after="0" w:line="240" w:lineRule="auto"/>
              <w:contextualSpacing w:val="0"/>
              <w:jc w:val="both"/>
              <w:rPr>
                <w:rFonts w:ascii="Helvetica" w:eastAsia="Helvetica" w:hAnsi="Helvetica" w:cs="Helvetica"/>
                <w:sz w:val="20"/>
                <w:szCs w:val="20"/>
              </w:rPr>
            </w:pPr>
            <w:r w:rsidRPr="009D0CF1">
              <w:rPr>
                <w:rFonts w:ascii="Helvetica" w:eastAsia="Helvetica" w:hAnsi="Helvetica" w:cs="Helvetica"/>
                <w:sz w:val="20"/>
                <w:szCs w:val="20"/>
              </w:rPr>
              <w:t xml:space="preserve">Knowledge of the smallholder farmers context, </w:t>
            </w:r>
            <w:r w:rsidR="00C12EF0" w:rsidRPr="009D0CF1">
              <w:rPr>
                <w:rFonts w:ascii="Helvetica" w:eastAsia="Helvetica" w:hAnsi="Helvetica" w:cs="Helvetica"/>
                <w:sz w:val="20"/>
                <w:szCs w:val="20"/>
              </w:rPr>
              <w:t xml:space="preserve">VESA groups, </w:t>
            </w:r>
            <w:r w:rsidRPr="009D0CF1">
              <w:rPr>
                <w:rFonts w:ascii="Helvetica" w:eastAsia="Helvetica" w:hAnsi="Helvetica" w:cs="Helvetica"/>
                <w:sz w:val="20"/>
                <w:szCs w:val="20"/>
              </w:rPr>
              <w:t>agriculture, and development work in Ethiopia is an asset.</w:t>
            </w:r>
          </w:p>
          <w:p w14:paraId="100C3DCE" w14:textId="77777777" w:rsidR="000428EB" w:rsidRPr="00C12EF0" w:rsidRDefault="000428EB" w:rsidP="00075A30">
            <w:pPr>
              <w:numPr>
                <w:ilvl w:val="0"/>
                <w:numId w:val="1"/>
              </w:numPr>
              <w:autoSpaceDE w:val="0"/>
              <w:autoSpaceDN w:val="0"/>
              <w:adjustRightInd w:val="0"/>
              <w:spacing w:after="0" w:line="240" w:lineRule="auto"/>
              <w:jc w:val="both"/>
              <w:rPr>
                <w:rFonts w:ascii="Helvetica" w:eastAsia="Helvetica" w:hAnsi="Helvetica" w:cs="Helvetica"/>
                <w:sz w:val="20"/>
                <w:szCs w:val="20"/>
              </w:rPr>
            </w:pPr>
            <w:r w:rsidRPr="009D0CF1">
              <w:rPr>
                <w:rFonts w:ascii="Helvetica" w:eastAsia="Helvetica" w:hAnsi="Helvetica" w:cs="Helvetica"/>
                <w:sz w:val="20"/>
                <w:szCs w:val="20"/>
              </w:rPr>
              <w:t>Experience in coordinating, review and negotiate</w:t>
            </w:r>
            <w:r w:rsidRPr="00C12EF0">
              <w:rPr>
                <w:rFonts w:ascii="Helvetica" w:eastAsia="Helvetica" w:hAnsi="Helvetica" w:cs="Helvetica"/>
                <w:sz w:val="20"/>
                <w:szCs w:val="20"/>
              </w:rPr>
              <w:t xml:space="preserve"> grant agreements with donors.</w:t>
            </w:r>
          </w:p>
          <w:p w14:paraId="40ABB3BF" w14:textId="77777777" w:rsidR="000428EB" w:rsidRPr="00C166DF" w:rsidRDefault="000428EB" w:rsidP="00BD5830">
            <w:pPr>
              <w:autoSpaceDE w:val="0"/>
              <w:autoSpaceDN w:val="0"/>
              <w:adjustRightInd w:val="0"/>
              <w:spacing w:after="60" w:line="240" w:lineRule="auto"/>
              <w:ind w:left="357" w:hanging="357"/>
              <w:rPr>
                <w:rFonts w:ascii="Helvetica" w:eastAsia="Helvetica" w:hAnsi="Helvetica" w:cs="Helvetica"/>
                <w:sz w:val="20"/>
                <w:szCs w:val="20"/>
              </w:rPr>
            </w:pPr>
          </w:p>
        </w:tc>
      </w:tr>
    </w:tbl>
    <w:p w14:paraId="19B2BFB0" w14:textId="4A7A675B" w:rsidR="000428EB" w:rsidRPr="00C166DF" w:rsidRDefault="00262012" w:rsidP="00893E2F">
      <w:pPr>
        <w:spacing w:line="240" w:lineRule="auto"/>
        <w:jc w:val="both"/>
        <w:rPr>
          <w:rFonts w:ascii="Helvetica" w:eastAsia="Helvetica" w:hAnsi="Helvetica" w:cs="Helvetica"/>
          <w:sz w:val="20"/>
          <w:szCs w:val="20"/>
        </w:rPr>
      </w:pPr>
      <w:r w:rsidRPr="00262012">
        <w:rPr>
          <w:rFonts w:ascii="Helvetica" w:eastAsia="Helvetica" w:hAnsi="Helvetica" w:cs="Helvetica"/>
          <w:i/>
          <w:iCs/>
          <w:color w:val="4D4D4D"/>
          <w:sz w:val="20"/>
          <w:szCs w:val="20"/>
          <w:bdr w:val="none" w:sz="0" w:space="0" w:color="auto" w:frame="1"/>
          <w:shd w:val="clear" w:color="auto" w:fill="FFFFFF"/>
          <w:lang w:eastAsia="en-GB"/>
        </w:rPr>
        <w:t xml:space="preserve">Self Help Africa is an international development </w:t>
      </w:r>
      <w:proofErr w:type="gramStart"/>
      <w:r w:rsidR="00DF6D19" w:rsidRPr="00262012">
        <w:rPr>
          <w:rFonts w:ascii="Helvetica" w:eastAsia="Helvetica" w:hAnsi="Helvetica" w:cs="Helvetica"/>
          <w:i/>
          <w:iCs/>
          <w:color w:val="4D4D4D"/>
          <w:sz w:val="20"/>
          <w:szCs w:val="20"/>
          <w:bdr w:val="none" w:sz="0" w:space="0" w:color="auto" w:frame="1"/>
          <w:shd w:val="clear" w:color="auto" w:fill="FFFFFF"/>
          <w:lang w:eastAsia="en-GB"/>
        </w:rPr>
        <w:t>charity</w:t>
      </w:r>
      <w:r w:rsidR="00DF6D19">
        <w:rPr>
          <w:rFonts w:ascii="Helvetica" w:eastAsia="Helvetica" w:hAnsi="Helvetica" w:cs="Helvetica"/>
          <w:i/>
          <w:iCs/>
          <w:color w:val="4D4D4D"/>
          <w:sz w:val="20"/>
          <w:szCs w:val="20"/>
          <w:bdr w:val="none" w:sz="0" w:space="0" w:color="auto" w:frame="1"/>
          <w:shd w:val="clear" w:color="auto" w:fill="FFFFFF"/>
          <w:lang w:eastAsia="en-GB"/>
        </w:rPr>
        <w:t>,</w:t>
      </w:r>
      <w:r w:rsidR="00DF6D19" w:rsidRPr="00262012">
        <w:rPr>
          <w:rFonts w:ascii="Helvetica" w:eastAsia="Helvetica" w:hAnsi="Helvetica" w:cs="Helvetica"/>
          <w:i/>
          <w:iCs/>
          <w:color w:val="4D4D4D"/>
          <w:sz w:val="20"/>
          <w:szCs w:val="20"/>
          <w:bdr w:val="none" w:sz="0" w:space="0" w:color="auto" w:frame="1"/>
          <w:shd w:val="clear" w:color="auto" w:fill="FFFFFF"/>
          <w:lang w:eastAsia="en-GB"/>
        </w:rPr>
        <w:t xml:space="preserve"> and</w:t>
      </w:r>
      <w:proofErr w:type="gramEnd"/>
      <w:r w:rsidRPr="00262012">
        <w:rPr>
          <w:rFonts w:ascii="Helvetica" w:eastAsia="Helvetica" w:hAnsi="Helvetica" w:cs="Helvetica"/>
          <w:i/>
          <w:iCs/>
          <w:color w:val="4D4D4D"/>
          <w:sz w:val="20"/>
          <w:szCs w:val="20"/>
          <w:bdr w:val="none" w:sz="0" w:space="0" w:color="auto" w:frame="1"/>
          <w:shd w:val="clear" w:color="auto" w:fill="FFFFFF"/>
          <w:lang w:eastAsia="en-GB"/>
        </w:rPr>
        <w:t xml:space="preserve"> is committed to the safeguarding of all those who we </w:t>
      </w:r>
      <w:proofErr w:type="gramStart"/>
      <w:r w:rsidRPr="00262012">
        <w:rPr>
          <w:rFonts w:ascii="Helvetica" w:eastAsia="Helvetica" w:hAnsi="Helvetica" w:cs="Helvetica"/>
          <w:i/>
          <w:iCs/>
          <w:color w:val="4D4D4D"/>
          <w:sz w:val="20"/>
          <w:szCs w:val="20"/>
          <w:bdr w:val="none" w:sz="0" w:space="0" w:color="auto" w:frame="1"/>
          <w:shd w:val="clear" w:color="auto" w:fill="FFFFFF"/>
          <w:lang w:eastAsia="en-GB"/>
        </w:rPr>
        <w:t>come into contact with</w:t>
      </w:r>
      <w:proofErr w:type="gramEnd"/>
      <w:r w:rsidRPr="00262012">
        <w:rPr>
          <w:rFonts w:ascii="Helvetica" w:eastAsia="Helvetica" w:hAnsi="Helvetica" w:cs="Helvetica"/>
          <w:i/>
          <w:iCs/>
          <w:color w:val="4D4D4D"/>
          <w:sz w:val="20"/>
          <w:szCs w:val="20"/>
          <w:bdr w:val="none" w:sz="0" w:space="0" w:color="auto" w:frame="1"/>
          <w:shd w:val="clear" w:color="auto" w:fill="FFFFFF"/>
          <w:lang w:eastAsia="en-GB"/>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w:t>
      </w:r>
      <w:r w:rsidRPr="00262012">
        <w:rPr>
          <w:rFonts w:ascii="Helvetica" w:eastAsia="Helvetica" w:hAnsi="Helvetica" w:cs="Helvetica"/>
          <w:i/>
          <w:iCs/>
          <w:color w:val="4D4D4D"/>
          <w:sz w:val="20"/>
          <w:szCs w:val="20"/>
          <w:bdr w:val="none" w:sz="0" w:space="0" w:color="auto" w:frame="1"/>
          <w:shd w:val="clear" w:color="auto" w:fill="FFFFFF"/>
          <w:lang w:eastAsia="en-GB"/>
        </w:rPr>
        <w:lastRenderedPageBreak/>
        <w:t xml:space="preserve">people we aim to assist with whom Self Help Africa engages. Self Help Africa expects all staff and volunteers to share this commitment and uphold the values and behaviours outlined in the </w:t>
      </w:r>
      <w:r w:rsidRPr="00262012">
        <w:rPr>
          <w:rFonts w:ascii="Helvetica" w:eastAsia="Helvetica" w:hAnsi="Helvetica" w:cs="Helvetica"/>
          <w:b/>
          <w:bCs/>
          <w:i/>
          <w:iCs/>
          <w:color w:val="4D4D4D"/>
          <w:sz w:val="20"/>
          <w:szCs w:val="20"/>
          <w:bdr w:val="none" w:sz="0" w:space="0" w:color="auto" w:frame="1"/>
          <w:shd w:val="clear" w:color="auto" w:fill="FFFFFF"/>
          <w:lang w:eastAsia="en-GB"/>
        </w:rPr>
        <w:t>Code of</w:t>
      </w:r>
      <w:r w:rsidRPr="00262012">
        <w:rPr>
          <w:rFonts w:ascii="Helvetica" w:eastAsia="Helvetica" w:hAnsi="Helvetica" w:cs="Helvetica"/>
          <w:i/>
          <w:iCs/>
          <w:color w:val="4D4D4D"/>
          <w:sz w:val="20"/>
          <w:szCs w:val="20"/>
          <w:bdr w:val="none" w:sz="0" w:space="0" w:color="auto" w:frame="1"/>
          <w:shd w:val="clear" w:color="auto" w:fill="FFFFFF"/>
          <w:lang w:eastAsia="en-GB"/>
        </w:rPr>
        <w:t xml:space="preserve"> </w:t>
      </w:r>
      <w:r w:rsidRPr="00262012">
        <w:rPr>
          <w:rFonts w:ascii="Helvetica" w:eastAsia="Helvetica" w:hAnsi="Helvetica" w:cs="Helvetica"/>
          <w:b/>
          <w:bCs/>
          <w:i/>
          <w:iCs/>
          <w:color w:val="4D4D4D"/>
          <w:sz w:val="20"/>
          <w:szCs w:val="20"/>
          <w:bdr w:val="none" w:sz="0" w:space="0" w:color="auto" w:frame="1"/>
          <w:shd w:val="clear" w:color="auto" w:fill="FFFFFF"/>
          <w:lang w:eastAsia="en-GB"/>
        </w:rPr>
        <w:t>Conduct</w:t>
      </w:r>
      <w:r w:rsidRPr="00262012">
        <w:rPr>
          <w:rFonts w:ascii="Helvetica" w:eastAsia="Helvetica" w:hAnsi="Helvetica" w:cs="Helvetica"/>
          <w:i/>
          <w:iCs/>
          <w:color w:val="4D4D4D"/>
          <w:sz w:val="20"/>
          <w:szCs w:val="20"/>
          <w:bdr w:val="none" w:sz="0" w:space="0" w:color="auto" w:frame="1"/>
          <w:shd w:val="clear" w:color="auto" w:fill="FFFFFF"/>
          <w:lang w:eastAsia="en-GB"/>
        </w:rPr>
        <w:t xml:space="preserve"> and </w:t>
      </w:r>
      <w:r w:rsidRPr="00262012">
        <w:rPr>
          <w:rFonts w:ascii="Helvetica" w:eastAsia="Helvetica" w:hAnsi="Helvetica" w:cs="Helvetica"/>
          <w:b/>
          <w:bCs/>
          <w:i/>
          <w:iCs/>
          <w:color w:val="4D4D4D"/>
          <w:sz w:val="20"/>
          <w:szCs w:val="20"/>
          <w:bdr w:val="none" w:sz="0" w:space="0" w:color="auto" w:frame="1"/>
          <w:shd w:val="clear" w:color="auto" w:fill="FFFFFF"/>
          <w:lang w:eastAsia="en-GB"/>
        </w:rPr>
        <w:t>Child and Adult Safeguarding Policy</w:t>
      </w:r>
      <w:r w:rsidRPr="00262012">
        <w:rPr>
          <w:rFonts w:ascii="Helvetica" w:eastAsia="Helvetica" w:hAnsi="Helvetica" w:cs="Helvetica"/>
          <w:i/>
          <w:iCs/>
          <w:color w:val="4D4D4D"/>
          <w:sz w:val="20"/>
          <w:szCs w:val="20"/>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262012">
        <w:rPr>
          <w:rFonts w:ascii="Helvetica" w:eastAsia="Helvetica" w:hAnsi="Helvetica" w:cs="Helvetica"/>
          <w:i/>
          <w:iCs/>
          <w:color w:val="4D4D4D"/>
          <w:sz w:val="20"/>
          <w:szCs w:val="20"/>
          <w:bdr w:val="none" w:sz="0" w:space="0" w:color="auto" w:frame="1"/>
          <w:shd w:val="clear" w:color="auto" w:fill="FFFFFF"/>
          <w:lang w:eastAsia="en-GB"/>
        </w:rPr>
        <w:t>submitting an application</w:t>
      </w:r>
      <w:proofErr w:type="gramEnd"/>
      <w:r w:rsidRPr="00262012">
        <w:rPr>
          <w:rFonts w:ascii="Helvetica" w:eastAsia="Helvetica" w:hAnsi="Helvetica" w:cs="Helvetica"/>
          <w:i/>
          <w:iCs/>
          <w:color w:val="4D4D4D"/>
          <w:sz w:val="20"/>
          <w:szCs w:val="20"/>
          <w:bdr w:val="none" w:sz="0" w:space="0" w:color="auto" w:frame="1"/>
          <w:shd w:val="clear" w:color="auto" w:fill="FFFFFF"/>
          <w:lang w:eastAsia="en-GB"/>
        </w:rPr>
        <w:t xml:space="preserve">, the applicant confirms her/his understanding of these recruitment </w:t>
      </w:r>
      <w:proofErr w:type="gramStart"/>
      <w:r w:rsidRPr="00262012">
        <w:rPr>
          <w:rFonts w:ascii="Helvetica" w:eastAsia="Helvetica" w:hAnsi="Helvetica" w:cs="Helvetica"/>
          <w:i/>
          <w:iCs/>
          <w:color w:val="4D4D4D"/>
          <w:sz w:val="20"/>
          <w:szCs w:val="20"/>
          <w:bdr w:val="none" w:sz="0" w:space="0" w:color="auto" w:frame="1"/>
          <w:shd w:val="clear" w:color="auto" w:fill="FFFFFF"/>
          <w:lang w:eastAsia="en-GB"/>
        </w:rPr>
        <w:t>procedures.</w:t>
      </w:r>
      <w:r w:rsidR="000428EB" w:rsidRPr="57033473">
        <w:rPr>
          <w:rFonts w:ascii="Helvetica" w:eastAsia="Helvetica" w:hAnsi="Helvetica" w:cs="Helvetica"/>
          <w:i/>
          <w:iCs/>
          <w:color w:val="4D4D4D"/>
          <w:sz w:val="20"/>
          <w:szCs w:val="20"/>
          <w:bdr w:val="none" w:sz="0" w:space="0" w:color="auto" w:frame="1"/>
          <w:shd w:val="clear" w:color="auto" w:fill="FFFFFF"/>
          <w:lang w:eastAsia="en-GB"/>
        </w:rPr>
        <w:t>.</w:t>
      </w:r>
      <w:proofErr w:type="gramEnd"/>
    </w:p>
    <w:p w14:paraId="797072BD" w14:textId="77777777" w:rsidR="000428EB" w:rsidRPr="00C166DF" w:rsidRDefault="000428EB" w:rsidP="000428EB">
      <w:pPr>
        <w:jc w:val="center"/>
        <w:rPr>
          <w:rFonts w:ascii="Helvetica" w:eastAsia="Helvetica" w:hAnsi="Helvetica" w:cs="Helvetica"/>
          <w:b/>
          <w:bCs/>
          <w:sz w:val="20"/>
          <w:szCs w:val="20"/>
        </w:rPr>
      </w:pPr>
      <w:r w:rsidRPr="57033473">
        <w:rPr>
          <w:rFonts w:ascii="Helvetica" w:eastAsia="Helvetica" w:hAnsi="Helvetica" w:cs="Helvetica"/>
          <w:b/>
          <w:bCs/>
          <w:sz w:val="20"/>
          <w:szCs w:val="20"/>
        </w:rPr>
        <w:t>Self Help Africa is an Equal Opportunities Employer</w:t>
      </w:r>
    </w:p>
    <w:p w14:paraId="02A23475" w14:textId="77777777" w:rsidR="00367F05" w:rsidRDefault="00367F05"/>
    <w:sectPr w:rsidR="00367F05" w:rsidSect="000428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387E" w14:textId="77777777" w:rsidR="00C57D4E" w:rsidRDefault="00C57D4E">
      <w:pPr>
        <w:spacing w:after="0" w:line="240" w:lineRule="auto"/>
      </w:pPr>
      <w:r>
        <w:separator/>
      </w:r>
    </w:p>
  </w:endnote>
  <w:endnote w:type="continuationSeparator" w:id="0">
    <w:p w14:paraId="7B022E0F" w14:textId="77777777" w:rsidR="00C57D4E" w:rsidRDefault="00C5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84A7" w14:textId="77777777" w:rsidR="00C57D4E" w:rsidRDefault="00C57D4E">
      <w:pPr>
        <w:spacing w:after="0" w:line="240" w:lineRule="auto"/>
      </w:pPr>
      <w:r>
        <w:separator/>
      </w:r>
    </w:p>
  </w:footnote>
  <w:footnote w:type="continuationSeparator" w:id="0">
    <w:p w14:paraId="30521601" w14:textId="77777777" w:rsidR="00C57D4E" w:rsidRDefault="00C57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B884" w14:textId="77777777" w:rsidR="00FE5401" w:rsidRDefault="00000000" w:rsidP="00CC3DD4">
    <w:pPr>
      <w:pStyle w:val="Header"/>
    </w:pPr>
    <w:r>
      <w:rPr>
        <w:noProof/>
        <w:lang w:eastAsia="en-GB"/>
      </w:rPr>
      <w:drawing>
        <wp:inline distT="0" distB="0" distL="0" distR="0" wp14:anchorId="01A7E19C" wp14:editId="2086D20D">
          <wp:extent cx="1610658" cy="627596"/>
          <wp:effectExtent l="0" t="0" r="0" b="0"/>
          <wp:docPr id="14984853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85318" name="Picture 1" descr="A logo with text on it&#10;&#10;Description automatically generated"/>
                  <pic:cNvPicPr/>
                </pic:nvPicPr>
                <pic:blipFill>
                  <a:blip r:embed="rId1"/>
                  <a:stretch>
                    <a:fillRect/>
                  </a:stretch>
                </pic:blipFill>
                <pic:spPr>
                  <a:xfrm>
                    <a:off x="0" y="0"/>
                    <a:ext cx="1661398" cy="64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24F6523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F5061"/>
    <w:multiLevelType w:val="hybridMultilevel"/>
    <w:tmpl w:val="B600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16cid:durableId="556208462">
    <w:abstractNumId w:val="2"/>
  </w:num>
  <w:num w:numId="2" w16cid:durableId="338703751">
    <w:abstractNumId w:val="0"/>
  </w:num>
  <w:num w:numId="3" w16cid:durableId="202559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EB"/>
    <w:rsid w:val="000428EB"/>
    <w:rsid w:val="00075A30"/>
    <w:rsid w:val="001048D6"/>
    <w:rsid w:val="001857DA"/>
    <w:rsid w:val="00262012"/>
    <w:rsid w:val="002651DD"/>
    <w:rsid w:val="002C0EBD"/>
    <w:rsid w:val="00330CA8"/>
    <w:rsid w:val="00343118"/>
    <w:rsid w:val="00351BD2"/>
    <w:rsid w:val="00367F05"/>
    <w:rsid w:val="00375119"/>
    <w:rsid w:val="003B35EB"/>
    <w:rsid w:val="00400EE4"/>
    <w:rsid w:val="004A30E1"/>
    <w:rsid w:val="0063277D"/>
    <w:rsid w:val="006A61E6"/>
    <w:rsid w:val="00717512"/>
    <w:rsid w:val="0077115B"/>
    <w:rsid w:val="00790063"/>
    <w:rsid w:val="007F3CD6"/>
    <w:rsid w:val="007F5C2C"/>
    <w:rsid w:val="008153CF"/>
    <w:rsid w:val="00893E2F"/>
    <w:rsid w:val="008E0D95"/>
    <w:rsid w:val="00925D83"/>
    <w:rsid w:val="009962F0"/>
    <w:rsid w:val="009B5921"/>
    <w:rsid w:val="009D0CF1"/>
    <w:rsid w:val="00A727BF"/>
    <w:rsid w:val="00B85A70"/>
    <w:rsid w:val="00BC47DD"/>
    <w:rsid w:val="00C12EF0"/>
    <w:rsid w:val="00C14562"/>
    <w:rsid w:val="00C57D4E"/>
    <w:rsid w:val="00CD44E9"/>
    <w:rsid w:val="00D528DF"/>
    <w:rsid w:val="00DF6D19"/>
    <w:rsid w:val="00E05B0B"/>
    <w:rsid w:val="00E06D6A"/>
    <w:rsid w:val="00E366C1"/>
    <w:rsid w:val="00E91917"/>
    <w:rsid w:val="00FE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C475"/>
  <w15:chartTrackingRefBased/>
  <w15:docId w15:val="{65DEFD9C-14CE-44EB-A7C6-CB5F851C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B"/>
    <w:pPr>
      <w:spacing w:after="200" w:line="276" w:lineRule="auto"/>
    </w:pPr>
    <w:rPr>
      <w:kern w:val="0"/>
      <w14:ligatures w14:val="none"/>
    </w:rPr>
  </w:style>
  <w:style w:type="paragraph" w:styleId="Heading1">
    <w:name w:val="heading 1"/>
    <w:basedOn w:val="Normal"/>
    <w:next w:val="Normal"/>
    <w:link w:val="Heading1Char"/>
    <w:uiPriority w:val="9"/>
    <w:qFormat/>
    <w:rsid w:val="00042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EB"/>
    <w:rPr>
      <w:rFonts w:eastAsiaTheme="majorEastAsia" w:cstheme="majorBidi"/>
      <w:color w:val="272727" w:themeColor="text1" w:themeTint="D8"/>
    </w:rPr>
  </w:style>
  <w:style w:type="paragraph" w:styleId="Title">
    <w:name w:val="Title"/>
    <w:basedOn w:val="Normal"/>
    <w:next w:val="Normal"/>
    <w:link w:val="TitleChar"/>
    <w:uiPriority w:val="10"/>
    <w:qFormat/>
    <w:rsid w:val="0004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EB"/>
    <w:pPr>
      <w:spacing w:before="160"/>
      <w:jc w:val="center"/>
    </w:pPr>
    <w:rPr>
      <w:i/>
      <w:iCs/>
      <w:color w:val="404040" w:themeColor="text1" w:themeTint="BF"/>
    </w:rPr>
  </w:style>
  <w:style w:type="character" w:customStyle="1" w:styleId="QuoteChar">
    <w:name w:val="Quote Char"/>
    <w:basedOn w:val="DefaultParagraphFont"/>
    <w:link w:val="Quote"/>
    <w:uiPriority w:val="29"/>
    <w:rsid w:val="000428EB"/>
    <w:rPr>
      <w:i/>
      <w:iCs/>
      <w:color w:val="404040" w:themeColor="text1" w:themeTint="BF"/>
    </w:rPr>
  </w:style>
  <w:style w:type="paragraph" w:styleId="ListParagraph">
    <w:name w:val="List Paragraph"/>
    <w:basedOn w:val="Normal"/>
    <w:uiPriority w:val="72"/>
    <w:qFormat/>
    <w:rsid w:val="000428EB"/>
    <w:pPr>
      <w:ind w:left="720"/>
      <w:contextualSpacing/>
    </w:pPr>
  </w:style>
  <w:style w:type="character" w:styleId="IntenseEmphasis">
    <w:name w:val="Intense Emphasis"/>
    <w:basedOn w:val="DefaultParagraphFont"/>
    <w:uiPriority w:val="21"/>
    <w:qFormat/>
    <w:rsid w:val="000428EB"/>
    <w:rPr>
      <w:i/>
      <w:iCs/>
      <w:color w:val="2F5496" w:themeColor="accent1" w:themeShade="BF"/>
    </w:rPr>
  </w:style>
  <w:style w:type="paragraph" w:styleId="IntenseQuote">
    <w:name w:val="Intense Quote"/>
    <w:basedOn w:val="Normal"/>
    <w:next w:val="Normal"/>
    <w:link w:val="IntenseQuoteChar"/>
    <w:uiPriority w:val="30"/>
    <w:qFormat/>
    <w:rsid w:val="00042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8EB"/>
    <w:rPr>
      <w:i/>
      <w:iCs/>
      <w:color w:val="2F5496" w:themeColor="accent1" w:themeShade="BF"/>
    </w:rPr>
  </w:style>
  <w:style w:type="character" w:styleId="IntenseReference">
    <w:name w:val="Intense Reference"/>
    <w:basedOn w:val="DefaultParagraphFont"/>
    <w:uiPriority w:val="32"/>
    <w:qFormat/>
    <w:rsid w:val="000428EB"/>
    <w:rPr>
      <w:b/>
      <w:bCs/>
      <w:smallCaps/>
      <w:color w:val="2F5496" w:themeColor="accent1" w:themeShade="BF"/>
      <w:spacing w:val="5"/>
    </w:rPr>
  </w:style>
  <w:style w:type="paragraph" w:styleId="Header">
    <w:name w:val="header"/>
    <w:basedOn w:val="Normal"/>
    <w:link w:val="HeaderChar"/>
    <w:uiPriority w:val="99"/>
    <w:unhideWhenUsed/>
    <w:rsid w:val="00042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8E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Dinkneh Asfaw</dc:creator>
  <cp:keywords/>
  <dc:description/>
  <cp:lastModifiedBy>Yodit Debebe</cp:lastModifiedBy>
  <cp:revision>29</cp:revision>
  <dcterms:created xsi:type="dcterms:W3CDTF">2024-06-04T07:21:00Z</dcterms:created>
  <dcterms:modified xsi:type="dcterms:W3CDTF">2026-05-02T10:30:00Z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54fb729e-8bfc-41ac-95da-84e2b8290817</vt:lpwstr>
  </property>
</Properties>
</file>