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77777777" w:rsidR="00310FCC" w:rsidRPr="00AD535F" w:rsidRDefault="00310FCC" w:rsidP="00310FCC">
      <w:pPr>
        <w:jc w:val="center"/>
        <w:rPr>
          <w:rFonts w:ascii="Open Sans" w:hAnsi="Open Sans" w:cs="Open Sans"/>
          <w:b/>
          <w:noProof/>
          <w:sz w:val="22"/>
          <w:szCs w:val="22"/>
        </w:rPr>
      </w:pPr>
      <w:r w:rsidRPr="00AD535F">
        <w:rPr>
          <w:rFonts w:ascii="Open Sans" w:hAnsi="Open Sans" w:cs="Open Sans"/>
          <w:b/>
          <w:noProof/>
          <w:sz w:val="22"/>
          <w:szCs w:val="22"/>
        </w:rPr>
        <w:t>JOB DESCRIPTION</w:t>
      </w:r>
    </w:p>
    <w:p w14:paraId="0AF20CFD" w14:textId="77777777" w:rsidR="00B402CF" w:rsidRPr="00AD535F" w:rsidRDefault="00B402CF" w:rsidP="00310FCC">
      <w:pPr>
        <w:jc w:val="center"/>
        <w:rPr>
          <w:rFonts w:ascii="Open Sans" w:hAnsi="Open Sans" w:cs="Open Sans"/>
          <w:b/>
          <w:noProof/>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8"/>
        <w:gridCol w:w="7817"/>
      </w:tblGrid>
      <w:tr w:rsidR="001A11EC" w:rsidRPr="00AD535F" w14:paraId="6305BC81" w14:textId="77777777" w:rsidTr="0007560D">
        <w:tc>
          <w:tcPr>
            <w:tcW w:w="11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8A360" w14:textId="3B37A9F6" w:rsidR="001A11EC" w:rsidRPr="00AD535F" w:rsidRDefault="001A11EC" w:rsidP="00B402CF">
            <w:pPr>
              <w:spacing w:before="60" w:after="60" w:line="240" w:lineRule="auto"/>
              <w:rPr>
                <w:rFonts w:ascii="Open Sans" w:hAnsi="Open Sans" w:cs="Open Sans"/>
                <w:b/>
                <w:sz w:val="22"/>
                <w:szCs w:val="22"/>
              </w:rPr>
            </w:pPr>
            <w:r w:rsidRPr="00AD535F">
              <w:rPr>
                <w:rFonts w:ascii="Open Sans" w:hAnsi="Open Sans" w:cs="Open Sans"/>
                <w:b/>
                <w:color w:val="0070C0"/>
                <w:sz w:val="22"/>
                <w:szCs w:val="22"/>
              </w:rPr>
              <w:t>JD Unique ID</w:t>
            </w:r>
          </w:p>
        </w:tc>
        <w:tc>
          <w:tcPr>
            <w:tcW w:w="38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053A6" w14:textId="29720007" w:rsidR="001A11EC" w:rsidRPr="00AD535F" w:rsidRDefault="00C63671" w:rsidP="001A11EC">
            <w:pPr>
              <w:spacing w:before="60" w:after="60" w:line="240" w:lineRule="auto"/>
              <w:jc w:val="both"/>
              <w:rPr>
                <w:rFonts w:ascii="Open Sans" w:hAnsi="Open Sans" w:cs="Open Sans"/>
                <w:sz w:val="22"/>
                <w:szCs w:val="22"/>
              </w:rPr>
            </w:pPr>
            <w:r>
              <w:rPr>
                <w:rFonts w:ascii="Open Sans" w:hAnsi="Open Sans" w:cs="Open Sans"/>
                <w:sz w:val="22"/>
                <w:szCs w:val="22"/>
              </w:rPr>
              <w:t>85394</w:t>
            </w:r>
          </w:p>
        </w:tc>
      </w:tr>
      <w:tr w:rsidR="0098248E" w:rsidRPr="00AD535F" w14:paraId="4704841E" w14:textId="77777777" w:rsidTr="0007560D">
        <w:tc>
          <w:tcPr>
            <w:tcW w:w="1166" w:type="pct"/>
          </w:tcPr>
          <w:p w14:paraId="2C8EE63D" w14:textId="3F33A46C" w:rsidR="0098248E" w:rsidRPr="00AD535F" w:rsidRDefault="0098248E" w:rsidP="0098248E">
            <w:pPr>
              <w:spacing w:before="60" w:after="60" w:line="240" w:lineRule="auto"/>
              <w:rPr>
                <w:rFonts w:ascii="Open Sans" w:hAnsi="Open Sans" w:cs="Open Sans"/>
                <w:b/>
                <w:sz w:val="22"/>
                <w:szCs w:val="22"/>
              </w:rPr>
            </w:pPr>
            <w:r w:rsidRPr="00AD535F">
              <w:rPr>
                <w:rFonts w:ascii="Open Sans" w:hAnsi="Open Sans" w:cs="Open Sans"/>
                <w:b/>
                <w:sz w:val="22"/>
                <w:szCs w:val="22"/>
              </w:rPr>
              <w:t>Job Title</w:t>
            </w:r>
          </w:p>
        </w:tc>
        <w:tc>
          <w:tcPr>
            <w:tcW w:w="3834" w:type="pct"/>
          </w:tcPr>
          <w:p w14:paraId="01236C75" w14:textId="59B2702D" w:rsidR="0098248E" w:rsidRPr="00AD535F" w:rsidRDefault="00185767" w:rsidP="0098248E">
            <w:pPr>
              <w:pStyle w:val="NormalWeb"/>
              <w:shd w:val="clear" w:color="auto" w:fill="FFFFFF" w:themeFill="background1"/>
              <w:spacing w:before="0" w:beforeAutospacing="0" w:after="0" w:afterAutospacing="0"/>
              <w:rPr>
                <w:rFonts w:ascii="Open Sans" w:hAnsi="Open Sans" w:cs="Open Sans"/>
                <w:sz w:val="22"/>
                <w:szCs w:val="22"/>
                <w:lang w:val="en-IE"/>
              </w:rPr>
            </w:pPr>
            <w:r w:rsidRPr="00AD535F">
              <w:rPr>
                <w:rFonts w:ascii="Open Sans" w:hAnsi="Open Sans" w:cs="Open Sans"/>
                <w:sz w:val="22"/>
                <w:szCs w:val="22"/>
                <w:lang w:val="en-IE"/>
              </w:rPr>
              <w:t>Finance &amp; Administrative Officer</w:t>
            </w:r>
          </w:p>
        </w:tc>
      </w:tr>
      <w:tr w:rsidR="0098248E" w:rsidRPr="00AD535F" w14:paraId="76E33890" w14:textId="77777777" w:rsidTr="0007560D">
        <w:tc>
          <w:tcPr>
            <w:tcW w:w="1166" w:type="pct"/>
          </w:tcPr>
          <w:p w14:paraId="134D54E9" w14:textId="430B9B48" w:rsidR="0098248E" w:rsidRPr="00AD535F" w:rsidRDefault="0098248E" w:rsidP="0098248E">
            <w:pPr>
              <w:spacing w:before="60" w:after="60" w:line="240" w:lineRule="auto"/>
              <w:rPr>
                <w:rFonts w:ascii="Open Sans" w:hAnsi="Open Sans" w:cs="Open Sans"/>
                <w:b/>
                <w:sz w:val="22"/>
                <w:szCs w:val="22"/>
              </w:rPr>
            </w:pPr>
            <w:r w:rsidRPr="00AD535F">
              <w:rPr>
                <w:rFonts w:ascii="Open Sans" w:hAnsi="Open Sans" w:cs="Open Sans"/>
                <w:b/>
                <w:sz w:val="22"/>
                <w:szCs w:val="22"/>
              </w:rPr>
              <w:t>Company/Employer</w:t>
            </w:r>
          </w:p>
        </w:tc>
        <w:tc>
          <w:tcPr>
            <w:tcW w:w="3834" w:type="pct"/>
          </w:tcPr>
          <w:p w14:paraId="18BF1DB4" w14:textId="0933A7E4" w:rsidR="0098248E" w:rsidRPr="00AD535F" w:rsidRDefault="0098248E" w:rsidP="0098248E">
            <w:pPr>
              <w:spacing w:before="60" w:after="60" w:line="240" w:lineRule="auto"/>
              <w:jc w:val="both"/>
              <w:rPr>
                <w:rFonts w:ascii="Open Sans" w:hAnsi="Open Sans" w:cs="Open Sans"/>
                <w:sz w:val="22"/>
                <w:szCs w:val="22"/>
              </w:rPr>
            </w:pPr>
            <w:r w:rsidRPr="00AD535F">
              <w:rPr>
                <w:rFonts w:ascii="Open Sans" w:hAnsi="Open Sans" w:cs="Open Sans"/>
                <w:color w:val="auto"/>
                <w:sz w:val="22"/>
                <w:szCs w:val="22"/>
              </w:rPr>
              <w:t>Self Help Africa</w:t>
            </w:r>
          </w:p>
        </w:tc>
      </w:tr>
      <w:tr w:rsidR="0098248E" w:rsidRPr="00AD535F" w14:paraId="6F6DBFF9" w14:textId="77777777" w:rsidTr="0007560D">
        <w:tc>
          <w:tcPr>
            <w:tcW w:w="1166" w:type="pct"/>
          </w:tcPr>
          <w:p w14:paraId="05FDD2AB" w14:textId="2FA40975" w:rsidR="0098248E" w:rsidRPr="00AD535F" w:rsidRDefault="0098248E" w:rsidP="0098248E">
            <w:pPr>
              <w:spacing w:before="60" w:after="60" w:line="240" w:lineRule="auto"/>
              <w:rPr>
                <w:rFonts w:ascii="Open Sans" w:hAnsi="Open Sans" w:cs="Open Sans"/>
                <w:b/>
                <w:sz w:val="22"/>
                <w:szCs w:val="22"/>
              </w:rPr>
            </w:pPr>
            <w:r w:rsidRPr="00AD535F">
              <w:rPr>
                <w:rFonts w:ascii="Open Sans" w:hAnsi="Open Sans" w:cs="Open Sans"/>
                <w:b/>
                <w:sz w:val="22"/>
                <w:szCs w:val="22"/>
              </w:rPr>
              <w:t>Location</w:t>
            </w:r>
          </w:p>
        </w:tc>
        <w:tc>
          <w:tcPr>
            <w:tcW w:w="3834" w:type="pct"/>
          </w:tcPr>
          <w:p w14:paraId="7587A264" w14:textId="4F029B4B" w:rsidR="0098248E" w:rsidRPr="00AD535F" w:rsidRDefault="004F1C0B" w:rsidP="0098248E">
            <w:pPr>
              <w:spacing w:before="60" w:after="60" w:line="240" w:lineRule="auto"/>
              <w:jc w:val="both"/>
              <w:rPr>
                <w:rFonts w:ascii="Open Sans" w:hAnsi="Open Sans" w:cs="Open Sans"/>
                <w:sz w:val="22"/>
                <w:szCs w:val="22"/>
              </w:rPr>
            </w:pPr>
            <w:r>
              <w:rPr>
                <w:rFonts w:ascii="Open Sans" w:hAnsi="Open Sans" w:cs="Open Sans"/>
                <w:sz w:val="22"/>
                <w:szCs w:val="22"/>
              </w:rPr>
              <w:t>Kano</w:t>
            </w:r>
            <w:r w:rsidR="00131A51">
              <w:rPr>
                <w:rFonts w:ascii="Open Sans" w:hAnsi="Open Sans" w:cs="Open Sans"/>
                <w:sz w:val="22"/>
                <w:szCs w:val="22"/>
              </w:rPr>
              <w:t xml:space="preserve"> State</w:t>
            </w:r>
          </w:p>
        </w:tc>
      </w:tr>
      <w:tr w:rsidR="0098248E" w:rsidRPr="00AD535F" w14:paraId="00DA12E1" w14:textId="77777777" w:rsidTr="0007560D">
        <w:tc>
          <w:tcPr>
            <w:tcW w:w="1166" w:type="pct"/>
          </w:tcPr>
          <w:p w14:paraId="606AB827" w14:textId="282507AC" w:rsidR="0098248E" w:rsidRPr="00AD535F" w:rsidRDefault="0098248E" w:rsidP="0098248E">
            <w:pPr>
              <w:spacing w:before="60" w:after="60" w:line="240" w:lineRule="auto"/>
              <w:rPr>
                <w:rFonts w:ascii="Open Sans" w:hAnsi="Open Sans" w:cs="Open Sans"/>
                <w:b/>
                <w:sz w:val="22"/>
                <w:szCs w:val="22"/>
              </w:rPr>
            </w:pPr>
            <w:r w:rsidRPr="00AD535F">
              <w:rPr>
                <w:rFonts w:ascii="Open Sans" w:hAnsi="Open Sans" w:cs="Open Sans"/>
                <w:b/>
                <w:sz w:val="22"/>
                <w:szCs w:val="22"/>
              </w:rPr>
              <w:t>Contract type</w:t>
            </w:r>
          </w:p>
        </w:tc>
        <w:tc>
          <w:tcPr>
            <w:tcW w:w="3834" w:type="pct"/>
          </w:tcPr>
          <w:p w14:paraId="7927A461" w14:textId="6E84929A" w:rsidR="0098248E" w:rsidRPr="00AD535F" w:rsidRDefault="00CB29F8" w:rsidP="0098248E">
            <w:pPr>
              <w:spacing w:before="60" w:after="60" w:line="240" w:lineRule="auto"/>
              <w:jc w:val="both"/>
              <w:rPr>
                <w:rFonts w:ascii="Open Sans" w:hAnsi="Open Sans" w:cs="Open Sans"/>
                <w:sz w:val="22"/>
                <w:szCs w:val="22"/>
              </w:rPr>
            </w:pPr>
            <w:r w:rsidRPr="00AD535F">
              <w:rPr>
                <w:rFonts w:ascii="Open Sans" w:hAnsi="Open Sans" w:cs="Open Sans"/>
                <w:color w:val="auto"/>
                <w:sz w:val="22"/>
                <w:szCs w:val="22"/>
              </w:rPr>
              <w:t>Fixed term contract, full-time</w:t>
            </w:r>
            <w:r w:rsidRPr="00AD535F">
              <w:rPr>
                <w:rFonts w:ascii="Open Sans" w:hAnsi="Open Sans" w:cs="Open Sans"/>
                <w:color w:val="auto"/>
                <w:sz w:val="22"/>
                <w:szCs w:val="22"/>
                <w:lang w:val="en-IE"/>
              </w:rPr>
              <w:t xml:space="preserve"> </w:t>
            </w:r>
            <w:r w:rsidRPr="00AD535F">
              <w:rPr>
                <w:rFonts w:ascii="Open Sans" w:hAnsi="Open Sans" w:cs="Open Sans"/>
                <w:color w:val="auto"/>
                <w:sz w:val="22"/>
                <w:szCs w:val="22"/>
              </w:rPr>
              <w:t>(</w:t>
            </w:r>
            <w:r w:rsidRPr="00AD535F">
              <w:rPr>
                <w:rFonts w:ascii="Open Sans" w:hAnsi="Open Sans" w:cs="Open Sans"/>
                <w:color w:val="auto"/>
                <w:sz w:val="22"/>
                <w:szCs w:val="22"/>
                <w:lang w:val="en-IE"/>
              </w:rPr>
              <w:t>local recruitment)</w:t>
            </w:r>
          </w:p>
        </w:tc>
      </w:tr>
      <w:tr w:rsidR="0098248E" w:rsidRPr="00AD535F" w14:paraId="0B8BE9F6" w14:textId="77777777" w:rsidTr="0007560D">
        <w:tc>
          <w:tcPr>
            <w:tcW w:w="1166" w:type="pct"/>
          </w:tcPr>
          <w:p w14:paraId="0D8CC813" w14:textId="3790FA52" w:rsidR="0098248E" w:rsidRPr="00AD535F" w:rsidRDefault="00E40F3F" w:rsidP="0098248E">
            <w:pPr>
              <w:spacing w:before="60" w:after="60" w:line="240" w:lineRule="auto"/>
              <w:rPr>
                <w:rFonts w:ascii="Open Sans" w:hAnsi="Open Sans" w:cs="Open Sans"/>
                <w:b/>
                <w:sz w:val="22"/>
                <w:szCs w:val="22"/>
              </w:rPr>
            </w:pPr>
            <w:r w:rsidRPr="00AD535F">
              <w:rPr>
                <w:rFonts w:ascii="Open Sans" w:hAnsi="Open Sans" w:cs="Open Sans"/>
                <w:b/>
                <w:sz w:val="22"/>
                <w:szCs w:val="22"/>
              </w:rPr>
              <w:t>Period</w:t>
            </w:r>
          </w:p>
        </w:tc>
        <w:tc>
          <w:tcPr>
            <w:tcW w:w="3834" w:type="pct"/>
          </w:tcPr>
          <w:p w14:paraId="6CE44084" w14:textId="0FE96F53" w:rsidR="0098248E" w:rsidRPr="00DF04C5" w:rsidRDefault="00DF04C5" w:rsidP="0098248E">
            <w:pPr>
              <w:spacing w:before="60" w:after="60" w:line="240" w:lineRule="auto"/>
              <w:jc w:val="both"/>
              <w:rPr>
                <w:rFonts w:ascii="Open Sans" w:eastAsia="Open Sans" w:hAnsi="Open Sans" w:cs="Open Sans"/>
                <w:sz w:val="22"/>
                <w:szCs w:val="22"/>
                <w:lang w:eastAsia="en-NG"/>
              </w:rPr>
            </w:pPr>
            <w:r>
              <w:rPr>
                <w:rFonts w:ascii="Open Sans" w:eastAsia="Open Sans" w:hAnsi="Open Sans" w:cs="Open Sans"/>
                <w:sz w:val="22"/>
                <w:szCs w:val="22"/>
              </w:rPr>
              <w:t>18 months subject to renewal</w:t>
            </w:r>
          </w:p>
        </w:tc>
      </w:tr>
      <w:tr w:rsidR="005057C0" w:rsidRPr="00AD535F" w14:paraId="0FADEAAC" w14:textId="77777777" w:rsidTr="0007560D">
        <w:tc>
          <w:tcPr>
            <w:tcW w:w="1166" w:type="pct"/>
          </w:tcPr>
          <w:p w14:paraId="63EEA035" w14:textId="77777777" w:rsidR="005057C0" w:rsidRPr="00AD535F" w:rsidRDefault="005057C0" w:rsidP="002D02A7">
            <w:pPr>
              <w:spacing w:before="60" w:after="60" w:line="240" w:lineRule="auto"/>
              <w:rPr>
                <w:rFonts w:ascii="Open Sans" w:hAnsi="Open Sans" w:cs="Open Sans"/>
                <w:b/>
                <w:sz w:val="22"/>
                <w:szCs w:val="22"/>
              </w:rPr>
            </w:pPr>
            <w:r w:rsidRPr="00AD535F">
              <w:rPr>
                <w:rFonts w:ascii="Open Sans" w:hAnsi="Open Sans" w:cs="Open Sans"/>
                <w:b/>
                <w:sz w:val="22"/>
                <w:szCs w:val="22"/>
              </w:rPr>
              <w:t>Remuneration</w:t>
            </w:r>
          </w:p>
        </w:tc>
        <w:tc>
          <w:tcPr>
            <w:tcW w:w="3834" w:type="pct"/>
          </w:tcPr>
          <w:p w14:paraId="54850F6F" w14:textId="55C72445" w:rsidR="005057C0" w:rsidRPr="00503D86" w:rsidRDefault="005057C0" w:rsidP="002D02A7">
            <w:pPr>
              <w:spacing w:before="60" w:after="60" w:line="240" w:lineRule="auto"/>
              <w:jc w:val="both"/>
              <w:rPr>
                <w:rFonts w:ascii="Open Sans" w:hAnsi="Open Sans" w:cs="Open Sans"/>
                <w:color w:val="auto"/>
                <w:sz w:val="22"/>
                <w:szCs w:val="22"/>
              </w:rPr>
            </w:pPr>
            <w:r w:rsidRPr="00503D86">
              <w:rPr>
                <w:rFonts w:cs="Arial"/>
                <w:color w:val="auto"/>
                <w:sz w:val="22"/>
                <w:szCs w:val="22"/>
              </w:rPr>
              <w:t>₦</w:t>
            </w:r>
            <w:r w:rsidR="00BF69AF" w:rsidRPr="00503D86">
              <w:rPr>
                <w:rFonts w:ascii="Open Sans" w:hAnsi="Open Sans" w:cs="Open Sans"/>
                <w:color w:val="auto"/>
                <w:sz w:val="22"/>
                <w:szCs w:val="22"/>
              </w:rPr>
              <w:t>7</w:t>
            </w:r>
            <w:r w:rsidRPr="00503D86">
              <w:rPr>
                <w:rFonts w:ascii="Open Sans" w:hAnsi="Open Sans" w:cs="Open Sans"/>
                <w:color w:val="auto"/>
                <w:sz w:val="22"/>
                <w:szCs w:val="22"/>
              </w:rPr>
              <w:t xml:space="preserve">.5m to </w:t>
            </w:r>
            <w:r w:rsidRPr="00503D86">
              <w:rPr>
                <w:rFonts w:cs="Arial"/>
                <w:color w:val="auto"/>
                <w:sz w:val="22"/>
                <w:szCs w:val="22"/>
              </w:rPr>
              <w:t>₦</w:t>
            </w:r>
            <w:r w:rsidR="00BF69AF" w:rsidRPr="00503D86">
              <w:rPr>
                <w:rFonts w:ascii="Open Sans" w:hAnsi="Open Sans" w:cs="Open Sans"/>
                <w:color w:val="auto"/>
                <w:sz w:val="22"/>
                <w:szCs w:val="22"/>
              </w:rPr>
              <w:t>10</w:t>
            </w:r>
            <w:r w:rsidRPr="00503D86">
              <w:rPr>
                <w:rFonts w:ascii="Open Sans" w:hAnsi="Open Sans" w:cs="Open Sans"/>
                <w:color w:val="auto"/>
                <w:sz w:val="22"/>
                <w:szCs w:val="22"/>
              </w:rPr>
              <w:t>m annual gross</w:t>
            </w:r>
          </w:p>
        </w:tc>
      </w:tr>
      <w:tr w:rsidR="0098248E" w:rsidRPr="00AD535F" w14:paraId="3DA19B22" w14:textId="77777777" w:rsidTr="0007560D">
        <w:tc>
          <w:tcPr>
            <w:tcW w:w="1166" w:type="pct"/>
          </w:tcPr>
          <w:p w14:paraId="27B0D06F" w14:textId="44506A1D" w:rsidR="0098248E" w:rsidRPr="00AD535F" w:rsidRDefault="0098248E" w:rsidP="0098248E">
            <w:pPr>
              <w:spacing w:before="60" w:line="240" w:lineRule="auto"/>
              <w:rPr>
                <w:rFonts w:ascii="Open Sans" w:hAnsi="Open Sans" w:cs="Open Sans"/>
                <w:b/>
                <w:sz w:val="22"/>
                <w:szCs w:val="22"/>
              </w:rPr>
            </w:pPr>
            <w:r w:rsidRPr="00AD535F">
              <w:rPr>
                <w:rFonts w:ascii="Open Sans" w:hAnsi="Open Sans" w:cs="Open Sans"/>
                <w:b/>
                <w:sz w:val="22"/>
                <w:szCs w:val="22"/>
              </w:rPr>
              <w:t>Reports to</w:t>
            </w:r>
          </w:p>
        </w:tc>
        <w:tc>
          <w:tcPr>
            <w:tcW w:w="3834" w:type="pct"/>
          </w:tcPr>
          <w:p w14:paraId="263E431E" w14:textId="6516B6ED" w:rsidR="0098248E" w:rsidRPr="00AD535F" w:rsidRDefault="000A03B6" w:rsidP="0098248E">
            <w:pPr>
              <w:rPr>
                <w:rFonts w:ascii="Open Sans" w:hAnsi="Open Sans" w:cs="Open Sans"/>
                <w:sz w:val="22"/>
                <w:szCs w:val="22"/>
              </w:rPr>
            </w:pPr>
            <w:r>
              <w:rPr>
                <w:rFonts w:ascii="Open Sans" w:hAnsi="Open Sans" w:cs="Open Sans"/>
                <w:sz w:val="22"/>
                <w:szCs w:val="22"/>
              </w:rPr>
              <w:t>Head of Finance and Admin</w:t>
            </w:r>
          </w:p>
        </w:tc>
      </w:tr>
      <w:tr w:rsidR="0007560D" w:rsidRPr="00AD535F" w14:paraId="76F402B5" w14:textId="77777777" w:rsidTr="0007560D">
        <w:tc>
          <w:tcPr>
            <w:tcW w:w="1166" w:type="pct"/>
          </w:tcPr>
          <w:p w14:paraId="0133EFB4" w14:textId="12FE6409" w:rsidR="0007560D" w:rsidRPr="00AD535F" w:rsidRDefault="0007560D" w:rsidP="0007560D">
            <w:pPr>
              <w:spacing w:before="60" w:line="240" w:lineRule="auto"/>
              <w:rPr>
                <w:rFonts w:ascii="Open Sans" w:hAnsi="Open Sans" w:cs="Open Sans"/>
                <w:b/>
                <w:sz w:val="22"/>
                <w:szCs w:val="22"/>
              </w:rPr>
            </w:pPr>
            <w:r w:rsidRPr="00AD535F">
              <w:rPr>
                <w:rFonts w:ascii="Open Sans" w:hAnsi="Open Sans" w:cs="Open Sans"/>
                <w:b/>
                <w:sz w:val="22"/>
                <w:szCs w:val="22"/>
              </w:rPr>
              <w:t>Organisation Overview</w:t>
            </w:r>
          </w:p>
          <w:p w14:paraId="407F8D21" w14:textId="77777777" w:rsidR="0007560D" w:rsidRPr="00AD535F" w:rsidRDefault="0007560D" w:rsidP="0007560D">
            <w:pPr>
              <w:spacing w:before="60" w:line="240" w:lineRule="auto"/>
              <w:jc w:val="center"/>
              <w:rPr>
                <w:rFonts w:ascii="Open Sans" w:hAnsi="Open Sans" w:cs="Open Sans"/>
                <w:b/>
                <w:sz w:val="22"/>
                <w:szCs w:val="22"/>
              </w:rPr>
            </w:pPr>
          </w:p>
          <w:p w14:paraId="765418D7" w14:textId="1363B4D0" w:rsidR="0007560D" w:rsidRPr="00AD535F" w:rsidRDefault="0007560D" w:rsidP="0007560D">
            <w:pPr>
              <w:spacing w:before="60" w:line="240" w:lineRule="auto"/>
              <w:jc w:val="center"/>
              <w:rPr>
                <w:rFonts w:ascii="Open Sans" w:hAnsi="Open Sans" w:cs="Open Sans"/>
                <w:b/>
                <w:sz w:val="22"/>
                <w:szCs w:val="22"/>
              </w:rPr>
            </w:pPr>
          </w:p>
        </w:tc>
        <w:tc>
          <w:tcPr>
            <w:tcW w:w="3834" w:type="pct"/>
          </w:tcPr>
          <w:p w14:paraId="24FDCEBD" w14:textId="77777777" w:rsidR="0007560D" w:rsidRPr="009E3F7E" w:rsidRDefault="0007560D" w:rsidP="0007560D">
            <w:pPr>
              <w:spacing w:line="240" w:lineRule="auto"/>
              <w:jc w:val="both"/>
              <w:rPr>
                <w:rFonts w:ascii="Open Sans" w:eastAsia="Open Sans" w:hAnsi="Open Sans" w:cs="Open Sans"/>
                <w:b/>
                <w:sz w:val="22"/>
                <w:szCs w:val="22"/>
              </w:rPr>
            </w:pPr>
            <w:r w:rsidRPr="009E3F7E">
              <w:rPr>
                <w:rFonts w:ascii="Open Sans" w:eastAsia="Open Sans" w:hAnsi="Open Sans" w:cs="Open Sans"/>
                <w:b/>
                <w:sz w:val="22"/>
                <w:szCs w:val="22"/>
              </w:rPr>
              <w:t xml:space="preserve">About Self Help Africa </w:t>
            </w:r>
          </w:p>
          <w:p w14:paraId="37F0F8FC" w14:textId="77777777" w:rsidR="0007560D" w:rsidRPr="009E3F7E" w:rsidRDefault="0007560D" w:rsidP="0007560D">
            <w:pPr>
              <w:spacing w:line="240" w:lineRule="auto"/>
              <w:jc w:val="both"/>
              <w:rPr>
                <w:rFonts w:ascii="Open Sans" w:eastAsia="Open Sans" w:hAnsi="Open Sans" w:cs="Open Sans"/>
                <w:b/>
                <w:sz w:val="22"/>
                <w:szCs w:val="22"/>
              </w:rPr>
            </w:pPr>
          </w:p>
          <w:p w14:paraId="328CAA99" w14:textId="77777777" w:rsidR="0007560D" w:rsidRPr="009E3F7E" w:rsidRDefault="0007560D" w:rsidP="0007560D">
            <w:pPr>
              <w:pBdr>
                <w:top w:val="nil"/>
                <w:left w:val="nil"/>
                <w:bottom w:val="nil"/>
                <w:right w:val="nil"/>
                <w:between w:val="nil"/>
              </w:pBdr>
              <w:spacing w:line="240" w:lineRule="auto"/>
              <w:jc w:val="both"/>
              <w:rPr>
                <w:rFonts w:ascii="Open Sans" w:eastAsia="Open Sans" w:hAnsi="Open Sans" w:cs="Open Sans"/>
                <w:sz w:val="22"/>
                <w:szCs w:val="22"/>
              </w:rPr>
            </w:pPr>
            <w:r w:rsidRPr="009E3F7E">
              <w:rPr>
                <w:rFonts w:ascii="Open Sans" w:eastAsia="Open Sans" w:hAnsi="Open Sans" w:cs="Open Sans"/>
                <w:sz w:val="22"/>
                <w:szCs w:val="22"/>
                <w:highlight w:val="white"/>
              </w:rPr>
              <w:t xml:space="preserve">Established in 1984, Self Help Africa is an international development organisation that works through agriculture and </w:t>
            </w:r>
            <w:proofErr w:type="spellStart"/>
            <w:r w:rsidRPr="009E3F7E">
              <w:rPr>
                <w:rFonts w:ascii="Open Sans" w:eastAsia="Open Sans" w:hAnsi="Open Sans" w:cs="Open Sans"/>
                <w:sz w:val="22"/>
                <w:szCs w:val="22"/>
                <w:highlight w:val="white"/>
              </w:rPr>
              <w:t>agri</w:t>
            </w:r>
            <w:proofErr w:type="spellEnd"/>
            <w:r w:rsidRPr="009E3F7E">
              <w:rPr>
                <w:rFonts w:ascii="Open Sans" w:eastAsia="Open Sans" w:hAnsi="Open Sans" w:cs="Open Sans"/>
                <w:sz w:val="22"/>
                <w:szCs w:val="22"/>
                <w:highlight w:val="white"/>
              </w:rPr>
              <w:t>-enterprise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w:t>
            </w:r>
            <w:r w:rsidRPr="009E3F7E">
              <w:rPr>
                <w:rFonts w:ascii="Open Sans" w:eastAsia="Open Sans" w:hAnsi="Open Sans" w:cs="Open Sans"/>
                <w:sz w:val="22"/>
                <w:szCs w:val="22"/>
              </w:rPr>
              <w:t> </w:t>
            </w:r>
          </w:p>
          <w:p w14:paraId="59797B42" w14:textId="77777777" w:rsidR="0007560D" w:rsidRPr="009E3F7E" w:rsidRDefault="0007560D" w:rsidP="0007560D">
            <w:pPr>
              <w:pBdr>
                <w:top w:val="nil"/>
                <w:left w:val="nil"/>
                <w:bottom w:val="nil"/>
                <w:right w:val="nil"/>
                <w:between w:val="nil"/>
              </w:pBdr>
              <w:spacing w:line="240" w:lineRule="auto"/>
              <w:jc w:val="both"/>
              <w:rPr>
                <w:rFonts w:ascii="Open Sans" w:eastAsia="Open Sans" w:hAnsi="Open Sans" w:cs="Open Sans"/>
                <w:sz w:val="22"/>
                <w:szCs w:val="22"/>
                <w:highlight w:val="white"/>
              </w:rPr>
            </w:pPr>
            <w:r w:rsidRPr="009E3F7E">
              <w:rPr>
                <w:rFonts w:ascii="Open Sans" w:eastAsia="Open Sans" w:hAnsi="Open Sans" w:cs="Open Sans"/>
                <w:sz w:val="22"/>
                <w:szCs w:val="22"/>
              </w:rPr>
              <w:t> </w:t>
            </w:r>
          </w:p>
          <w:p w14:paraId="247A7E5A" w14:textId="77777777" w:rsidR="0007560D" w:rsidRPr="009E3F7E" w:rsidRDefault="0007560D" w:rsidP="0007560D">
            <w:pPr>
              <w:spacing w:line="240" w:lineRule="auto"/>
              <w:jc w:val="both"/>
              <w:rPr>
                <w:rFonts w:ascii="Open Sans" w:eastAsia="Open Sans" w:hAnsi="Open Sans" w:cs="Open Sans"/>
                <w:sz w:val="22"/>
                <w:szCs w:val="22"/>
                <w:highlight w:val="white"/>
              </w:rPr>
            </w:pPr>
            <w:r w:rsidRPr="009E3F7E">
              <w:rPr>
                <w:rFonts w:ascii="Open Sans" w:eastAsia="Open Sans" w:hAnsi="Open Sans" w:cs="Open Sans"/>
                <w:sz w:val="22"/>
                <w:szCs w:val="22"/>
                <w:highlight w:val="white"/>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0A4E0157" w14:textId="77777777" w:rsidR="0007560D" w:rsidRPr="009E3F7E" w:rsidRDefault="0007560D" w:rsidP="0007560D">
            <w:pPr>
              <w:spacing w:line="240" w:lineRule="auto"/>
              <w:jc w:val="both"/>
              <w:rPr>
                <w:rFonts w:ascii="Open Sans" w:eastAsia="Open Sans" w:hAnsi="Open Sans" w:cs="Open Sans"/>
                <w:sz w:val="22"/>
                <w:szCs w:val="22"/>
              </w:rPr>
            </w:pPr>
          </w:p>
          <w:p w14:paraId="6D961462" w14:textId="77777777" w:rsidR="0007560D" w:rsidRPr="009E3F7E" w:rsidRDefault="0007560D" w:rsidP="0007560D">
            <w:pPr>
              <w:spacing w:line="240" w:lineRule="auto"/>
              <w:jc w:val="both"/>
              <w:rPr>
                <w:rFonts w:ascii="Open Sans" w:eastAsia="Open Sans" w:hAnsi="Open Sans" w:cs="Open Sans"/>
                <w:sz w:val="22"/>
                <w:szCs w:val="22"/>
                <w:highlight w:val="white"/>
              </w:rPr>
            </w:pPr>
            <w:r w:rsidRPr="009E3F7E">
              <w:rPr>
                <w:rFonts w:ascii="Open Sans" w:eastAsia="Open Sans" w:hAnsi="Open Sans" w:cs="Open Sans"/>
                <w:sz w:val="22"/>
                <w:szCs w:val="22"/>
                <w:highlight w:val="white"/>
              </w:rPr>
              <w:t>Our wider organisation also includes social enterprise subsidiaries Partner Africa, which provides ethical auditing and consultancy services, and CUMO, Malawi’s largest micro-finance provider.</w:t>
            </w:r>
          </w:p>
          <w:p w14:paraId="3198F321" w14:textId="77777777" w:rsidR="0007560D" w:rsidRPr="009E3F7E" w:rsidRDefault="0007560D" w:rsidP="0007560D">
            <w:pPr>
              <w:spacing w:line="240" w:lineRule="auto"/>
              <w:jc w:val="both"/>
              <w:rPr>
                <w:rFonts w:ascii="Open Sans" w:eastAsia="Open Sans" w:hAnsi="Open Sans" w:cs="Open Sans"/>
                <w:sz w:val="22"/>
                <w:szCs w:val="22"/>
                <w:highlight w:val="white"/>
              </w:rPr>
            </w:pPr>
          </w:p>
          <w:p w14:paraId="53B418D2" w14:textId="77777777" w:rsidR="0007560D" w:rsidRPr="009E3F7E" w:rsidRDefault="0007560D" w:rsidP="0007560D">
            <w:pPr>
              <w:spacing w:line="240" w:lineRule="auto"/>
              <w:jc w:val="both"/>
              <w:rPr>
                <w:rFonts w:ascii="Open Sans" w:eastAsia="Open Sans" w:hAnsi="Open Sans" w:cs="Open Sans"/>
                <w:sz w:val="22"/>
                <w:szCs w:val="22"/>
              </w:rPr>
            </w:pPr>
            <w:r w:rsidRPr="009E3F7E">
              <w:rPr>
                <w:rFonts w:ascii="Open Sans" w:eastAsia="Open Sans" w:hAnsi="Open Sans" w:cs="Open Sans"/>
                <w:sz w:val="22"/>
                <w:szCs w:val="22"/>
                <w:highlight w:val="white"/>
              </w:rPr>
              <w:t>Our three core values are:</w:t>
            </w:r>
          </w:p>
          <w:p w14:paraId="3F291657" w14:textId="77777777" w:rsidR="0007560D" w:rsidRPr="009E3F7E" w:rsidRDefault="0007560D" w:rsidP="0007560D">
            <w:pPr>
              <w:spacing w:line="240" w:lineRule="auto"/>
              <w:jc w:val="both"/>
              <w:rPr>
                <w:rFonts w:ascii="Open Sans" w:eastAsia="Open Sans" w:hAnsi="Open Sans" w:cs="Open Sans"/>
                <w:sz w:val="22"/>
                <w:szCs w:val="22"/>
              </w:rPr>
            </w:pPr>
            <w:r w:rsidRPr="009E3F7E">
              <w:rPr>
                <w:sz w:val="22"/>
                <w:szCs w:val="22"/>
                <w:highlight w:val="white"/>
              </w:rPr>
              <w:t>▪</w:t>
            </w:r>
            <w:r w:rsidRPr="009E3F7E">
              <w:rPr>
                <w:rFonts w:ascii="Open Sans" w:eastAsia="Open Sans" w:hAnsi="Open Sans" w:cs="Open Sans"/>
                <w:sz w:val="22"/>
                <w:szCs w:val="22"/>
                <w:highlight w:val="white"/>
              </w:rPr>
              <w:t xml:space="preserve"> Impact: We are accountable, ambitious and committed to systemic change.</w:t>
            </w:r>
          </w:p>
          <w:p w14:paraId="264AF095" w14:textId="77777777" w:rsidR="0007560D" w:rsidRPr="009E3F7E" w:rsidRDefault="0007560D" w:rsidP="0007560D">
            <w:pPr>
              <w:spacing w:line="240" w:lineRule="auto"/>
              <w:jc w:val="both"/>
              <w:rPr>
                <w:rFonts w:ascii="Open Sans" w:eastAsia="Open Sans" w:hAnsi="Open Sans" w:cs="Open Sans"/>
                <w:sz w:val="22"/>
                <w:szCs w:val="22"/>
              </w:rPr>
            </w:pPr>
            <w:r w:rsidRPr="009E3F7E">
              <w:rPr>
                <w:sz w:val="22"/>
                <w:szCs w:val="22"/>
                <w:highlight w:val="white"/>
              </w:rPr>
              <w:t>▪</w:t>
            </w:r>
            <w:r w:rsidRPr="009E3F7E">
              <w:rPr>
                <w:rFonts w:ascii="Open Sans" w:eastAsia="Open Sans" w:hAnsi="Open Sans" w:cs="Open Sans"/>
                <w:sz w:val="22"/>
                <w:szCs w:val="22"/>
                <w:highlight w:val="white"/>
              </w:rPr>
              <w:t xml:space="preserve"> Innovation: We are agile, creative and enterprising in an ever-changing</w:t>
            </w:r>
          </w:p>
          <w:p w14:paraId="23FC49F7" w14:textId="77777777" w:rsidR="0007560D" w:rsidRPr="009E3F7E" w:rsidRDefault="0007560D" w:rsidP="0007560D">
            <w:pPr>
              <w:spacing w:line="240" w:lineRule="auto"/>
              <w:jc w:val="both"/>
              <w:rPr>
                <w:rFonts w:ascii="Open Sans" w:eastAsia="Open Sans" w:hAnsi="Open Sans" w:cs="Open Sans"/>
                <w:sz w:val="22"/>
                <w:szCs w:val="22"/>
              </w:rPr>
            </w:pPr>
            <w:r w:rsidRPr="009E3F7E">
              <w:rPr>
                <w:rFonts w:ascii="Open Sans" w:eastAsia="Open Sans" w:hAnsi="Open Sans" w:cs="Open Sans"/>
                <w:sz w:val="22"/>
                <w:szCs w:val="22"/>
                <w:highlight w:val="white"/>
              </w:rPr>
              <w:t>World.</w:t>
            </w:r>
          </w:p>
          <w:p w14:paraId="20AE474C" w14:textId="77777777" w:rsidR="0007560D" w:rsidRPr="009E3F7E" w:rsidRDefault="0007560D" w:rsidP="0007560D">
            <w:pPr>
              <w:spacing w:line="240" w:lineRule="auto"/>
              <w:jc w:val="both"/>
              <w:rPr>
                <w:rFonts w:ascii="Open Sans" w:eastAsia="Open Sans" w:hAnsi="Open Sans" w:cs="Open Sans"/>
                <w:sz w:val="22"/>
                <w:szCs w:val="22"/>
              </w:rPr>
            </w:pPr>
            <w:r w:rsidRPr="009E3F7E">
              <w:rPr>
                <w:sz w:val="22"/>
                <w:szCs w:val="22"/>
                <w:highlight w:val="white"/>
              </w:rPr>
              <w:t>▪</w:t>
            </w:r>
            <w:r w:rsidRPr="009E3F7E">
              <w:rPr>
                <w:rFonts w:ascii="Open Sans" w:eastAsia="Open Sans" w:hAnsi="Open Sans" w:cs="Open Sans"/>
                <w:sz w:val="22"/>
                <w:szCs w:val="22"/>
                <w:highlight w:val="white"/>
              </w:rPr>
              <w:t xml:space="preserve"> Community: We are inclusive, honest and have integrity in our relationships.</w:t>
            </w:r>
          </w:p>
          <w:p w14:paraId="16E554D4" w14:textId="7576E5DA" w:rsidR="0007560D" w:rsidRPr="00AD535F" w:rsidRDefault="0007560D" w:rsidP="0007560D">
            <w:pPr>
              <w:spacing w:line="240" w:lineRule="auto"/>
              <w:jc w:val="both"/>
              <w:rPr>
                <w:rFonts w:ascii="Open Sans" w:hAnsi="Open Sans" w:cs="Open Sans"/>
                <w:sz w:val="22"/>
                <w:szCs w:val="22"/>
              </w:rPr>
            </w:pPr>
          </w:p>
        </w:tc>
      </w:tr>
      <w:tr w:rsidR="0098248E" w:rsidRPr="00AD535F" w14:paraId="0A9E34BE" w14:textId="77777777" w:rsidTr="0007560D">
        <w:tc>
          <w:tcPr>
            <w:tcW w:w="1166" w:type="pct"/>
          </w:tcPr>
          <w:p w14:paraId="0A18D4B7" w14:textId="5CAC15A1" w:rsidR="0098248E" w:rsidRPr="00AD535F" w:rsidRDefault="0098248E" w:rsidP="0098248E">
            <w:pPr>
              <w:spacing w:before="60" w:line="240" w:lineRule="auto"/>
              <w:rPr>
                <w:rFonts w:ascii="Open Sans" w:hAnsi="Open Sans" w:cs="Open Sans"/>
                <w:b/>
                <w:sz w:val="22"/>
                <w:szCs w:val="22"/>
              </w:rPr>
            </w:pPr>
            <w:r w:rsidRPr="00AD535F">
              <w:rPr>
                <w:rFonts w:ascii="Open Sans" w:hAnsi="Open Sans" w:cs="Open Sans"/>
                <w:b/>
                <w:sz w:val="22"/>
                <w:szCs w:val="22"/>
              </w:rPr>
              <w:t>Project Description</w:t>
            </w:r>
          </w:p>
        </w:tc>
        <w:tc>
          <w:tcPr>
            <w:tcW w:w="3834" w:type="pct"/>
          </w:tcPr>
          <w:p w14:paraId="58BFD88A" w14:textId="77777777" w:rsidR="007C21CE" w:rsidRDefault="007C21CE" w:rsidP="007C21CE">
            <w:pPr>
              <w:pStyle w:val="NormalWeb"/>
              <w:shd w:val="clear" w:color="auto" w:fill="FFFFFF"/>
              <w:spacing w:line="259" w:lineRule="auto"/>
              <w:jc w:val="both"/>
              <w:rPr>
                <w:rStyle w:val="markedcontent"/>
                <w:rFonts w:ascii="Open Sans" w:hAnsi="Open Sans" w:cs="Open Sans"/>
                <w:sz w:val="22"/>
                <w:szCs w:val="22"/>
                <w:shd w:val="clear" w:color="auto" w:fill="FFFFFF"/>
                <w:lang w:eastAsia="en-US"/>
              </w:rPr>
            </w:pPr>
            <w:r>
              <w:rPr>
                <w:rStyle w:val="markedcontent"/>
                <w:rFonts w:ascii="Open Sans" w:hAnsi="Open Sans" w:cs="Open Sans"/>
                <w:sz w:val="22"/>
                <w:szCs w:val="22"/>
                <w:shd w:val="clear" w:color="auto" w:fill="FFFFFF"/>
                <w:lang w:eastAsia="en-US"/>
              </w:rPr>
              <w:t xml:space="preserve">Self Help Africa (SHA) is proposing a pilot to introduce chlorine dispensers in rural Kano State, Nigeria. The </w:t>
            </w:r>
            <w:r>
              <w:rPr>
                <w:rFonts w:ascii="Open Sans" w:hAnsi="Open Sans" w:cs="Open Sans"/>
                <w:i/>
                <w:iCs/>
                <w:sz w:val="22"/>
                <w:szCs w:val="22"/>
                <w:shd w:val="clear" w:color="auto" w:fill="FFFFFF"/>
                <w:lang w:eastAsia="en-US"/>
              </w:rPr>
              <w:t xml:space="preserve">Dispensers for Sustainable Rural Water in Nigeria </w:t>
            </w:r>
            <w:proofErr w:type="spellStart"/>
            <w:r>
              <w:rPr>
                <w:rFonts w:ascii="Open Sans" w:hAnsi="Open Sans" w:cs="Open Sans"/>
                <w:b/>
                <w:bCs/>
                <w:sz w:val="22"/>
                <w:szCs w:val="22"/>
                <w:shd w:val="clear" w:color="auto" w:fill="FFFFFF"/>
                <w:lang w:eastAsia="en-US"/>
              </w:rPr>
              <w:t>DiSuRWIN</w:t>
            </w:r>
            <w:proofErr w:type="spellEnd"/>
            <w:r>
              <w:rPr>
                <w:rStyle w:val="markedcontent"/>
                <w:rFonts w:ascii="Open Sans" w:hAnsi="Open Sans" w:cs="Open Sans"/>
                <w:sz w:val="22"/>
                <w:szCs w:val="22"/>
                <w:shd w:val="clear" w:color="auto" w:fill="FFFFFF"/>
                <w:lang w:eastAsia="en-US"/>
              </w:rPr>
              <w:t xml:space="preserve"> programme aims to improve access to safe water and reduce the prevalence of water-borne diseases. The pilot will reach an </w:t>
            </w:r>
            <w:r>
              <w:rPr>
                <w:rStyle w:val="markedcontent"/>
                <w:rFonts w:ascii="Open Sans" w:hAnsi="Open Sans" w:cs="Open Sans"/>
                <w:sz w:val="22"/>
                <w:szCs w:val="22"/>
                <w:shd w:val="clear" w:color="auto" w:fill="FFFFFF"/>
                <w:lang w:eastAsia="en-US"/>
              </w:rPr>
              <w:lastRenderedPageBreak/>
              <w:t xml:space="preserve">estimated 110,000 people through the installation of 550 chlorine dispensers across communal water points. </w:t>
            </w:r>
          </w:p>
          <w:p w14:paraId="42C13F17" w14:textId="74123347" w:rsidR="0098248E" w:rsidRPr="00AD535F" w:rsidRDefault="007C21CE" w:rsidP="007C21CE">
            <w:pPr>
              <w:pStyle w:val="NormalWeb"/>
              <w:jc w:val="both"/>
              <w:rPr>
                <w:rFonts w:ascii="Open Sans" w:eastAsiaTheme="majorEastAsia" w:hAnsi="Open Sans" w:cs="Open Sans"/>
                <w:bCs/>
                <w:sz w:val="22"/>
                <w:szCs w:val="22"/>
                <w:shd w:val="clear" w:color="auto" w:fill="FFFFFF"/>
              </w:rPr>
            </w:pPr>
            <w:r>
              <w:rPr>
                <w:rStyle w:val="markedcontent"/>
                <w:rFonts w:ascii="Open Sans" w:hAnsi="Open Sans" w:cs="Open Sans"/>
                <w:sz w:val="22"/>
                <w:szCs w:val="22"/>
                <w:shd w:val="clear" w:color="auto" w:fill="FFFFFF"/>
                <w:lang w:eastAsia="en-US"/>
              </w:rPr>
              <w:t>The project seeks to integrate chlorination within health functions, and within water supply service delivery and financing models in Kano State.</w:t>
            </w:r>
          </w:p>
        </w:tc>
      </w:tr>
      <w:tr w:rsidR="0098248E" w:rsidRPr="00AD535F" w14:paraId="7A872A2E" w14:textId="77777777" w:rsidTr="0007560D">
        <w:tc>
          <w:tcPr>
            <w:tcW w:w="1166" w:type="pct"/>
          </w:tcPr>
          <w:p w14:paraId="434F757C" w14:textId="77777777" w:rsidR="0098248E" w:rsidRPr="00AD535F" w:rsidRDefault="0098248E" w:rsidP="0098248E">
            <w:pPr>
              <w:spacing w:before="60" w:line="240" w:lineRule="auto"/>
              <w:rPr>
                <w:rFonts w:ascii="Open Sans" w:hAnsi="Open Sans" w:cs="Open Sans"/>
                <w:b/>
                <w:sz w:val="22"/>
                <w:szCs w:val="22"/>
              </w:rPr>
            </w:pPr>
            <w:r w:rsidRPr="00AD535F">
              <w:rPr>
                <w:rFonts w:ascii="Open Sans" w:hAnsi="Open Sans" w:cs="Open Sans"/>
                <w:b/>
                <w:sz w:val="22"/>
                <w:szCs w:val="22"/>
              </w:rPr>
              <w:lastRenderedPageBreak/>
              <w:t>Job Purpose</w:t>
            </w:r>
          </w:p>
          <w:p w14:paraId="6463EE14" w14:textId="77777777" w:rsidR="0098248E" w:rsidRPr="00AD535F" w:rsidRDefault="0098248E" w:rsidP="0098248E">
            <w:pPr>
              <w:spacing w:before="60" w:line="240" w:lineRule="auto"/>
              <w:rPr>
                <w:rFonts w:ascii="Open Sans" w:hAnsi="Open Sans" w:cs="Open Sans"/>
                <w:b/>
                <w:sz w:val="22"/>
                <w:szCs w:val="22"/>
              </w:rPr>
            </w:pPr>
          </w:p>
        </w:tc>
        <w:tc>
          <w:tcPr>
            <w:tcW w:w="3834" w:type="pct"/>
          </w:tcPr>
          <w:p w14:paraId="68B1729F" w14:textId="70B41F6B" w:rsidR="0098248E" w:rsidRPr="00AD535F" w:rsidRDefault="00C70CCC" w:rsidP="00A17DC1">
            <w:pPr>
              <w:pStyle w:val="NormalWeb"/>
              <w:shd w:val="clear" w:color="auto" w:fill="FFFFFF" w:themeFill="background1"/>
              <w:jc w:val="both"/>
              <w:rPr>
                <w:rFonts w:ascii="Open Sans" w:eastAsia="Arial" w:hAnsi="Open Sans" w:cs="Open Sans"/>
                <w:sz w:val="22"/>
                <w:szCs w:val="22"/>
              </w:rPr>
            </w:pPr>
            <w:r w:rsidRPr="00AD535F">
              <w:rPr>
                <w:rFonts w:ascii="Open Sans" w:hAnsi="Open Sans" w:cs="Open Sans"/>
                <w:sz w:val="22"/>
                <w:szCs w:val="22"/>
              </w:rPr>
              <w:t>The Finance and Admin Officer will support the day-to-day financial and administrative operations of the project, including bookkeeping, verification of transaction documents, and ensuring all financial transactions are conducted in line with established guidelines. Working as part of the finance team, the Officer will provide financial support to project field staff, maintain accurate financial records, and ensure effective control systems are in place. Additionally, the Officer will be responsible for detailed asset management, including maintaining up-to-date records of all project assets, verifying their location, condition, and ownership, and ensuring proper tagging and documentation to enable accurate monitoring and control. Administrative duties will also include supporting office operations, maintaining organized records, and assisting in audits, meetings, and trainings to ensure efficient project implementation.</w:t>
            </w:r>
          </w:p>
        </w:tc>
      </w:tr>
      <w:tr w:rsidR="0098248E" w:rsidRPr="00AD535F" w14:paraId="2FE41FC3" w14:textId="77777777" w:rsidTr="0007560D">
        <w:trPr>
          <w:trHeight w:val="820"/>
        </w:trPr>
        <w:tc>
          <w:tcPr>
            <w:tcW w:w="1166" w:type="pct"/>
          </w:tcPr>
          <w:p w14:paraId="21D7991B" w14:textId="5670DAA3" w:rsidR="0098248E" w:rsidRPr="00AD535F" w:rsidRDefault="0098248E" w:rsidP="0098248E">
            <w:pPr>
              <w:spacing w:line="240" w:lineRule="auto"/>
              <w:jc w:val="center"/>
              <w:rPr>
                <w:rFonts w:ascii="Open Sans" w:hAnsi="Open Sans" w:cs="Open Sans"/>
                <w:b/>
                <w:sz w:val="22"/>
                <w:szCs w:val="22"/>
              </w:rPr>
            </w:pPr>
            <w:r w:rsidRPr="00AD535F">
              <w:rPr>
                <w:rFonts w:ascii="Open Sans" w:hAnsi="Open Sans" w:cs="Open Sans"/>
                <w:b/>
                <w:sz w:val="22"/>
                <w:szCs w:val="22"/>
              </w:rPr>
              <w:t>Key Responsibilities</w:t>
            </w:r>
          </w:p>
          <w:p w14:paraId="4B7AFB4A" w14:textId="77777777" w:rsidR="0098248E" w:rsidRPr="00AD535F" w:rsidRDefault="0098248E" w:rsidP="0098248E">
            <w:pPr>
              <w:spacing w:line="240" w:lineRule="auto"/>
              <w:rPr>
                <w:rFonts w:ascii="Open Sans" w:hAnsi="Open Sans" w:cs="Open Sans"/>
                <w:b/>
                <w:sz w:val="22"/>
                <w:szCs w:val="22"/>
              </w:rPr>
            </w:pPr>
          </w:p>
          <w:p w14:paraId="725A1943" w14:textId="078D1C15" w:rsidR="0098248E" w:rsidRPr="00AD535F" w:rsidRDefault="0098248E" w:rsidP="0098248E">
            <w:pPr>
              <w:spacing w:line="240" w:lineRule="auto"/>
              <w:jc w:val="center"/>
              <w:rPr>
                <w:rFonts w:ascii="Open Sans" w:hAnsi="Open Sans" w:cs="Open Sans"/>
                <w:b/>
                <w:sz w:val="22"/>
                <w:szCs w:val="22"/>
              </w:rPr>
            </w:pPr>
          </w:p>
        </w:tc>
        <w:tc>
          <w:tcPr>
            <w:tcW w:w="3834" w:type="pct"/>
          </w:tcPr>
          <w:p w14:paraId="3DE68871" w14:textId="6E24F96D" w:rsidR="00C70CCC" w:rsidRPr="00AD535F" w:rsidRDefault="00C70CCC" w:rsidP="00C70CCC">
            <w:pPr>
              <w:pBdr>
                <w:top w:val="single" w:sz="6" w:space="6" w:color="EEEEEE"/>
              </w:pBdr>
              <w:shd w:val="clear" w:color="auto" w:fill="FFFFFF"/>
              <w:jc w:val="both"/>
              <w:rPr>
                <w:rFonts w:ascii="Open Sans" w:hAnsi="Open Sans" w:cs="Open Sans"/>
                <w:b/>
                <w:bCs/>
                <w:sz w:val="22"/>
                <w:szCs w:val="22"/>
              </w:rPr>
            </w:pPr>
            <w:r w:rsidRPr="00AD535F">
              <w:rPr>
                <w:rFonts w:ascii="Open Sans" w:hAnsi="Open Sans" w:cs="Open Sans"/>
                <w:b/>
                <w:bCs/>
                <w:sz w:val="22"/>
                <w:szCs w:val="22"/>
              </w:rPr>
              <w:t>Payment Processing and Documentation</w:t>
            </w:r>
          </w:p>
          <w:p w14:paraId="500D2AE5" w14:textId="77777777" w:rsidR="00C70CCC" w:rsidRPr="00AD535F" w:rsidRDefault="00C70CCC" w:rsidP="00C70CCC">
            <w:pPr>
              <w:pStyle w:val="ListParagraph"/>
              <w:numPr>
                <w:ilvl w:val="0"/>
                <w:numId w:val="47"/>
              </w:numPr>
              <w:shd w:val="clear" w:color="auto" w:fill="FFFFFF"/>
              <w:jc w:val="both"/>
              <w:rPr>
                <w:rFonts w:ascii="Open Sans" w:hAnsi="Open Sans" w:cs="Open Sans"/>
                <w:sz w:val="22"/>
                <w:szCs w:val="22"/>
              </w:rPr>
            </w:pPr>
            <w:r w:rsidRPr="00AD535F">
              <w:rPr>
                <w:rFonts w:ascii="Open Sans" w:hAnsi="Open Sans" w:cs="Open Sans"/>
                <w:sz w:val="22"/>
                <w:szCs w:val="22"/>
              </w:rPr>
              <w:t>Responsible for making payments, accounting correctly for expenditures, accruals and repayments. Checking that applicable payment procedures have been followed in accordance to donor regulations.</w:t>
            </w:r>
          </w:p>
          <w:p w14:paraId="243376D9" w14:textId="77777777" w:rsidR="00C70CCC" w:rsidRPr="00AD535F" w:rsidRDefault="00C70CCC" w:rsidP="00C70CCC">
            <w:pPr>
              <w:pStyle w:val="ListParagraph"/>
              <w:numPr>
                <w:ilvl w:val="0"/>
                <w:numId w:val="47"/>
              </w:numPr>
              <w:shd w:val="clear" w:color="auto" w:fill="FFFFFF"/>
              <w:jc w:val="both"/>
              <w:rPr>
                <w:rFonts w:ascii="Open Sans" w:hAnsi="Open Sans" w:cs="Open Sans"/>
                <w:sz w:val="22"/>
                <w:szCs w:val="22"/>
              </w:rPr>
            </w:pPr>
            <w:r w:rsidRPr="00AD535F">
              <w:rPr>
                <w:rFonts w:ascii="Open Sans" w:hAnsi="Open Sans" w:cs="Open Sans"/>
                <w:sz w:val="22"/>
                <w:szCs w:val="22"/>
              </w:rPr>
              <w:t>Advising the project field staff on correct financial policies and procedures to be followed during implementation of activities.</w:t>
            </w:r>
          </w:p>
          <w:p w14:paraId="65632CA2" w14:textId="77777777" w:rsidR="00C70CCC" w:rsidRPr="00AD535F" w:rsidRDefault="00C70CCC" w:rsidP="00C70CCC">
            <w:pPr>
              <w:pStyle w:val="ListParagraph"/>
              <w:numPr>
                <w:ilvl w:val="0"/>
                <w:numId w:val="47"/>
              </w:numPr>
              <w:shd w:val="clear" w:color="auto" w:fill="FFFFFF"/>
              <w:jc w:val="both"/>
              <w:rPr>
                <w:rFonts w:ascii="Open Sans" w:hAnsi="Open Sans" w:cs="Open Sans"/>
                <w:sz w:val="22"/>
                <w:szCs w:val="22"/>
              </w:rPr>
            </w:pPr>
            <w:r w:rsidRPr="00AD535F">
              <w:rPr>
                <w:rFonts w:ascii="Open Sans" w:hAnsi="Open Sans" w:cs="Open Sans"/>
                <w:sz w:val="22"/>
                <w:szCs w:val="22"/>
              </w:rPr>
              <w:t>Ensure all payments are made in compliance with SHA’s policies &amp; procedures e.g. that they are correctly authorized in accordance with the scheme of delegation, coded per relevant budget lines, and are supported by relevant forms and documentation.</w:t>
            </w:r>
          </w:p>
          <w:p w14:paraId="28B43FD5" w14:textId="77777777" w:rsidR="00C70CCC" w:rsidRPr="00AD535F" w:rsidRDefault="00C70CCC" w:rsidP="00C70CCC">
            <w:pPr>
              <w:pStyle w:val="ListParagraph"/>
              <w:numPr>
                <w:ilvl w:val="0"/>
                <w:numId w:val="47"/>
              </w:numPr>
              <w:shd w:val="clear" w:color="auto" w:fill="FFFFFF"/>
              <w:jc w:val="both"/>
              <w:rPr>
                <w:rFonts w:ascii="Open Sans" w:hAnsi="Open Sans" w:cs="Open Sans"/>
                <w:sz w:val="22"/>
                <w:szCs w:val="22"/>
              </w:rPr>
            </w:pPr>
            <w:r w:rsidRPr="00AD535F">
              <w:rPr>
                <w:rFonts w:ascii="Open Sans" w:hAnsi="Open Sans" w:cs="Open Sans"/>
                <w:sz w:val="22"/>
                <w:szCs w:val="22"/>
              </w:rPr>
              <w:t>Issue and monitor the program advances, ensuring they are settled/liquidated in a timely manner.</w:t>
            </w:r>
          </w:p>
          <w:p w14:paraId="2601A752" w14:textId="77777777" w:rsidR="00C70CCC" w:rsidRPr="00AD535F" w:rsidRDefault="00C70CCC" w:rsidP="00C70CCC">
            <w:pPr>
              <w:pStyle w:val="ListParagraph"/>
              <w:numPr>
                <w:ilvl w:val="0"/>
                <w:numId w:val="47"/>
              </w:numPr>
              <w:shd w:val="clear" w:color="auto" w:fill="FFFFFF"/>
              <w:jc w:val="both"/>
              <w:rPr>
                <w:rFonts w:ascii="Open Sans" w:hAnsi="Open Sans" w:cs="Open Sans"/>
                <w:sz w:val="22"/>
                <w:szCs w:val="22"/>
              </w:rPr>
            </w:pPr>
            <w:r w:rsidRPr="00AD535F">
              <w:rPr>
                <w:rFonts w:ascii="Open Sans" w:hAnsi="Open Sans" w:cs="Open Sans"/>
                <w:sz w:val="22"/>
                <w:szCs w:val="22"/>
              </w:rPr>
              <w:t>Monitor and liaise with staff and partner organisations to ensure that financial receipts and payments are valid, accurate, timely and appropriately handled.</w:t>
            </w:r>
          </w:p>
          <w:p w14:paraId="1083287A" w14:textId="77777777" w:rsidR="00A17DC1" w:rsidRPr="00AD535F" w:rsidRDefault="00A17DC1" w:rsidP="00A17DC1">
            <w:pPr>
              <w:shd w:val="clear" w:color="auto" w:fill="FFFFFF"/>
              <w:spacing w:line="276" w:lineRule="auto"/>
              <w:jc w:val="both"/>
              <w:rPr>
                <w:rFonts w:ascii="Open Sans" w:eastAsiaTheme="majorEastAsia" w:hAnsi="Open Sans" w:cs="Open Sans"/>
                <w:color w:val="auto"/>
                <w:sz w:val="22"/>
                <w:szCs w:val="22"/>
                <w:shd w:val="clear" w:color="auto" w:fill="FFFFFF"/>
              </w:rPr>
            </w:pPr>
          </w:p>
          <w:p w14:paraId="5ED49061" w14:textId="77777777" w:rsidR="00C70CCC" w:rsidRPr="00AD535F" w:rsidRDefault="00C70CCC" w:rsidP="00C70CCC">
            <w:pPr>
              <w:shd w:val="clear" w:color="auto" w:fill="FFFFFF"/>
              <w:jc w:val="both"/>
              <w:rPr>
                <w:rFonts w:ascii="Open Sans" w:hAnsi="Open Sans" w:cs="Open Sans"/>
                <w:b/>
                <w:bCs/>
                <w:sz w:val="22"/>
                <w:szCs w:val="22"/>
              </w:rPr>
            </w:pPr>
            <w:r w:rsidRPr="00AD535F">
              <w:rPr>
                <w:rFonts w:ascii="Open Sans" w:hAnsi="Open Sans" w:cs="Open Sans"/>
                <w:b/>
                <w:bCs/>
                <w:sz w:val="22"/>
                <w:szCs w:val="22"/>
              </w:rPr>
              <w:t>Financial Transactions Records Management</w:t>
            </w:r>
          </w:p>
          <w:p w14:paraId="1BB3B793" w14:textId="77777777" w:rsidR="00C70CCC" w:rsidRPr="00AD535F" w:rsidRDefault="00C70CCC" w:rsidP="00C70CCC">
            <w:pPr>
              <w:pStyle w:val="ListParagraph"/>
              <w:numPr>
                <w:ilvl w:val="0"/>
                <w:numId w:val="47"/>
              </w:numPr>
              <w:shd w:val="clear" w:color="auto" w:fill="FFFFFF"/>
              <w:jc w:val="both"/>
              <w:rPr>
                <w:rFonts w:ascii="Open Sans" w:hAnsi="Open Sans" w:cs="Open Sans"/>
                <w:sz w:val="22"/>
                <w:szCs w:val="22"/>
              </w:rPr>
            </w:pPr>
            <w:r w:rsidRPr="00AD535F">
              <w:rPr>
                <w:rFonts w:ascii="Open Sans" w:hAnsi="Open Sans" w:cs="Open Sans"/>
                <w:sz w:val="22"/>
                <w:szCs w:val="22"/>
              </w:rPr>
              <w:t>Responsible for checking that entries are complete, accurate, appropriately authorised and auditable before entering them on the financial system.</w:t>
            </w:r>
          </w:p>
          <w:p w14:paraId="5896502D" w14:textId="77777777" w:rsidR="00C70CCC" w:rsidRPr="00AD535F" w:rsidRDefault="00C70CCC" w:rsidP="00C70CCC">
            <w:pPr>
              <w:pStyle w:val="ListParagraph"/>
              <w:numPr>
                <w:ilvl w:val="0"/>
                <w:numId w:val="47"/>
              </w:numPr>
              <w:shd w:val="clear" w:color="auto" w:fill="FFFFFF"/>
              <w:jc w:val="both"/>
              <w:rPr>
                <w:rFonts w:ascii="Open Sans" w:hAnsi="Open Sans" w:cs="Open Sans"/>
                <w:sz w:val="22"/>
                <w:szCs w:val="22"/>
              </w:rPr>
            </w:pPr>
            <w:r w:rsidRPr="00AD535F">
              <w:rPr>
                <w:rFonts w:ascii="Open Sans" w:hAnsi="Open Sans" w:cs="Open Sans"/>
                <w:sz w:val="22"/>
                <w:szCs w:val="22"/>
              </w:rPr>
              <w:t>Enter project’s financial transactions into the General Ledger on regular basis.</w:t>
            </w:r>
          </w:p>
          <w:p w14:paraId="198EBD05" w14:textId="77777777" w:rsidR="00C70CCC" w:rsidRPr="00AD535F" w:rsidRDefault="00C70CCC" w:rsidP="00C70CCC">
            <w:pPr>
              <w:pStyle w:val="ListParagraph"/>
              <w:numPr>
                <w:ilvl w:val="0"/>
                <w:numId w:val="47"/>
              </w:numPr>
              <w:shd w:val="clear" w:color="auto" w:fill="FFFFFF"/>
              <w:jc w:val="both"/>
              <w:rPr>
                <w:rFonts w:ascii="Open Sans" w:hAnsi="Open Sans" w:cs="Open Sans"/>
                <w:sz w:val="22"/>
                <w:szCs w:val="22"/>
              </w:rPr>
            </w:pPr>
            <w:r w:rsidRPr="00AD535F">
              <w:rPr>
                <w:rFonts w:ascii="Open Sans" w:hAnsi="Open Sans" w:cs="Open Sans"/>
                <w:sz w:val="22"/>
                <w:szCs w:val="22"/>
              </w:rPr>
              <w:t>Provide spending information to the program team on monthly basis and giving update bi-weekly.</w:t>
            </w:r>
          </w:p>
          <w:p w14:paraId="13F62729" w14:textId="77777777" w:rsidR="00C70CCC" w:rsidRPr="00AD535F" w:rsidRDefault="00C70CCC" w:rsidP="00C70CCC">
            <w:pPr>
              <w:pStyle w:val="ListParagraph"/>
              <w:shd w:val="clear" w:color="auto" w:fill="FFFFFF"/>
              <w:tabs>
                <w:tab w:val="left" w:pos="720"/>
                <w:tab w:val="left" w:pos="1440"/>
              </w:tabs>
              <w:ind w:left="1420"/>
              <w:jc w:val="both"/>
              <w:rPr>
                <w:rFonts w:ascii="Open Sans" w:hAnsi="Open Sans" w:cs="Open Sans"/>
                <w:sz w:val="22"/>
                <w:szCs w:val="22"/>
              </w:rPr>
            </w:pPr>
          </w:p>
          <w:p w14:paraId="6549082A" w14:textId="77777777" w:rsidR="00C70CCC" w:rsidRPr="00AD535F" w:rsidRDefault="00C70CCC" w:rsidP="00C70CCC">
            <w:pPr>
              <w:shd w:val="clear" w:color="auto" w:fill="FFFFFF"/>
              <w:jc w:val="both"/>
              <w:rPr>
                <w:rFonts w:ascii="Open Sans" w:hAnsi="Open Sans" w:cs="Open Sans"/>
                <w:b/>
                <w:bCs/>
                <w:sz w:val="22"/>
                <w:szCs w:val="22"/>
              </w:rPr>
            </w:pPr>
            <w:r w:rsidRPr="00AD535F">
              <w:rPr>
                <w:rFonts w:ascii="Open Sans" w:hAnsi="Open Sans" w:cs="Open Sans"/>
                <w:b/>
                <w:bCs/>
                <w:sz w:val="22"/>
                <w:szCs w:val="22"/>
              </w:rPr>
              <w:t xml:space="preserve">Cash Management </w:t>
            </w:r>
          </w:p>
          <w:p w14:paraId="3DCB1CE8" w14:textId="77777777" w:rsidR="00C70CCC" w:rsidRPr="00AD535F" w:rsidRDefault="00C70CCC" w:rsidP="00C70CCC">
            <w:pPr>
              <w:pStyle w:val="ListParagraph"/>
              <w:numPr>
                <w:ilvl w:val="0"/>
                <w:numId w:val="47"/>
              </w:numPr>
              <w:shd w:val="clear" w:color="auto" w:fill="FFFFFF"/>
              <w:jc w:val="both"/>
              <w:rPr>
                <w:rFonts w:ascii="Open Sans" w:hAnsi="Open Sans" w:cs="Open Sans"/>
                <w:sz w:val="22"/>
                <w:szCs w:val="22"/>
              </w:rPr>
            </w:pPr>
            <w:r w:rsidRPr="00AD535F">
              <w:rPr>
                <w:rFonts w:ascii="Open Sans" w:hAnsi="Open Sans" w:cs="Open Sans"/>
                <w:sz w:val="22"/>
                <w:szCs w:val="22"/>
              </w:rPr>
              <w:t>Ensure sufficient level of cash are available according to program/operational needs</w:t>
            </w:r>
          </w:p>
          <w:p w14:paraId="3420CE78" w14:textId="77777777" w:rsidR="00C70CCC" w:rsidRPr="00AD535F" w:rsidRDefault="00C70CCC" w:rsidP="00C70CCC">
            <w:pPr>
              <w:pStyle w:val="ListParagraph"/>
              <w:numPr>
                <w:ilvl w:val="0"/>
                <w:numId w:val="47"/>
              </w:numPr>
              <w:shd w:val="clear" w:color="auto" w:fill="FFFFFF"/>
              <w:jc w:val="both"/>
              <w:rPr>
                <w:rFonts w:ascii="Open Sans" w:hAnsi="Open Sans" w:cs="Open Sans"/>
                <w:sz w:val="22"/>
                <w:szCs w:val="22"/>
              </w:rPr>
            </w:pPr>
            <w:r w:rsidRPr="00AD535F">
              <w:rPr>
                <w:rFonts w:ascii="Open Sans" w:hAnsi="Open Sans" w:cs="Open Sans"/>
                <w:sz w:val="22"/>
                <w:szCs w:val="22"/>
              </w:rPr>
              <w:lastRenderedPageBreak/>
              <w:t>To coordinate cash projection for the project in line with budgetary requirements at field level before submission to National Office.</w:t>
            </w:r>
          </w:p>
          <w:p w14:paraId="699D916E" w14:textId="77777777" w:rsidR="00C70CCC" w:rsidRPr="00AD535F" w:rsidRDefault="00C70CCC" w:rsidP="00C70CCC">
            <w:pPr>
              <w:pStyle w:val="ListParagraph"/>
              <w:numPr>
                <w:ilvl w:val="0"/>
                <w:numId w:val="47"/>
              </w:numPr>
              <w:shd w:val="clear" w:color="auto" w:fill="FFFFFF"/>
              <w:jc w:val="both"/>
              <w:rPr>
                <w:rFonts w:ascii="Open Sans" w:hAnsi="Open Sans" w:cs="Open Sans"/>
                <w:sz w:val="22"/>
                <w:szCs w:val="22"/>
              </w:rPr>
            </w:pPr>
            <w:r w:rsidRPr="00AD535F">
              <w:rPr>
                <w:rFonts w:ascii="Open Sans" w:hAnsi="Open Sans" w:cs="Open Sans"/>
                <w:sz w:val="22"/>
                <w:szCs w:val="22"/>
              </w:rPr>
              <w:t>Submit monthly cash forecasts and subsequent weekly cash needs to National Office.</w:t>
            </w:r>
          </w:p>
          <w:p w14:paraId="0A3DF6B6" w14:textId="77777777" w:rsidR="00A17DC1" w:rsidRPr="00AD535F" w:rsidRDefault="00A17DC1" w:rsidP="00F45F02">
            <w:pPr>
              <w:shd w:val="clear" w:color="auto" w:fill="FFFFFF"/>
              <w:spacing w:line="276" w:lineRule="auto"/>
              <w:jc w:val="both"/>
              <w:rPr>
                <w:rFonts w:ascii="Open Sans" w:eastAsiaTheme="majorEastAsia" w:hAnsi="Open Sans" w:cs="Open Sans"/>
                <w:color w:val="auto"/>
                <w:sz w:val="22"/>
                <w:szCs w:val="22"/>
                <w:shd w:val="clear" w:color="auto" w:fill="FFFFFF"/>
              </w:rPr>
            </w:pPr>
          </w:p>
          <w:p w14:paraId="40575F55" w14:textId="77777777" w:rsidR="00C70CCC" w:rsidRPr="00AD535F" w:rsidRDefault="00C70CCC" w:rsidP="00C70CCC">
            <w:pPr>
              <w:pBdr>
                <w:top w:val="single" w:sz="6" w:space="6" w:color="EEEEEE"/>
              </w:pBdr>
              <w:shd w:val="clear" w:color="auto" w:fill="FFFFFF"/>
              <w:jc w:val="both"/>
              <w:rPr>
                <w:rFonts w:ascii="Open Sans" w:hAnsi="Open Sans" w:cs="Open Sans"/>
                <w:b/>
                <w:bCs/>
                <w:sz w:val="22"/>
                <w:szCs w:val="22"/>
              </w:rPr>
            </w:pPr>
            <w:r w:rsidRPr="00AD535F">
              <w:rPr>
                <w:rFonts w:ascii="Open Sans" w:hAnsi="Open Sans" w:cs="Open Sans"/>
                <w:b/>
                <w:bCs/>
                <w:sz w:val="22"/>
                <w:szCs w:val="22"/>
              </w:rPr>
              <w:t>Assets Management and Administrative Functions</w:t>
            </w:r>
          </w:p>
          <w:p w14:paraId="72F12601" w14:textId="77777777" w:rsidR="00C70CCC" w:rsidRPr="00AD535F" w:rsidRDefault="00C70CCC" w:rsidP="00C70CCC">
            <w:pPr>
              <w:pStyle w:val="ListParagraph"/>
              <w:numPr>
                <w:ilvl w:val="0"/>
                <w:numId w:val="48"/>
              </w:numPr>
              <w:pBdr>
                <w:top w:val="single" w:sz="6" w:space="6" w:color="EEEEEE"/>
              </w:pBdr>
              <w:shd w:val="clear" w:color="auto" w:fill="FFFFFF"/>
              <w:jc w:val="both"/>
              <w:rPr>
                <w:rFonts w:ascii="Open Sans" w:hAnsi="Open Sans" w:cs="Open Sans"/>
                <w:sz w:val="22"/>
                <w:szCs w:val="22"/>
              </w:rPr>
            </w:pPr>
            <w:r w:rsidRPr="00AD535F">
              <w:rPr>
                <w:rFonts w:ascii="Open Sans" w:hAnsi="Open Sans" w:cs="Open Sans"/>
                <w:sz w:val="22"/>
                <w:szCs w:val="22"/>
              </w:rPr>
              <w:t>Assigning unique identification tags to physical assets to enable easy tracking, verification, and management.</w:t>
            </w:r>
          </w:p>
          <w:p w14:paraId="284BE44F" w14:textId="77777777" w:rsidR="00C70CCC" w:rsidRPr="00AD535F" w:rsidRDefault="00C70CCC" w:rsidP="00C70CCC">
            <w:pPr>
              <w:pStyle w:val="ListParagraph"/>
              <w:numPr>
                <w:ilvl w:val="0"/>
                <w:numId w:val="48"/>
              </w:numPr>
              <w:pBdr>
                <w:top w:val="single" w:sz="6" w:space="6" w:color="EEEEEE"/>
              </w:pBdr>
              <w:shd w:val="clear" w:color="auto" w:fill="FFFFFF"/>
              <w:jc w:val="both"/>
              <w:rPr>
                <w:rFonts w:ascii="Open Sans" w:hAnsi="Open Sans" w:cs="Open Sans"/>
                <w:sz w:val="22"/>
                <w:szCs w:val="22"/>
              </w:rPr>
            </w:pPr>
            <w:r w:rsidRPr="00AD535F">
              <w:rPr>
                <w:rFonts w:ascii="Open Sans" w:hAnsi="Open Sans" w:cs="Open Sans"/>
                <w:sz w:val="22"/>
                <w:szCs w:val="22"/>
              </w:rPr>
              <w:t>Maintaining detailed records of assets, including their location, condition, and ownership, to ensure accurate monitoring and control.</w:t>
            </w:r>
          </w:p>
          <w:p w14:paraId="02826C91" w14:textId="77777777" w:rsidR="00C70CCC" w:rsidRPr="00AD535F" w:rsidRDefault="00C70CCC" w:rsidP="00C70CCC">
            <w:pPr>
              <w:pStyle w:val="ListParagraph"/>
              <w:numPr>
                <w:ilvl w:val="0"/>
                <w:numId w:val="48"/>
              </w:numPr>
              <w:pBdr>
                <w:top w:val="single" w:sz="6" w:space="6" w:color="EEEEEE"/>
              </w:pBdr>
              <w:shd w:val="clear" w:color="auto" w:fill="FFFFFF"/>
              <w:jc w:val="both"/>
              <w:rPr>
                <w:rFonts w:ascii="Open Sans" w:hAnsi="Open Sans" w:cs="Open Sans"/>
                <w:sz w:val="22"/>
                <w:szCs w:val="22"/>
              </w:rPr>
            </w:pPr>
            <w:r w:rsidRPr="00AD535F">
              <w:rPr>
                <w:rFonts w:ascii="Open Sans" w:hAnsi="Open Sans" w:cs="Open Sans"/>
                <w:sz w:val="22"/>
                <w:szCs w:val="22"/>
              </w:rPr>
              <w:t>Support project administration whenever requested by the project team and day-to-day running of the project office.</w:t>
            </w:r>
          </w:p>
          <w:p w14:paraId="608B9D30" w14:textId="77777777" w:rsidR="00C70CCC" w:rsidRPr="00AD535F" w:rsidRDefault="00C70CCC" w:rsidP="00C70CCC">
            <w:pPr>
              <w:pStyle w:val="ListParagraph"/>
              <w:numPr>
                <w:ilvl w:val="0"/>
                <w:numId w:val="48"/>
              </w:numPr>
              <w:pBdr>
                <w:top w:val="single" w:sz="6" w:space="6" w:color="EEEEEE"/>
              </w:pBdr>
              <w:shd w:val="clear" w:color="auto" w:fill="FFFFFF"/>
              <w:jc w:val="both"/>
              <w:rPr>
                <w:rFonts w:ascii="Open Sans" w:hAnsi="Open Sans" w:cs="Open Sans"/>
                <w:sz w:val="22"/>
                <w:szCs w:val="22"/>
              </w:rPr>
            </w:pPr>
            <w:r w:rsidRPr="00AD535F">
              <w:rPr>
                <w:rFonts w:ascii="Open Sans" w:hAnsi="Open Sans" w:cs="Open Sans"/>
                <w:sz w:val="22"/>
                <w:szCs w:val="22"/>
              </w:rPr>
              <w:t>Oversee and support the Project drivers in conducting his duties.</w:t>
            </w:r>
          </w:p>
          <w:p w14:paraId="671A2237" w14:textId="77777777" w:rsidR="00C70CCC" w:rsidRPr="00AD535F" w:rsidRDefault="00C70CCC" w:rsidP="00C70CCC">
            <w:pPr>
              <w:pStyle w:val="ListParagraph"/>
              <w:numPr>
                <w:ilvl w:val="0"/>
                <w:numId w:val="48"/>
              </w:numPr>
              <w:pBdr>
                <w:top w:val="single" w:sz="6" w:space="6" w:color="EEEEEE"/>
              </w:pBdr>
              <w:shd w:val="clear" w:color="auto" w:fill="FFFFFF"/>
              <w:jc w:val="both"/>
              <w:rPr>
                <w:rFonts w:ascii="Open Sans" w:hAnsi="Open Sans" w:cs="Open Sans"/>
                <w:sz w:val="22"/>
                <w:szCs w:val="22"/>
              </w:rPr>
            </w:pPr>
            <w:r w:rsidRPr="00AD535F">
              <w:rPr>
                <w:rFonts w:ascii="Open Sans" w:hAnsi="Open Sans" w:cs="Open Sans"/>
                <w:sz w:val="22"/>
                <w:szCs w:val="22"/>
              </w:rPr>
              <w:t xml:space="preserve">Ensure that SHA complies with project location Internal Revenue Service obligations, making sure that PAYE tax is remitted promptly.  </w:t>
            </w:r>
          </w:p>
          <w:p w14:paraId="709F7869" w14:textId="77777777" w:rsidR="00C70CCC" w:rsidRPr="00AD535F" w:rsidRDefault="00C70CCC" w:rsidP="00C70CCC">
            <w:pPr>
              <w:pStyle w:val="ListParagraph"/>
              <w:numPr>
                <w:ilvl w:val="0"/>
                <w:numId w:val="48"/>
              </w:numPr>
              <w:pBdr>
                <w:top w:val="single" w:sz="6" w:space="6" w:color="EEEEEE"/>
              </w:pBdr>
              <w:shd w:val="clear" w:color="auto" w:fill="FFFFFF"/>
              <w:jc w:val="both"/>
              <w:rPr>
                <w:rFonts w:ascii="Open Sans" w:hAnsi="Open Sans" w:cs="Open Sans"/>
                <w:sz w:val="22"/>
                <w:szCs w:val="22"/>
              </w:rPr>
            </w:pPr>
            <w:r w:rsidRPr="00AD535F">
              <w:rPr>
                <w:rFonts w:ascii="Open Sans" w:hAnsi="Open Sans" w:cs="Open Sans"/>
                <w:sz w:val="22"/>
                <w:szCs w:val="22"/>
              </w:rPr>
              <w:t>Maintain updated records of office and project assets.</w:t>
            </w:r>
          </w:p>
          <w:p w14:paraId="30DB4B95" w14:textId="77777777" w:rsidR="00C70CCC" w:rsidRPr="00AD535F" w:rsidRDefault="00C70CCC" w:rsidP="00C70CCC">
            <w:pPr>
              <w:pStyle w:val="ListParagraph"/>
              <w:numPr>
                <w:ilvl w:val="0"/>
                <w:numId w:val="48"/>
              </w:numPr>
              <w:pBdr>
                <w:top w:val="single" w:sz="6" w:space="6" w:color="EEEEEE"/>
              </w:pBdr>
              <w:shd w:val="clear" w:color="auto" w:fill="FFFFFF"/>
              <w:jc w:val="both"/>
              <w:rPr>
                <w:rFonts w:ascii="Open Sans" w:hAnsi="Open Sans" w:cs="Open Sans"/>
                <w:sz w:val="22"/>
                <w:szCs w:val="22"/>
              </w:rPr>
            </w:pPr>
            <w:r w:rsidRPr="00AD535F">
              <w:rPr>
                <w:rFonts w:ascii="Open Sans" w:hAnsi="Open Sans" w:cs="Open Sans"/>
                <w:sz w:val="22"/>
                <w:szCs w:val="22"/>
              </w:rPr>
              <w:t>Support the procurement of project and office materials.</w:t>
            </w:r>
          </w:p>
          <w:p w14:paraId="38DCA5B7" w14:textId="77777777" w:rsidR="00A17DC1" w:rsidRPr="00AD535F" w:rsidRDefault="00A17DC1" w:rsidP="00F45F02">
            <w:pPr>
              <w:shd w:val="clear" w:color="auto" w:fill="FFFFFF"/>
              <w:spacing w:line="276" w:lineRule="auto"/>
              <w:jc w:val="both"/>
              <w:rPr>
                <w:rFonts w:ascii="Open Sans" w:eastAsiaTheme="majorEastAsia" w:hAnsi="Open Sans" w:cs="Open Sans"/>
                <w:color w:val="auto"/>
                <w:sz w:val="22"/>
                <w:szCs w:val="22"/>
                <w:shd w:val="clear" w:color="auto" w:fill="FFFFFF"/>
              </w:rPr>
            </w:pPr>
          </w:p>
          <w:p w14:paraId="31DCCFDA" w14:textId="77777777" w:rsidR="0098248E" w:rsidRPr="00AD535F" w:rsidRDefault="0098248E" w:rsidP="0098248E">
            <w:pPr>
              <w:shd w:val="clear" w:color="auto" w:fill="FFFFFF"/>
              <w:spacing w:line="276" w:lineRule="auto"/>
              <w:jc w:val="both"/>
              <w:rPr>
                <w:rStyle w:val="markedcontent"/>
                <w:rFonts w:ascii="Open Sans" w:eastAsiaTheme="majorEastAsia" w:hAnsi="Open Sans" w:cs="Open Sans"/>
                <w:b/>
                <w:bCs/>
                <w:color w:val="auto"/>
                <w:sz w:val="22"/>
                <w:szCs w:val="22"/>
                <w:shd w:val="clear" w:color="auto" w:fill="FFFFFF"/>
              </w:rPr>
            </w:pPr>
            <w:r w:rsidRPr="00AD535F">
              <w:rPr>
                <w:rStyle w:val="markedcontent"/>
                <w:rFonts w:ascii="Open Sans" w:eastAsiaTheme="majorEastAsia" w:hAnsi="Open Sans" w:cs="Open Sans"/>
                <w:b/>
                <w:bCs/>
                <w:color w:val="auto"/>
                <w:sz w:val="22"/>
                <w:szCs w:val="22"/>
                <w:shd w:val="clear" w:color="auto" w:fill="FFFFFF"/>
              </w:rPr>
              <w:t>Transparency, Compliance and safeguarding</w:t>
            </w:r>
          </w:p>
          <w:p w14:paraId="1CDFF113" w14:textId="77777777" w:rsidR="00F45F02" w:rsidRPr="00AD535F" w:rsidRDefault="0098248E" w:rsidP="00F45F02">
            <w:pPr>
              <w:numPr>
                <w:ilvl w:val="0"/>
                <w:numId w:val="41"/>
              </w:numPr>
              <w:shd w:val="clear" w:color="auto" w:fill="FFFFFF"/>
              <w:tabs>
                <w:tab w:val="num" w:pos="720"/>
              </w:tabs>
              <w:spacing w:line="240" w:lineRule="auto"/>
              <w:jc w:val="both"/>
              <w:rPr>
                <w:rFonts w:ascii="Open Sans" w:eastAsiaTheme="majorEastAsia" w:hAnsi="Open Sans" w:cs="Open Sans"/>
                <w:color w:val="auto"/>
                <w:sz w:val="22"/>
                <w:szCs w:val="22"/>
                <w:shd w:val="clear" w:color="auto" w:fill="FFFFFF"/>
              </w:rPr>
            </w:pPr>
            <w:r w:rsidRPr="00AD535F">
              <w:rPr>
                <w:rFonts w:ascii="Open Sans" w:hAnsi="Open Sans" w:cs="Open Sans"/>
                <w:color w:val="auto"/>
                <w:sz w:val="22"/>
                <w:szCs w:val="22"/>
                <w:lang w:val="en-US"/>
              </w:rPr>
              <w:t>Employ the highest standards of openness, transparency and accountability to ensure good financial management in line with SHA’s zero-tolerance approach to fraud, bribery and corruption.</w:t>
            </w:r>
          </w:p>
          <w:p w14:paraId="14A4329E" w14:textId="77777777" w:rsidR="00F45F02" w:rsidRPr="00AD535F" w:rsidRDefault="0098248E" w:rsidP="00F45F02">
            <w:pPr>
              <w:numPr>
                <w:ilvl w:val="0"/>
                <w:numId w:val="41"/>
              </w:numPr>
              <w:shd w:val="clear" w:color="auto" w:fill="FFFFFF"/>
              <w:tabs>
                <w:tab w:val="num" w:pos="720"/>
              </w:tabs>
              <w:spacing w:line="240" w:lineRule="auto"/>
              <w:jc w:val="both"/>
              <w:rPr>
                <w:rFonts w:ascii="Open Sans" w:eastAsiaTheme="majorEastAsia" w:hAnsi="Open Sans" w:cs="Open Sans"/>
                <w:color w:val="auto"/>
                <w:sz w:val="22"/>
                <w:szCs w:val="22"/>
                <w:shd w:val="clear" w:color="auto" w:fill="FFFFFF"/>
              </w:rPr>
            </w:pPr>
            <w:r w:rsidRPr="00AD535F">
              <w:rPr>
                <w:rFonts w:ascii="Open Sans" w:eastAsiaTheme="minorHAnsi" w:hAnsi="Open Sans" w:cs="Open Sans"/>
                <w:color w:val="auto"/>
                <w:sz w:val="22"/>
                <w:szCs w:val="22"/>
                <w14:ligatures w14:val="standardContextual"/>
              </w:rPr>
              <w:t>Demonstrate commitment to safeguarding, protection, gender mainstreaming and inclusion of vulnerable population including people with disabilities.</w:t>
            </w:r>
          </w:p>
          <w:p w14:paraId="19D8631E" w14:textId="32341F5E" w:rsidR="0098248E" w:rsidRPr="00AD535F" w:rsidRDefault="0098248E" w:rsidP="00F45F02">
            <w:pPr>
              <w:numPr>
                <w:ilvl w:val="0"/>
                <w:numId w:val="41"/>
              </w:numPr>
              <w:shd w:val="clear" w:color="auto" w:fill="FFFFFF"/>
              <w:tabs>
                <w:tab w:val="num" w:pos="720"/>
              </w:tabs>
              <w:spacing w:line="240" w:lineRule="auto"/>
              <w:jc w:val="both"/>
              <w:rPr>
                <w:rFonts w:ascii="Open Sans" w:eastAsiaTheme="majorEastAsia" w:hAnsi="Open Sans" w:cs="Open Sans"/>
                <w:color w:val="auto"/>
                <w:sz w:val="22"/>
                <w:szCs w:val="22"/>
                <w:shd w:val="clear" w:color="auto" w:fill="FFFFFF"/>
              </w:rPr>
            </w:pPr>
            <w:r w:rsidRPr="00AD535F">
              <w:rPr>
                <w:rFonts w:ascii="Open Sans" w:eastAsiaTheme="minorHAnsi" w:hAnsi="Open Sans" w:cs="Open Sans"/>
                <w:color w:val="auto"/>
                <w:sz w:val="22"/>
                <w:szCs w:val="22"/>
                <w14:ligatures w14:val="standardContextual"/>
              </w:rPr>
              <w:t xml:space="preserve">Provide support to establish feedback, complaints and response mechanism across communities of implementation to ensure programmatic and operational decisions are informed by local perspectives and </w:t>
            </w:r>
            <w:r w:rsidR="00372D2B" w:rsidRPr="00AD535F">
              <w:rPr>
                <w:rFonts w:ascii="Open Sans" w:eastAsiaTheme="minorHAnsi" w:hAnsi="Open Sans" w:cs="Open Sans"/>
                <w:color w:val="auto"/>
                <w:sz w:val="22"/>
                <w:szCs w:val="22"/>
                <w14:ligatures w14:val="standardContextual"/>
              </w:rPr>
              <w:t>priorities and</w:t>
            </w:r>
            <w:r w:rsidRPr="00AD535F">
              <w:rPr>
                <w:rFonts w:ascii="Open Sans" w:eastAsiaTheme="minorHAnsi" w:hAnsi="Open Sans" w:cs="Open Sans"/>
                <w:color w:val="auto"/>
                <w:sz w:val="22"/>
                <w:szCs w:val="22"/>
                <w14:ligatures w14:val="standardContextual"/>
              </w:rPr>
              <w:t xml:space="preserve"> contribute to the protection of program participants at the LGA level</w:t>
            </w:r>
            <w:r w:rsidRPr="00AD535F">
              <w:rPr>
                <w:rFonts w:ascii="Open Sans" w:hAnsi="Open Sans" w:cs="Open Sans"/>
                <w:color w:val="auto"/>
                <w:sz w:val="22"/>
                <w:szCs w:val="22"/>
              </w:rPr>
              <w:t>.</w:t>
            </w:r>
          </w:p>
          <w:p w14:paraId="18C84D11" w14:textId="77777777" w:rsidR="00F45F02" w:rsidRPr="00AD535F" w:rsidRDefault="00F45F02" w:rsidP="0098248E">
            <w:pPr>
              <w:shd w:val="clear" w:color="auto" w:fill="FFFFFF"/>
              <w:spacing w:line="240" w:lineRule="auto"/>
              <w:jc w:val="both"/>
              <w:rPr>
                <w:rFonts w:ascii="Open Sans" w:eastAsia="Calibri" w:hAnsi="Open Sans" w:cs="Open Sans"/>
                <w:b/>
                <w:bCs/>
                <w:sz w:val="22"/>
                <w:szCs w:val="22"/>
              </w:rPr>
            </w:pPr>
          </w:p>
          <w:p w14:paraId="1D5F378A" w14:textId="7A36863A" w:rsidR="0098248E" w:rsidRPr="00AD535F" w:rsidRDefault="0098248E" w:rsidP="0098248E">
            <w:pPr>
              <w:shd w:val="clear" w:color="auto" w:fill="FFFFFF"/>
              <w:spacing w:line="240" w:lineRule="auto"/>
              <w:jc w:val="both"/>
              <w:rPr>
                <w:rFonts w:ascii="Open Sans" w:eastAsia="Calibri" w:hAnsi="Open Sans" w:cs="Open Sans"/>
                <w:sz w:val="22"/>
                <w:szCs w:val="22"/>
                <w:lang w:val="en-IE"/>
              </w:rPr>
            </w:pPr>
            <w:r w:rsidRPr="00AD535F">
              <w:rPr>
                <w:rFonts w:ascii="Open Sans" w:eastAsia="Calibri" w:hAnsi="Open Sans" w:cs="Open Sans"/>
                <w:b/>
                <w:bCs/>
                <w:sz w:val="22"/>
                <w:szCs w:val="22"/>
              </w:rPr>
              <w:t>Accountability</w:t>
            </w:r>
            <w:r w:rsidRPr="00AD535F">
              <w:rPr>
                <w:rFonts w:ascii="Open Sans" w:eastAsia="Calibri" w:hAnsi="Open Sans" w:cs="Open Sans"/>
                <w:sz w:val="22"/>
                <w:szCs w:val="22"/>
                <w:lang w:val="en-IE"/>
              </w:rPr>
              <w:t> </w:t>
            </w:r>
          </w:p>
          <w:p w14:paraId="68E2611A" w14:textId="77777777" w:rsidR="0098248E" w:rsidRPr="00AD535F" w:rsidRDefault="0098248E" w:rsidP="0098248E">
            <w:pPr>
              <w:shd w:val="clear" w:color="auto" w:fill="FFFFFF"/>
              <w:spacing w:line="240" w:lineRule="auto"/>
              <w:jc w:val="both"/>
              <w:rPr>
                <w:rFonts w:ascii="Open Sans" w:eastAsia="Calibri" w:hAnsi="Open Sans" w:cs="Open Sans"/>
                <w:sz w:val="22"/>
                <w:szCs w:val="22"/>
                <w:lang w:val="en-IE"/>
              </w:rPr>
            </w:pPr>
            <w:r w:rsidRPr="00AD535F">
              <w:rPr>
                <w:rFonts w:ascii="Open Sans" w:eastAsia="Calibri" w:hAnsi="Open Sans" w:cs="Open Sans"/>
                <w:sz w:val="22"/>
                <w:szCs w:val="22"/>
              </w:rPr>
              <w:t>In line with Self Help Africa’s commitments under the Core Humanitarian Standard (CHS), the job holder will</w:t>
            </w:r>
            <w:r w:rsidRPr="00AD535F">
              <w:rPr>
                <w:rFonts w:ascii="Open Sans" w:eastAsia="Calibri" w:hAnsi="Open Sans" w:cs="Open Sans"/>
                <w:sz w:val="22"/>
                <w:szCs w:val="22"/>
                <w:lang w:val="en-IE"/>
              </w:rPr>
              <w:t>: </w:t>
            </w:r>
          </w:p>
          <w:p w14:paraId="4FB41695" w14:textId="26CE008B" w:rsidR="0098248E" w:rsidRPr="00AD535F" w:rsidRDefault="0098248E" w:rsidP="0098248E">
            <w:pPr>
              <w:numPr>
                <w:ilvl w:val="0"/>
                <w:numId w:val="35"/>
              </w:numPr>
              <w:shd w:val="clear" w:color="auto" w:fill="FFFFFF"/>
              <w:spacing w:line="240" w:lineRule="auto"/>
              <w:jc w:val="both"/>
              <w:rPr>
                <w:rFonts w:ascii="Open Sans" w:eastAsia="Calibri" w:hAnsi="Open Sans" w:cs="Open Sans"/>
                <w:sz w:val="22"/>
                <w:szCs w:val="22"/>
                <w:lang w:val="en-IE"/>
              </w:rPr>
            </w:pPr>
            <w:r w:rsidRPr="00AD535F">
              <w:rPr>
                <w:rFonts w:ascii="Open Sans" w:eastAsia="Calibri" w:hAnsi="Open Sans" w:cs="Open Sans"/>
                <w:sz w:val="22"/>
                <w:szCs w:val="22"/>
              </w:rPr>
              <w:t>actively promote meaningful community participation and consultation at all stages of the project cycle (planning, implementation, M&amp;E)</w:t>
            </w:r>
            <w:r w:rsidR="00F45F02" w:rsidRPr="00AD535F">
              <w:rPr>
                <w:rFonts w:ascii="Open Sans" w:eastAsia="Calibri" w:hAnsi="Open Sans" w:cs="Open Sans"/>
                <w:sz w:val="22"/>
                <w:szCs w:val="22"/>
                <w:lang w:val="en-IE"/>
              </w:rPr>
              <w:t>.</w:t>
            </w:r>
          </w:p>
          <w:p w14:paraId="41AF10D3" w14:textId="2B45B967" w:rsidR="0098248E" w:rsidRPr="00AD535F" w:rsidRDefault="0098248E" w:rsidP="0098248E">
            <w:pPr>
              <w:numPr>
                <w:ilvl w:val="0"/>
                <w:numId w:val="35"/>
              </w:numPr>
              <w:shd w:val="clear" w:color="auto" w:fill="FFFFFF"/>
              <w:spacing w:line="240" w:lineRule="auto"/>
              <w:jc w:val="both"/>
              <w:rPr>
                <w:rFonts w:ascii="Open Sans" w:eastAsia="Calibri" w:hAnsi="Open Sans" w:cs="Open Sans"/>
                <w:sz w:val="22"/>
                <w:szCs w:val="22"/>
                <w:lang w:val="en-IE"/>
              </w:rPr>
            </w:pPr>
            <w:r w:rsidRPr="00AD535F">
              <w:rPr>
                <w:rFonts w:ascii="Open Sans" w:eastAsia="Calibri" w:hAnsi="Open Sans" w:cs="Open Sans"/>
                <w:sz w:val="22"/>
                <w:szCs w:val="22"/>
              </w:rPr>
              <w:t>work with </w:t>
            </w:r>
            <w:r w:rsidRPr="00AD535F">
              <w:rPr>
                <w:rFonts w:ascii="Open Sans" w:eastAsia="Calibri" w:hAnsi="Open Sans" w:cs="Open Sans"/>
                <w:sz w:val="22"/>
                <w:szCs w:val="22"/>
                <w:lang w:val="en-IE"/>
              </w:rPr>
              <w:t>relevant colleagues to ensure that the Community Feedback and Response Mechanism (CFRM) is functional and accessible, that feedback and complaints are welcomed and addressed</w:t>
            </w:r>
            <w:r w:rsidR="00F45F02" w:rsidRPr="00AD535F">
              <w:rPr>
                <w:rFonts w:ascii="Open Sans" w:eastAsia="Calibri" w:hAnsi="Open Sans" w:cs="Open Sans"/>
                <w:sz w:val="22"/>
                <w:szCs w:val="22"/>
                <w:lang w:val="en-IE"/>
              </w:rPr>
              <w:t>.</w:t>
            </w:r>
          </w:p>
          <w:p w14:paraId="7E481F42" w14:textId="2085A246" w:rsidR="0098248E" w:rsidRPr="00AD535F" w:rsidRDefault="0098248E" w:rsidP="0098248E">
            <w:pPr>
              <w:numPr>
                <w:ilvl w:val="0"/>
                <w:numId w:val="35"/>
              </w:numPr>
              <w:shd w:val="clear" w:color="auto" w:fill="FFFFFF"/>
              <w:spacing w:line="240" w:lineRule="auto"/>
              <w:jc w:val="both"/>
              <w:rPr>
                <w:rFonts w:ascii="Open Sans" w:eastAsia="Calibri" w:hAnsi="Open Sans" w:cs="Open Sans"/>
                <w:sz w:val="22"/>
                <w:szCs w:val="22"/>
                <w:lang w:val="en-IE"/>
              </w:rPr>
            </w:pPr>
            <w:r w:rsidRPr="00AD535F">
              <w:rPr>
                <w:rFonts w:ascii="Open Sans" w:eastAsia="Calibri" w:hAnsi="Open Sans" w:cs="Open Sans"/>
                <w:sz w:val="22"/>
                <w:szCs w:val="22"/>
              </w:rPr>
              <w:t>work with </w:t>
            </w:r>
            <w:r w:rsidRPr="00AD535F">
              <w:rPr>
                <w:rFonts w:ascii="Open Sans" w:eastAsia="Calibri" w:hAnsi="Open Sans" w:cs="Open Sans"/>
                <w:sz w:val="22"/>
                <w:szCs w:val="22"/>
                <w:lang w:val="en-IE"/>
              </w:rPr>
              <w:t>relevant colleagues to ensure that information about CFRM, safeguarding and expected staff behaviour is disseminated among programme participants and communities. </w:t>
            </w:r>
          </w:p>
        </w:tc>
      </w:tr>
      <w:tr w:rsidR="0098248E" w:rsidRPr="00AD535F" w14:paraId="2E711F2F" w14:textId="77777777" w:rsidTr="0007560D">
        <w:tc>
          <w:tcPr>
            <w:tcW w:w="1166" w:type="pct"/>
          </w:tcPr>
          <w:p w14:paraId="6D689093" w14:textId="02CD4D68" w:rsidR="0098248E" w:rsidRPr="00AD535F" w:rsidRDefault="0098248E" w:rsidP="0098248E">
            <w:pPr>
              <w:spacing w:line="240" w:lineRule="auto"/>
              <w:rPr>
                <w:rFonts w:ascii="Open Sans" w:hAnsi="Open Sans" w:cs="Open Sans"/>
                <w:b/>
                <w:sz w:val="22"/>
                <w:szCs w:val="22"/>
              </w:rPr>
            </w:pPr>
            <w:r w:rsidRPr="00AD535F">
              <w:rPr>
                <w:rFonts w:ascii="Open Sans" w:hAnsi="Open Sans" w:cs="Open Sans"/>
                <w:b/>
                <w:sz w:val="22"/>
                <w:szCs w:val="22"/>
              </w:rPr>
              <w:lastRenderedPageBreak/>
              <w:t>Key Relationships</w:t>
            </w:r>
          </w:p>
        </w:tc>
        <w:tc>
          <w:tcPr>
            <w:tcW w:w="3834" w:type="pct"/>
          </w:tcPr>
          <w:p w14:paraId="1EB42421" w14:textId="29C5526B" w:rsidR="0098248E" w:rsidRPr="00AD535F" w:rsidRDefault="0098248E" w:rsidP="0098248E">
            <w:pPr>
              <w:shd w:val="clear" w:color="auto" w:fill="FFFFFF"/>
              <w:spacing w:line="240" w:lineRule="auto"/>
              <w:jc w:val="both"/>
              <w:rPr>
                <w:rFonts w:ascii="Open Sans" w:hAnsi="Open Sans" w:cs="Open Sans"/>
                <w:color w:val="auto"/>
                <w:sz w:val="22"/>
                <w:szCs w:val="22"/>
                <w:shd w:val="clear" w:color="auto" w:fill="FFFFFF"/>
                <w:lang w:val="en-US"/>
              </w:rPr>
            </w:pPr>
            <w:r w:rsidRPr="00AD535F">
              <w:rPr>
                <w:rFonts w:ascii="Open Sans" w:eastAsiaTheme="majorEastAsia" w:hAnsi="Open Sans" w:cs="Open Sans"/>
                <w:b/>
                <w:bCs/>
                <w:color w:val="auto"/>
                <w:sz w:val="22"/>
                <w:szCs w:val="22"/>
                <w:shd w:val="clear" w:color="auto" w:fill="FFFFFF"/>
                <w:lang w:val="en-US"/>
              </w:rPr>
              <w:t xml:space="preserve">Internal: </w:t>
            </w:r>
            <w:r w:rsidR="00C70CCC" w:rsidRPr="00AD535F">
              <w:rPr>
                <w:rFonts w:ascii="Open Sans" w:hAnsi="Open Sans" w:cs="Open Sans"/>
                <w:color w:val="auto"/>
                <w:sz w:val="22"/>
                <w:szCs w:val="22"/>
                <w:shd w:val="clear" w:color="auto" w:fill="FFFFFF"/>
                <w:lang w:val="en-US"/>
              </w:rPr>
              <w:t xml:space="preserve">Finance &amp; Admin, </w:t>
            </w:r>
            <w:proofErr w:type="spellStart"/>
            <w:r w:rsidRPr="00AD535F">
              <w:rPr>
                <w:rFonts w:ascii="Open Sans" w:hAnsi="Open Sans" w:cs="Open Sans"/>
                <w:color w:val="auto"/>
                <w:sz w:val="22"/>
                <w:szCs w:val="22"/>
                <w:shd w:val="clear" w:color="auto" w:fill="FFFFFF"/>
                <w:lang w:val="en-US"/>
              </w:rPr>
              <w:t>Programme</w:t>
            </w:r>
            <w:proofErr w:type="spellEnd"/>
            <w:r w:rsidRPr="00AD535F">
              <w:rPr>
                <w:rFonts w:ascii="Open Sans" w:hAnsi="Open Sans" w:cs="Open Sans"/>
                <w:color w:val="auto"/>
                <w:sz w:val="22"/>
                <w:szCs w:val="22"/>
                <w:shd w:val="clear" w:color="auto" w:fill="FFFFFF"/>
                <w:lang w:val="en-US"/>
              </w:rPr>
              <w:t>, Monitoring, Evaluation</w:t>
            </w:r>
            <w:r w:rsidR="00BB10D7">
              <w:rPr>
                <w:rFonts w:ascii="Open Sans" w:hAnsi="Open Sans" w:cs="Open Sans"/>
                <w:color w:val="auto"/>
                <w:sz w:val="22"/>
                <w:szCs w:val="22"/>
                <w:shd w:val="clear" w:color="auto" w:fill="FFFFFF"/>
                <w:lang w:val="en-US"/>
              </w:rPr>
              <w:t>, Accountability</w:t>
            </w:r>
            <w:r w:rsidRPr="00AD535F">
              <w:rPr>
                <w:rFonts w:ascii="Open Sans" w:hAnsi="Open Sans" w:cs="Open Sans"/>
                <w:color w:val="auto"/>
                <w:sz w:val="22"/>
                <w:szCs w:val="22"/>
                <w:shd w:val="clear" w:color="auto" w:fill="FFFFFF"/>
                <w:lang w:val="en-US"/>
              </w:rPr>
              <w:t xml:space="preserve"> &amp; Learning, </w:t>
            </w:r>
            <w:r w:rsidR="00CD5E86" w:rsidRPr="00AD535F">
              <w:rPr>
                <w:rFonts w:ascii="Open Sans" w:hAnsi="Open Sans" w:cs="Open Sans"/>
                <w:color w:val="auto"/>
                <w:sz w:val="22"/>
                <w:szCs w:val="22"/>
                <w:shd w:val="clear" w:color="auto" w:fill="FFFFFF"/>
                <w:lang w:val="en-US"/>
              </w:rPr>
              <w:t>Procurement,</w:t>
            </w:r>
            <w:r w:rsidRPr="00AD535F">
              <w:rPr>
                <w:rFonts w:ascii="Open Sans" w:hAnsi="Open Sans" w:cs="Open Sans"/>
                <w:color w:val="auto"/>
                <w:sz w:val="22"/>
                <w:szCs w:val="22"/>
                <w:shd w:val="clear" w:color="auto" w:fill="FFFFFF"/>
                <w:lang w:val="en-US"/>
              </w:rPr>
              <w:t xml:space="preserve"> H</w:t>
            </w:r>
            <w:r w:rsidR="00001475">
              <w:rPr>
                <w:rFonts w:ascii="Open Sans" w:hAnsi="Open Sans" w:cs="Open Sans"/>
                <w:color w:val="auto"/>
                <w:sz w:val="22"/>
                <w:szCs w:val="22"/>
                <w:shd w:val="clear" w:color="auto" w:fill="FFFFFF"/>
                <w:lang w:val="en-US"/>
              </w:rPr>
              <w:t>uman Resources</w:t>
            </w:r>
            <w:r w:rsidRPr="00AD535F">
              <w:rPr>
                <w:rFonts w:ascii="Open Sans" w:hAnsi="Open Sans" w:cs="Open Sans"/>
                <w:color w:val="auto"/>
                <w:sz w:val="22"/>
                <w:szCs w:val="22"/>
                <w:shd w:val="clear" w:color="auto" w:fill="FFFFFF"/>
                <w:lang w:val="en-US"/>
              </w:rPr>
              <w:t>, Security and Communications teams.</w:t>
            </w:r>
          </w:p>
          <w:p w14:paraId="6AEE7CF9" w14:textId="77777777" w:rsidR="0098248E" w:rsidRPr="00AD535F" w:rsidRDefault="0098248E" w:rsidP="0098248E">
            <w:pPr>
              <w:shd w:val="clear" w:color="auto" w:fill="FFFFFF"/>
              <w:spacing w:line="240" w:lineRule="auto"/>
              <w:jc w:val="both"/>
              <w:rPr>
                <w:rFonts w:ascii="Open Sans" w:hAnsi="Open Sans" w:cs="Open Sans"/>
                <w:b/>
                <w:bCs/>
                <w:color w:val="auto"/>
                <w:sz w:val="22"/>
                <w:szCs w:val="22"/>
                <w:shd w:val="clear" w:color="auto" w:fill="FFFFFF"/>
                <w:lang w:val="en-US"/>
              </w:rPr>
            </w:pPr>
          </w:p>
          <w:p w14:paraId="5F7F3716" w14:textId="34497F7D" w:rsidR="0098248E" w:rsidRPr="00AD535F" w:rsidRDefault="00C70CCC" w:rsidP="0098248E">
            <w:pPr>
              <w:autoSpaceDE w:val="0"/>
              <w:autoSpaceDN w:val="0"/>
              <w:adjustRightInd w:val="0"/>
              <w:spacing w:line="240" w:lineRule="auto"/>
              <w:rPr>
                <w:rFonts w:ascii="Open Sans" w:eastAsiaTheme="majorEastAsia" w:hAnsi="Open Sans" w:cs="Open Sans"/>
                <w:b/>
                <w:color w:val="auto"/>
                <w:sz w:val="22"/>
                <w:szCs w:val="22"/>
                <w:shd w:val="clear" w:color="auto" w:fill="FFFFFF"/>
                <w:lang w:val="en-US"/>
              </w:rPr>
            </w:pPr>
            <w:r w:rsidRPr="00AD535F">
              <w:rPr>
                <w:rFonts w:ascii="Open Sans" w:hAnsi="Open Sans" w:cs="Open Sans"/>
                <w:b/>
                <w:bCs/>
                <w:sz w:val="22"/>
                <w:szCs w:val="22"/>
                <w:shd w:val="clear" w:color="auto" w:fill="FFFFFF"/>
              </w:rPr>
              <w:t xml:space="preserve">External: </w:t>
            </w:r>
            <w:r w:rsidRPr="00AD535F">
              <w:rPr>
                <w:rFonts w:ascii="Open Sans" w:hAnsi="Open Sans" w:cs="Open Sans"/>
                <w:sz w:val="22"/>
                <w:szCs w:val="22"/>
                <w:shd w:val="clear" w:color="auto" w:fill="FFFFFF"/>
              </w:rPr>
              <w:t>Banks, FIRS, Suppliers/Vendors, Service Providers and other external stakeholders.</w:t>
            </w:r>
          </w:p>
        </w:tc>
      </w:tr>
      <w:tr w:rsidR="0098248E" w:rsidRPr="00AD535F" w14:paraId="6E36ADA4" w14:textId="77777777" w:rsidTr="0007560D">
        <w:tc>
          <w:tcPr>
            <w:tcW w:w="1166" w:type="pct"/>
          </w:tcPr>
          <w:p w14:paraId="4DC43CAD" w14:textId="42B05567" w:rsidR="0098248E" w:rsidRPr="00AD535F" w:rsidRDefault="0098248E" w:rsidP="0098248E">
            <w:pPr>
              <w:spacing w:line="240" w:lineRule="auto"/>
              <w:rPr>
                <w:rFonts w:ascii="Open Sans" w:hAnsi="Open Sans" w:cs="Open Sans"/>
                <w:b/>
                <w:sz w:val="22"/>
                <w:szCs w:val="22"/>
              </w:rPr>
            </w:pPr>
            <w:r w:rsidRPr="00AD535F">
              <w:rPr>
                <w:rFonts w:ascii="Open Sans" w:hAnsi="Open Sans" w:cs="Open Sans"/>
                <w:b/>
                <w:sz w:val="22"/>
                <w:szCs w:val="22"/>
              </w:rPr>
              <w:t>Knowledge, Experience and Other Requirements</w:t>
            </w:r>
          </w:p>
        </w:tc>
        <w:tc>
          <w:tcPr>
            <w:tcW w:w="3834" w:type="pct"/>
          </w:tcPr>
          <w:p w14:paraId="696F3642" w14:textId="77777777" w:rsidR="0098248E" w:rsidRPr="00AD535F" w:rsidRDefault="0098248E" w:rsidP="0098248E">
            <w:pPr>
              <w:pStyle w:val="NoSpacing"/>
              <w:spacing w:line="276" w:lineRule="auto"/>
              <w:jc w:val="both"/>
              <w:rPr>
                <w:rFonts w:ascii="Open Sans" w:hAnsi="Open Sans" w:cs="Open Sans"/>
                <w:b/>
                <w:bCs/>
                <w:sz w:val="22"/>
                <w:szCs w:val="22"/>
                <w:lang w:val="en-GB"/>
              </w:rPr>
            </w:pPr>
            <w:r w:rsidRPr="00AD535F">
              <w:rPr>
                <w:rFonts w:ascii="Open Sans" w:hAnsi="Open Sans" w:cs="Open Sans"/>
                <w:b/>
                <w:bCs/>
                <w:sz w:val="22"/>
                <w:szCs w:val="22"/>
                <w:lang w:val="en-GB"/>
              </w:rPr>
              <w:t xml:space="preserve">Educational qualifications and requirements: </w:t>
            </w:r>
          </w:p>
          <w:p w14:paraId="3C5F1885" w14:textId="2E6D1C0C" w:rsidR="00C70CCC" w:rsidRPr="00AD535F" w:rsidRDefault="00C70CCC" w:rsidP="00E144A3">
            <w:pPr>
              <w:pStyle w:val="ListParagraph"/>
              <w:numPr>
                <w:ilvl w:val="0"/>
                <w:numId w:val="49"/>
              </w:numPr>
              <w:tabs>
                <w:tab w:val="left" w:pos="0"/>
                <w:tab w:val="left" w:pos="720"/>
              </w:tabs>
              <w:spacing w:after="200" w:line="276" w:lineRule="auto"/>
              <w:contextualSpacing/>
              <w:jc w:val="both"/>
              <w:rPr>
                <w:rFonts w:ascii="Open Sans" w:hAnsi="Open Sans" w:cs="Open Sans"/>
                <w:sz w:val="22"/>
                <w:szCs w:val="22"/>
              </w:rPr>
            </w:pPr>
            <w:r w:rsidRPr="00AD535F">
              <w:rPr>
                <w:rFonts w:ascii="Open Sans" w:hAnsi="Open Sans" w:cs="Open Sans"/>
                <w:color w:val="333333"/>
                <w:sz w:val="22"/>
                <w:szCs w:val="22"/>
              </w:rPr>
              <w:t>A Bachelor’s Degree in Accounting, Business Administration, Commerce or Finance or a recognized professional certificate in accounting such as</w:t>
            </w:r>
            <w:r w:rsidR="000A03B6">
              <w:rPr>
                <w:rFonts w:ascii="Open Sans" w:hAnsi="Open Sans" w:cs="Open Sans"/>
                <w:color w:val="333333"/>
                <w:sz w:val="22"/>
                <w:szCs w:val="22"/>
              </w:rPr>
              <w:t xml:space="preserve"> ACA or ACAA</w:t>
            </w:r>
          </w:p>
          <w:p w14:paraId="6DDAE4EC" w14:textId="77777777" w:rsidR="005A7526" w:rsidRPr="00AD535F" w:rsidRDefault="005A7526" w:rsidP="00E144A3">
            <w:pPr>
              <w:pStyle w:val="ListParagraph"/>
              <w:numPr>
                <w:ilvl w:val="0"/>
                <w:numId w:val="49"/>
              </w:numPr>
              <w:tabs>
                <w:tab w:val="left" w:pos="0"/>
                <w:tab w:val="left" w:pos="720"/>
              </w:tabs>
              <w:spacing w:after="200" w:line="276" w:lineRule="auto"/>
              <w:contextualSpacing/>
              <w:jc w:val="both"/>
              <w:rPr>
                <w:rFonts w:ascii="Open Sans" w:hAnsi="Open Sans" w:cs="Open Sans"/>
                <w:sz w:val="22"/>
                <w:szCs w:val="22"/>
              </w:rPr>
            </w:pPr>
            <w:r w:rsidRPr="00AD535F">
              <w:rPr>
                <w:rFonts w:ascii="Open Sans" w:hAnsi="Open Sans" w:cs="Open Sans"/>
                <w:color w:val="333333"/>
                <w:sz w:val="22"/>
                <w:szCs w:val="22"/>
              </w:rPr>
              <w:t xml:space="preserve">At least 4 years’ project finance experience in an international organisation. </w:t>
            </w:r>
          </w:p>
          <w:p w14:paraId="161E8FD1" w14:textId="77777777" w:rsidR="005A7526" w:rsidRPr="00AD535F" w:rsidRDefault="005A7526" w:rsidP="00E144A3">
            <w:pPr>
              <w:pStyle w:val="ListParagraph"/>
              <w:numPr>
                <w:ilvl w:val="0"/>
                <w:numId w:val="49"/>
              </w:numPr>
              <w:tabs>
                <w:tab w:val="left" w:pos="0"/>
                <w:tab w:val="left" w:pos="720"/>
              </w:tabs>
              <w:spacing w:after="200" w:line="276" w:lineRule="auto"/>
              <w:contextualSpacing/>
              <w:jc w:val="both"/>
              <w:rPr>
                <w:rFonts w:ascii="Open Sans" w:hAnsi="Open Sans" w:cs="Open Sans"/>
                <w:sz w:val="22"/>
                <w:szCs w:val="22"/>
              </w:rPr>
            </w:pPr>
            <w:r w:rsidRPr="00AD535F">
              <w:rPr>
                <w:rFonts w:ascii="Open Sans" w:hAnsi="Open Sans" w:cs="Open Sans"/>
                <w:sz w:val="22"/>
                <w:szCs w:val="22"/>
              </w:rPr>
              <w:t xml:space="preserve">ICT operation, and proficiency in MS Office and Google suite. </w:t>
            </w:r>
          </w:p>
          <w:p w14:paraId="0E8F6A8E" w14:textId="26906720" w:rsidR="002F3D0B" w:rsidRPr="00AD535F" w:rsidRDefault="002F3D0B" w:rsidP="002F3D0B">
            <w:pPr>
              <w:pStyle w:val="Default"/>
              <w:rPr>
                <w:b/>
                <w:bCs/>
                <w:color w:val="auto"/>
                <w:sz w:val="22"/>
                <w:szCs w:val="22"/>
                <w:lang w:eastAsia="de-DE"/>
              </w:rPr>
            </w:pPr>
            <w:r w:rsidRPr="00AD535F">
              <w:rPr>
                <w:b/>
                <w:bCs/>
                <w:color w:val="auto"/>
                <w:sz w:val="22"/>
                <w:szCs w:val="22"/>
                <w:lang w:eastAsia="de-DE"/>
              </w:rPr>
              <w:t xml:space="preserve">Skills: </w:t>
            </w:r>
          </w:p>
          <w:p w14:paraId="3B51EB20" w14:textId="77777777" w:rsidR="00DB24A5" w:rsidRPr="00AD535F" w:rsidRDefault="00DB24A5" w:rsidP="00E144A3">
            <w:pPr>
              <w:pStyle w:val="NormalWeb"/>
              <w:numPr>
                <w:ilvl w:val="0"/>
                <w:numId w:val="49"/>
              </w:numPr>
              <w:spacing w:before="0" w:beforeAutospacing="0" w:after="0" w:afterAutospacing="0"/>
              <w:jc w:val="both"/>
              <w:rPr>
                <w:rFonts w:ascii="Open Sans" w:hAnsi="Open Sans" w:cs="Open Sans"/>
                <w:color w:val="333333"/>
                <w:sz w:val="22"/>
                <w:szCs w:val="22"/>
              </w:rPr>
            </w:pPr>
            <w:r w:rsidRPr="00AD535F">
              <w:rPr>
                <w:rFonts w:ascii="Open Sans" w:hAnsi="Open Sans" w:cs="Open Sans"/>
                <w:color w:val="333333"/>
                <w:sz w:val="22"/>
                <w:szCs w:val="22"/>
              </w:rPr>
              <w:t>Financial Accounting</w:t>
            </w:r>
          </w:p>
          <w:p w14:paraId="50B5F03C" w14:textId="77777777" w:rsidR="00DB24A5" w:rsidRPr="00AD535F" w:rsidRDefault="00DB24A5" w:rsidP="00E144A3">
            <w:pPr>
              <w:pStyle w:val="NormalWeb"/>
              <w:numPr>
                <w:ilvl w:val="0"/>
                <w:numId w:val="49"/>
              </w:numPr>
              <w:spacing w:before="0" w:beforeAutospacing="0" w:after="0" w:afterAutospacing="0"/>
              <w:jc w:val="both"/>
              <w:rPr>
                <w:rFonts w:ascii="Open Sans" w:hAnsi="Open Sans" w:cs="Open Sans"/>
                <w:color w:val="333333"/>
                <w:sz w:val="22"/>
                <w:szCs w:val="22"/>
              </w:rPr>
            </w:pPr>
            <w:r w:rsidRPr="00AD535F">
              <w:rPr>
                <w:rFonts w:ascii="Open Sans" w:hAnsi="Open Sans" w:cs="Open Sans"/>
                <w:color w:val="333333"/>
                <w:sz w:val="22"/>
                <w:szCs w:val="22"/>
              </w:rPr>
              <w:t>Donor Reporting</w:t>
            </w:r>
          </w:p>
          <w:p w14:paraId="4E988384" w14:textId="180288A2" w:rsidR="002F3D0B" w:rsidRPr="00AD535F" w:rsidRDefault="00DB24A5" w:rsidP="00E144A3">
            <w:pPr>
              <w:pStyle w:val="NormalWeb"/>
              <w:numPr>
                <w:ilvl w:val="0"/>
                <w:numId w:val="49"/>
              </w:numPr>
              <w:spacing w:before="0" w:beforeAutospacing="0" w:after="0" w:afterAutospacing="0"/>
              <w:jc w:val="both"/>
              <w:rPr>
                <w:rFonts w:ascii="Open Sans" w:hAnsi="Open Sans" w:cs="Open Sans"/>
                <w:color w:val="333333"/>
                <w:sz w:val="22"/>
                <w:szCs w:val="22"/>
              </w:rPr>
            </w:pPr>
            <w:r w:rsidRPr="00AD535F">
              <w:rPr>
                <w:rFonts w:ascii="Open Sans" w:hAnsi="Open Sans" w:cs="Open Sans"/>
                <w:color w:val="333333"/>
                <w:sz w:val="22"/>
                <w:szCs w:val="22"/>
              </w:rPr>
              <w:t>Expenditure Verification</w:t>
            </w:r>
          </w:p>
          <w:p w14:paraId="10531DEF" w14:textId="77777777" w:rsidR="00DB24A5" w:rsidRPr="00AD535F" w:rsidRDefault="00DB24A5" w:rsidP="00E144A3">
            <w:pPr>
              <w:pStyle w:val="ListParagraph"/>
              <w:numPr>
                <w:ilvl w:val="0"/>
                <w:numId w:val="49"/>
              </w:numPr>
              <w:tabs>
                <w:tab w:val="left" w:pos="0"/>
                <w:tab w:val="left" w:pos="720"/>
              </w:tabs>
              <w:spacing w:after="200" w:line="276" w:lineRule="auto"/>
              <w:contextualSpacing/>
              <w:jc w:val="both"/>
              <w:rPr>
                <w:rFonts w:ascii="Open Sans" w:hAnsi="Open Sans" w:cs="Open Sans"/>
                <w:sz w:val="22"/>
                <w:szCs w:val="22"/>
              </w:rPr>
            </w:pPr>
            <w:r w:rsidRPr="00AD535F">
              <w:rPr>
                <w:rFonts w:ascii="Open Sans" w:hAnsi="Open Sans" w:cs="Open Sans"/>
                <w:color w:val="333333"/>
                <w:sz w:val="22"/>
                <w:szCs w:val="22"/>
              </w:rPr>
              <w:t xml:space="preserve">Experience in the development cooperation sector will be an added advantage. </w:t>
            </w:r>
          </w:p>
          <w:p w14:paraId="5FB02474" w14:textId="77777777" w:rsidR="00DB24A5" w:rsidRPr="00AD535F" w:rsidRDefault="00DB24A5" w:rsidP="00E144A3">
            <w:pPr>
              <w:pStyle w:val="ListParagraph"/>
              <w:numPr>
                <w:ilvl w:val="0"/>
                <w:numId w:val="49"/>
              </w:numPr>
              <w:tabs>
                <w:tab w:val="left" w:pos="0"/>
                <w:tab w:val="left" w:pos="720"/>
              </w:tabs>
              <w:spacing w:after="200" w:line="276" w:lineRule="auto"/>
              <w:contextualSpacing/>
              <w:jc w:val="both"/>
              <w:rPr>
                <w:rFonts w:ascii="Open Sans" w:hAnsi="Open Sans" w:cs="Open Sans"/>
                <w:sz w:val="22"/>
                <w:szCs w:val="22"/>
              </w:rPr>
            </w:pPr>
            <w:r w:rsidRPr="00AD535F">
              <w:rPr>
                <w:rFonts w:ascii="Open Sans" w:hAnsi="Open Sans" w:cs="Open Sans"/>
                <w:color w:val="333333"/>
                <w:sz w:val="22"/>
                <w:szCs w:val="22"/>
              </w:rPr>
              <w:t xml:space="preserve">Extensive experience in working with computerized accounting systems and standard spreadsheet. </w:t>
            </w:r>
          </w:p>
          <w:p w14:paraId="03734CB0" w14:textId="77777777" w:rsidR="00DB24A5" w:rsidRPr="00AD535F" w:rsidRDefault="00DB24A5" w:rsidP="00E144A3">
            <w:pPr>
              <w:pStyle w:val="ListParagraph"/>
              <w:numPr>
                <w:ilvl w:val="0"/>
                <w:numId w:val="49"/>
              </w:numPr>
              <w:tabs>
                <w:tab w:val="left" w:pos="0"/>
                <w:tab w:val="left" w:pos="720"/>
              </w:tabs>
              <w:spacing w:after="200" w:line="276" w:lineRule="auto"/>
              <w:contextualSpacing/>
              <w:jc w:val="both"/>
              <w:rPr>
                <w:rFonts w:ascii="Open Sans" w:hAnsi="Open Sans" w:cs="Open Sans"/>
                <w:sz w:val="22"/>
                <w:szCs w:val="22"/>
              </w:rPr>
            </w:pPr>
            <w:r w:rsidRPr="00AD535F">
              <w:rPr>
                <w:rFonts w:ascii="Open Sans" w:hAnsi="Open Sans" w:cs="Open Sans"/>
                <w:sz w:val="22"/>
                <w:szCs w:val="22"/>
              </w:rPr>
              <w:t>Experience in working with culturally diverse teams.</w:t>
            </w:r>
          </w:p>
          <w:p w14:paraId="3CC1818C" w14:textId="77777777" w:rsidR="005A7526" w:rsidRPr="00AD535F" w:rsidRDefault="005A7526" w:rsidP="00E144A3">
            <w:pPr>
              <w:pStyle w:val="ListParagraph"/>
              <w:numPr>
                <w:ilvl w:val="0"/>
                <w:numId w:val="49"/>
              </w:numPr>
              <w:tabs>
                <w:tab w:val="left" w:pos="0"/>
                <w:tab w:val="left" w:pos="720"/>
              </w:tabs>
              <w:spacing w:after="200" w:line="276" w:lineRule="auto"/>
              <w:contextualSpacing/>
              <w:jc w:val="both"/>
              <w:rPr>
                <w:rFonts w:ascii="Open Sans" w:hAnsi="Open Sans" w:cs="Open Sans"/>
                <w:sz w:val="22"/>
                <w:szCs w:val="22"/>
              </w:rPr>
            </w:pPr>
            <w:r w:rsidRPr="00AD535F">
              <w:rPr>
                <w:rFonts w:ascii="Open Sans" w:hAnsi="Open Sans" w:cs="Open Sans"/>
                <w:sz w:val="22"/>
                <w:szCs w:val="22"/>
              </w:rPr>
              <w:t>Excellent coordination skills.</w:t>
            </w:r>
          </w:p>
          <w:p w14:paraId="66939A8B" w14:textId="77777777" w:rsidR="005A7526" w:rsidRPr="00AD535F" w:rsidRDefault="005A7526" w:rsidP="00E144A3">
            <w:pPr>
              <w:pStyle w:val="ListParagraph"/>
              <w:numPr>
                <w:ilvl w:val="0"/>
                <w:numId w:val="49"/>
              </w:numPr>
              <w:tabs>
                <w:tab w:val="left" w:pos="0"/>
                <w:tab w:val="left" w:pos="720"/>
              </w:tabs>
              <w:spacing w:after="200" w:line="276" w:lineRule="auto"/>
              <w:contextualSpacing/>
              <w:jc w:val="both"/>
              <w:rPr>
                <w:rFonts w:ascii="Open Sans" w:hAnsi="Open Sans" w:cs="Open Sans"/>
                <w:sz w:val="22"/>
                <w:szCs w:val="22"/>
              </w:rPr>
            </w:pPr>
            <w:r w:rsidRPr="00AD535F">
              <w:rPr>
                <w:rFonts w:ascii="Open Sans" w:hAnsi="Open Sans" w:cs="Open Sans"/>
                <w:sz w:val="22"/>
                <w:szCs w:val="22"/>
              </w:rPr>
              <w:t>Effective communication, problem solving and decision-making skills.</w:t>
            </w:r>
          </w:p>
          <w:p w14:paraId="479CB9A9" w14:textId="77777777" w:rsidR="005A7526" w:rsidRPr="00AD535F" w:rsidRDefault="005A7526" w:rsidP="00E144A3">
            <w:pPr>
              <w:pStyle w:val="ListParagraph"/>
              <w:numPr>
                <w:ilvl w:val="0"/>
                <w:numId w:val="49"/>
              </w:numPr>
              <w:tabs>
                <w:tab w:val="left" w:pos="0"/>
                <w:tab w:val="left" w:pos="720"/>
              </w:tabs>
              <w:spacing w:after="200" w:line="276" w:lineRule="auto"/>
              <w:contextualSpacing/>
              <w:jc w:val="both"/>
              <w:rPr>
                <w:rFonts w:ascii="Open Sans" w:hAnsi="Open Sans" w:cs="Open Sans"/>
                <w:sz w:val="22"/>
                <w:szCs w:val="22"/>
              </w:rPr>
            </w:pPr>
            <w:r w:rsidRPr="00AD535F">
              <w:rPr>
                <w:rFonts w:ascii="Open Sans" w:hAnsi="Open Sans" w:cs="Open Sans"/>
                <w:sz w:val="22"/>
                <w:szCs w:val="22"/>
              </w:rPr>
              <w:t>Respect to cultural diversity and gender sensitivity.</w:t>
            </w:r>
          </w:p>
          <w:p w14:paraId="7C5A2D96" w14:textId="77777777" w:rsidR="00A86A89" w:rsidRDefault="005A7526" w:rsidP="00E144A3">
            <w:pPr>
              <w:pStyle w:val="ListParagraph"/>
              <w:numPr>
                <w:ilvl w:val="0"/>
                <w:numId w:val="49"/>
              </w:numPr>
              <w:tabs>
                <w:tab w:val="left" w:pos="0"/>
                <w:tab w:val="left" w:pos="720"/>
              </w:tabs>
              <w:spacing w:after="200" w:line="276" w:lineRule="auto"/>
              <w:contextualSpacing/>
              <w:jc w:val="both"/>
              <w:rPr>
                <w:rFonts w:ascii="Open Sans" w:hAnsi="Open Sans" w:cs="Open Sans"/>
                <w:sz w:val="22"/>
                <w:szCs w:val="22"/>
              </w:rPr>
            </w:pPr>
            <w:r w:rsidRPr="00AD535F">
              <w:rPr>
                <w:rFonts w:ascii="Open Sans" w:hAnsi="Open Sans" w:cs="Open Sans"/>
                <w:sz w:val="22"/>
                <w:szCs w:val="22"/>
              </w:rPr>
              <w:t>Ability to work under pressure.</w:t>
            </w:r>
          </w:p>
          <w:p w14:paraId="5E7A9481" w14:textId="77777777" w:rsidR="004F7332" w:rsidRDefault="00A86A89" w:rsidP="00EF4AB1">
            <w:pPr>
              <w:pStyle w:val="ListParagraph"/>
              <w:numPr>
                <w:ilvl w:val="0"/>
                <w:numId w:val="49"/>
              </w:numPr>
              <w:pBdr>
                <w:top w:val="nil"/>
                <w:left w:val="nil"/>
                <w:bottom w:val="nil"/>
                <w:right w:val="nil"/>
                <w:between w:val="nil"/>
              </w:pBdr>
              <w:tabs>
                <w:tab w:val="left" w:pos="0"/>
                <w:tab w:val="left" w:pos="720"/>
              </w:tabs>
              <w:spacing w:after="200"/>
              <w:contextualSpacing/>
              <w:jc w:val="both"/>
              <w:rPr>
                <w:rFonts w:ascii="Open Sans" w:eastAsia="Open Sans" w:hAnsi="Open Sans" w:cs="Open Sans"/>
                <w:sz w:val="22"/>
                <w:szCs w:val="22"/>
              </w:rPr>
            </w:pPr>
            <w:r w:rsidRPr="004F7332">
              <w:rPr>
                <w:rFonts w:ascii="Open Sans" w:eastAsia="Open Sans" w:hAnsi="Open Sans" w:cs="Open Sans"/>
                <w:sz w:val="22"/>
                <w:szCs w:val="22"/>
              </w:rPr>
              <w:t>Commitment to SHA’s mission and values.</w:t>
            </w:r>
          </w:p>
          <w:p w14:paraId="38D148F5" w14:textId="3149276F" w:rsidR="00A86A89" w:rsidRPr="004F7332" w:rsidRDefault="00E144A3" w:rsidP="00EF4AB1">
            <w:pPr>
              <w:pStyle w:val="ListParagraph"/>
              <w:numPr>
                <w:ilvl w:val="0"/>
                <w:numId w:val="49"/>
              </w:numPr>
              <w:pBdr>
                <w:top w:val="nil"/>
                <w:left w:val="nil"/>
                <w:bottom w:val="nil"/>
                <w:right w:val="nil"/>
                <w:between w:val="nil"/>
              </w:pBdr>
              <w:tabs>
                <w:tab w:val="left" w:pos="0"/>
                <w:tab w:val="left" w:pos="720"/>
              </w:tabs>
              <w:spacing w:after="200"/>
              <w:contextualSpacing/>
              <w:jc w:val="both"/>
              <w:rPr>
                <w:rFonts w:ascii="Open Sans" w:eastAsia="Open Sans" w:hAnsi="Open Sans" w:cs="Open Sans"/>
                <w:sz w:val="22"/>
                <w:szCs w:val="22"/>
              </w:rPr>
            </w:pPr>
            <w:r w:rsidRPr="004F7332">
              <w:rPr>
                <w:rFonts w:ascii="Open Sans" w:eastAsia="Open Sans" w:hAnsi="Open Sans" w:cs="Open Sans"/>
                <w:color w:val="000000"/>
                <w:sz w:val="22"/>
                <w:szCs w:val="22"/>
              </w:rPr>
              <w:t>Commitment to safeguarding, including child protection, PSEA, and GBV prevention and respons</w:t>
            </w:r>
            <w:r w:rsidR="004F7332" w:rsidRPr="004F7332">
              <w:rPr>
                <w:rFonts w:ascii="Open Sans" w:eastAsia="Open Sans" w:hAnsi="Open Sans" w:cs="Open Sans"/>
                <w:sz w:val="22"/>
                <w:szCs w:val="22"/>
              </w:rPr>
              <w:t>e</w:t>
            </w:r>
            <w:r w:rsidR="00A86A89" w:rsidRPr="004F7332">
              <w:rPr>
                <w:rFonts w:ascii="Open Sans" w:eastAsia="Open Sans" w:hAnsi="Open Sans" w:cs="Open Sans"/>
                <w:sz w:val="22"/>
                <w:szCs w:val="22"/>
              </w:rPr>
              <w:t>.</w:t>
            </w:r>
          </w:p>
          <w:p w14:paraId="10A0F060" w14:textId="371202E5" w:rsidR="003E1AD9" w:rsidRPr="00AD535F" w:rsidRDefault="0098248E" w:rsidP="0098248E">
            <w:pPr>
              <w:pStyle w:val="Default"/>
              <w:jc w:val="both"/>
              <w:rPr>
                <w:b/>
                <w:bCs/>
                <w:color w:val="auto"/>
                <w:sz w:val="22"/>
                <w:szCs w:val="22"/>
                <w:lang w:eastAsia="de-DE"/>
              </w:rPr>
            </w:pPr>
            <w:r w:rsidRPr="00AD535F">
              <w:rPr>
                <w:b/>
                <w:bCs/>
                <w:color w:val="auto"/>
                <w:sz w:val="22"/>
                <w:szCs w:val="22"/>
                <w:lang w:eastAsia="de-DE"/>
              </w:rPr>
              <w:t xml:space="preserve">Desirable </w:t>
            </w:r>
          </w:p>
          <w:p w14:paraId="67D0473A" w14:textId="3C497CB9" w:rsidR="003E1AD9" w:rsidRDefault="003E1AD9" w:rsidP="00E144A3">
            <w:pPr>
              <w:pStyle w:val="NormalWeb"/>
              <w:numPr>
                <w:ilvl w:val="0"/>
                <w:numId w:val="49"/>
              </w:numPr>
              <w:spacing w:before="0" w:beforeAutospacing="0" w:after="0" w:afterAutospacing="0"/>
              <w:jc w:val="both"/>
              <w:rPr>
                <w:rFonts w:ascii="Open Sans" w:hAnsi="Open Sans" w:cs="Open Sans"/>
                <w:color w:val="333333"/>
                <w:sz w:val="22"/>
                <w:szCs w:val="22"/>
              </w:rPr>
            </w:pPr>
            <w:r w:rsidRPr="009E3F7E">
              <w:rPr>
                <w:rFonts w:ascii="Open Sans" w:eastAsia="Open Sans" w:hAnsi="Open Sans" w:cs="Open Sans"/>
                <w:color w:val="000000"/>
                <w:sz w:val="22"/>
                <w:szCs w:val="22"/>
              </w:rPr>
              <w:t>Women are strongly advised to apply.</w:t>
            </w:r>
          </w:p>
          <w:p w14:paraId="1C75A72E" w14:textId="0932400F" w:rsidR="00DB24A5" w:rsidRPr="00AD535F" w:rsidRDefault="00DB24A5" w:rsidP="00E144A3">
            <w:pPr>
              <w:pStyle w:val="NormalWeb"/>
              <w:numPr>
                <w:ilvl w:val="0"/>
                <w:numId w:val="49"/>
              </w:numPr>
              <w:spacing w:before="0" w:beforeAutospacing="0" w:after="0" w:afterAutospacing="0"/>
              <w:jc w:val="both"/>
              <w:rPr>
                <w:rFonts w:ascii="Open Sans" w:hAnsi="Open Sans" w:cs="Open Sans"/>
                <w:color w:val="333333"/>
                <w:sz w:val="22"/>
                <w:szCs w:val="22"/>
              </w:rPr>
            </w:pPr>
            <w:r w:rsidRPr="00AD535F">
              <w:rPr>
                <w:rFonts w:ascii="Open Sans" w:hAnsi="Open Sans" w:cs="Open Sans"/>
                <w:color w:val="333333"/>
                <w:sz w:val="22"/>
                <w:szCs w:val="22"/>
              </w:rPr>
              <w:t>Knowledge of donor rules and regulations.</w:t>
            </w:r>
          </w:p>
          <w:p w14:paraId="689B5C96" w14:textId="77777777" w:rsidR="00DB24A5" w:rsidRPr="00AD535F" w:rsidRDefault="00DB24A5" w:rsidP="00E144A3">
            <w:pPr>
              <w:pStyle w:val="NormalWeb"/>
              <w:numPr>
                <w:ilvl w:val="0"/>
                <w:numId w:val="49"/>
              </w:numPr>
              <w:spacing w:before="0" w:beforeAutospacing="0" w:after="0" w:afterAutospacing="0"/>
              <w:jc w:val="both"/>
              <w:rPr>
                <w:rFonts w:ascii="Open Sans" w:hAnsi="Open Sans" w:cs="Open Sans"/>
                <w:color w:val="333333"/>
                <w:sz w:val="22"/>
                <w:szCs w:val="22"/>
              </w:rPr>
            </w:pPr>
            <w:r w:rsidRPr="00AD535F">
              <w:rPr>
                <w:rFonts w:ascii="Open Sans" w:hAnsi="Open Sans" w:cs="Open Sans"/>
                <w:color w:val="333333"/>
                <w:sz w:val="22"/>
                <w:szCs w:val="22"/>
              </w:rPr>
              <w:t>Flexible work attitude, proactive and demonstrated creativity: the ability to work productively in a team environment and the ability to problem solve creatively with minimal guidance.</w:t>
            </w:r>
          </w:p>
          <w:p w14:paraId="2B3BCE45" w14:textId="77777777" w:rsidR="00DB24A5" w:rsidRPr="00AD535F" w:rsidRDefault="00DB24A5" w:rsidP="00E144A3">
            <w:pPr>
              <w:pStyle w:val="NormalWeb"/>
              <w:numPr>
                <w:ilvl w:val="0"/>
                <w:numId w:val="49"/>
              </w:numPr>
              <w:spacing w:before="0" w:beforeAutospacing="0" w:after="0" w:afterAutospacing="0"/>
              <w:jc w:val="both"/>
              <w:rPr>
                <w:rFonts w:ascii="Open Sans" w:hAnsi="Open Sans" w:cs="Open Sans"/>
                <w:color w:val="333333"/>
                <w:sz w:val="22"/>
                <w:szCs w:val="22"/>
              </w:rPr>
            </w:pPr>
            <w:r w:rsidRPr="00AD535F">
              <w:rPr>
                <w:rFonts w:ascii="Open Sans" w:hAnsi="Open Sans" w:cs="Open Sans"/>
                <w:color w:val="333333"/>
                <w:sz w:val="22"/>
                <w:szCs w:val="22"/>
              </w:rPr>
              <w:t xml:space="preserve">Must seek to identify and communicate potential problems and propose solutions to the level of management appropriate to effect solutions. </w:t>
            </w:r>
          </w:p>
          <w:p w14:paraId="3064F67F" w14:textId="77777777" w:rsidR="00DB24A5" w:rsidRPr="00AD535F" w:rsidRDefault="00DB24A5" w:rsidP="00E144A3">
            <w:pPr>
              <w:pStyle w:val="NormalWeb"/>
              <w:numPr>
                <w:ilvl w:val="0"/>
                <w:numId w:val="49"/>
              </w:numPr>
              <w:spacing w:before="0" w:beforeAutospacing="0" w:after="0" w:afterAutospacing="0"/>
              <w:jc w:val="both"/>
              <w:rPr>
                <w:rFonts w:ascii="Open Sans" w:hAnsi="Open Sans" w:cs="Open Sans"/>
                <w:color w:val="333333"/>
                <w:sz w:val="22"/>
                <w:szCs w:val="22"/>
              </w:rPr>
            </w:pPr>
            <w:r w:rsidRPr="00AD535F">
              <w:rPr>
                <w:rFonts w:ascii="Open Sans" w:hAnsi="Open Sans" w:cs="Open Sans"/>
                <w:color w:val="333333"/>
                <w:sz w:val="22"/>
                <w:szCs w:val="22"/>
              </w:rPr>
              <w:t xml:space="preserve">Ability to carry out responsibilities independently with minimal technical support from within the program organization. </w:t>
            </w:r>
          </w:p>
          <w:p w14:paraId="2C514047" w14:textId="77777777" w:rsidR="00DB24A5" w:rsidRPr="00AD535F" w:rsidRDefault="00DB24A5" w:rsidP="00E144A3">
            <w:pPr>
              <w:pStyle w:val="NormalWeb"/>
              <w:numPr>
                <w:ilvl w:val="0"/>
                <w:numId w:val="49"/>
              </w:numPr>
              <w:spacing w:before="0" w:beforeAutospacing="0" w:after="0" w:afterAutospacing="0"/>
              <w:jc w:val="both"/>
              <w:rPr>
                <w:rFonts w:ascii="Open Sans" w:hAnsi="Open Sans" w:cs="Open Sans"/>
                <w:color w:val="333333"/>
                <w:sz w:val="22"/>
                <w:szCs w:val="22"/>
              </w:rPr>
            </w:pPr>
            <w:r w:rsidRPr="00AD535F">
              <w:rPr>
                <w:rFonts w:ascii="Open Sans" w:hAnsi="Open Sans" w:cs="Open Sans"/>
                <w:color w:val="333333"/>
                <w:sz w:val="22"/>
                <w:szCs w:val="22"/>
              </w:rPr>
              <w:t xml:space="preserve">Must be a patient and good communicator who can function in an organizational environment involving a diversity of cultures, languages, </w:t>
            </w:r>
            <w:r w:rsidRPr="00AD535F">
              <w:rPr>
                <w:rFonts w:ascii="Open Sans" w:hAnsi="Open Sans" w:cs="Open Sans"/>
                <w:color w:val="333333"/>
                <w:sz w:val="22"/>
                <w:szCs w:val="22"/>
              </w:rPr>
              <w:lastRenderedPageBreak/>
              <w:t>and personal interests and agendas. Good at role of facilitator and team player in solving problems.</w:t>
            </w:r>
          </w:p>
          <w:p w14:paraId="712C337A" w14:textId="441BAAFA" w:rsidR="0098248E" w:rsidRPr="00AD535F" w:rsidRDefault="0098248E" w:rsidP="0098248E">
            <w:pPr>
              <w:pStyle w:val="Default"/>
              <w:jc w:val="both"/>
              <w:rPr>
                <w:color w:val="auto"/>
                <w:sz w:val="22"/>
                <w:szCs w:val="22"/>
                <w:lang w:eastAsia="de-DE"/>
              </w:rPr>
            </w:pPr>
          </w:p>
          <w:p w14:paraId="47BFBD2A" w14:textId="5ED1D464" w:rsidR="0098248E" w:rsidRPr="00AD535F" w:rsidRDefault="0098248E" w:rsidP="0098248E">
            <w:pPr>
              <w:pStyle w:val="NoSpacing"/>
              <w:jc w:val="both"/>
              <w:rPr>
                <w:rFonts w:ascii="Open Sans" w:hAnsi="Open Sans" w:cs="Open Sans"/>
                <w:b/>
                <w:bCs/>
                <w:sz w:val="22"/>
                <w:szCs w:val="22"/>
                <w:lang w:val="en-GB"/>
              </w:rPr>
            </w:pPr>
            <w:r w:rsidRPr="00AD535F">
              <w:rPr>
                <w:rFonts w:ascii="Open Sans" w:hAnsi="Open Sans" w:cs="Open Sans"/>
                <w:b/>
                <w:bCs/>
                <w:sz w:val="22"/>
                <w:szCs w:val="22"/>
                <w:lang w:val="en-GB"/>
              </w:rPr>
              <w:t xml:space="preserve">Language Requirements: </w:t>
            </w:r>
          </w:p>
          <w:p w14:paraId="7C589AC7" w14:textId="6A67301A" w:rsidR="0098248E" w:rsidRPr="00AD535F" w:rsidRDefault="0098248E" w:rsidP="00CD5E86">
            <w:pPr>
              <w:pStyle w:val="NormalWeb"/>
              <w:spacing w:line="276" w:lineRule="auto"/>
              <w:textAlignment w:val="baseline"/>
              <w:rPr>
                <w:rFonts w:ascii="Open Sans" w:hAnsi="Open Sans" w:cs="Open Sans"/>
                <w:bCs/>
                <w:sz w:val="22"/>
                <w:szCs w:val="22"/>
              </w:rPr>
            </w:pPr>
            <w:r w:rsidRPr="00AD535F">
              <w:rPr>
                <w:rFonts w:ascii="Open Sans" w:hAnsi="Open Sans" w:cs="Open Sans"/>
                <w:bCs/>
                <w:sz w:val="22"/>
                <w:szCs w:val="22"/>
              </w:rPr>
              <w:t xml:space="preserve">Excellent written and oral proficiency in English and </w:t>
            </w:r>
            <w:r w:rsidR="00CD5E86" w:rsidRPr="00AD535F">
              <w:rPr>
                <w:rFonts w:ascii="Open Sans" w:hAnsi="Open Sans" w:cs="Open Sans"/>
                <w:bCs/>
                <w:sz w:val="22"/>
                <w:szCs w:val="22"/>
              </w:rPr>
              <w:t>relevant local language is required.</w:t>
            </w:r>
          </w:p>
        </w:tc>
      </w:tr>
    </w:tbl>
    <w:p w14:paraId="5DA34E2F" w14:textId="77777777" w:rsidR="00310FCC" w:rsidRPr="00AD535F" w:rsidRDefault="00310FCC" w:rsidP="00310FCC">
      <w:pPr>
        <w:ind w:left="357"/>
        <w:jc w:val="both"/>
        <w:rPr>
          <w:rFonts w:ascii="Open Sans" w:hAnsi="Open Sans" w:cs="Open Sans"/>
          <w:sz w:val="22"/>
          <w:szCs w:val="22"/>
        </w:rPr>
      </w:pPr>
    </w:p>
    <w:p w14:paraId="220AFD29" w14:textId="77777777" w:rsidR="004748BB" w:rsidRPr="009E3F7E" w:rsidRDefault="004748BB" w:rsidP="004748BB">
      <w:pPr>
        <w:spacing w:line="276" w:lineRule="auto"/>
        <w:rPr>
          <w:rFonts w:ascii="Open Sans" w:eastAsia="Open Sans" w:hAnsi="Open Sans" w:cs="Open Sans"/>
          <w:b/>
          <w:sz w:val="22"/>
          <w:szCs w:val="22"/>
        </w:rPr>
      </w:pPr>
      <w:r w:rsidRPr="009E3F7E">
        <w:rPr>
          <w:rFonts w:ascii="Open Sans" w:eastAsia="Open Sans" w:hAnsi="Open Sans" w:cs="Open Sans"/>
          <w:b/>
          <w:sz w:val="22"/>
          <w:szCs w:val="22"/>
        </w:rPr>
        <w:t>Application Procedure:  </w:t>
      </w:r>
    </w:p>
    <w:p w14:paraId="1A9EC4BF" w14:textId="77777777" w:rsidR="004748BB" w:rsidRPr="009E3F7E" w:rsidRDefault="004748BB" w:rsidP="004748BB">
      <w:pPr>
        <w:spacing w:line="276" w:lineRule="auto"/>
        <w:jc w:val="both"/>
        <w:rPr>
          <w:rFonts w:ascii="Open Sans" w:eastAsia="Open Sans" w:hAnsi="Open Sans" w:cs="Open Sans"/>
          <w:sz w:val="22"/>
          <w:szCs w:val="22"/>
        </w:rPr>
      </w:pPr>
      <w:r w:rsidRPr="009E3F7E">
        <w:rPr>
          <w:rFonts w:ascii="Open Sans" w:eastAsia="Open Sans" w:hAnsi="Open Sans" w:cs="Open Sans"/>
          <w:sz w:val="22"/>
          <w:szCs w:val="22"/>
        </w:rPr>
        <w:t xml:space="preserve">Fill and send the attached Self Help Africa form and send your cover letter and CV in a single document (of not more than </w:t>
      </w:r>
      <w:r w:rsidRPr="009E3F7E">
        <w:rPr>
          <w:rFonts w:ascii="Open Sans" w:eastAsia="Open Sans" w:hAnsi="Open Sans" w:cs="Open Sans"/>
          <w:b/>
          <w:sz w:val="22"/>
          <w:szCs w:val="22"/>
        </w:rPr>
        <w:t>6 pages</w:t>
      </w:r>
      <w:r w:rsidRPr="009E3F7E">
        <w:rPr>
          <w:rFonts w:ascii="Open Sans" w:eastAsia="Open Sans" w:hAnsi="Open Sans" w:cs="Open Sans"/>
          <w:sz w:val="22"/>
          <w:szCs w:val="22"/>
        </w:rPr>
        <w:t xml:space="preserve">) to the link provided on the website. </w:t>
      </w:r>
    </w:p>
    <w:p w14:paraId="57EE855D" w14:textId="54C54A06" w:rsidR="004748BB" w:rsidRPr="009E3F7E" w:rsidRDefault="004748BB" w:rsidP="004748BB">
      <w:pPr>
        <w:spacing w:before="240" w:line="276" w:lineRule="auto"/>
        <w:jc w:val="both"/>
        <w:rPr>
          <w:rFonts w:ascii="Open Sans" w:eastAsia="Open Sans" w:hAnsi="Open Sans" w:cs="Open Sans"/>
          <w:sz w:val="22"/>
          <w:szCs w:val="22"/>
        </w:rPr>
      </w:pPr>
      <w:r w:rsidRPr="009E3F7E">
        <w:rPr>
          <w:rFonts w:ascii="Open Sans" w:eastAsia="Open Sans" w:hAnsi="Open Sans" w:cs="Open Sans"/>
          <w:sz w:val="22"/>
          <w:szCs w:val="22"/>
        </w:rPr>
        <w:t xml:space="preserve">The deadline for this application is </w:t>
      </w:r>
      <w:r w:rsidR="00311A42" w:rsidRPr="00311A42">
        <w:rPr>
          <w:rFonts w:ascii="Open Sans" w:eastAsia="Open Sans" w:hAnsi="Open Sans" w:cs="Open Sans"/>
          <w:b/>
          <w:bCs/>
          <w:sz w:val="22"/>
          <w:szCs w:val="22"/>
        </w:rPr>
        <w:t>19</w:t>
      </w:r>
      <w:r w:rsidR="00311A42" w:rsidRPr="00311A42">
        <w:rPr>
          <w:rFonts w:ascii="Open Sans" w:eastAsia="Open Sans" w:hAnsi="Open Sans" w:cs="Open Sans"/>
          <w:b/>
          <w:bCs/>
          <w:sz w:val="22"/>
          <w:szCs w:val="22"/>
          <w:vertAlign w:val="superscript"/>
        </w:rPr>
        <w:t>th</w:t>
      </w:r>
      <w:r w:rsidR="00311A42" w:rsidRPr="00311A42">
        <w:rPr>
          <w:rFonts w:ascii="Open Sans" w:eastAsia="Open Sans" w:hAnsi="Open Sans" w:cs="Open Sans"/>
          <w:b/>
          <w:bCs/>
          <w:sz w:val="22"/>
          <w:szCs w:val="22"/>
        </w:rPr>
        <w:t xml:space="preserve"> Dec</w:t>
      </w:r>
      <w:r w:rsidRPr="00311A42">
        <w:rPr>
          <w:rFonts w:ascii="Open Sans" w:eastAsia="Open Sans" w:hAnsi="Open Sans" w:cs="Open Sans"/>
          <w:b/>
          <w:bCs/>
          <w:sz w:val="22"/>
          <w:szCs w:val="22"/>
        </w:rPr>
        <w:t>ember</w:t>
      </w:r>
      <w:r w:rsidRPr="009E3F7E">
        <w:rPr>
          <w:rFonts w:ascii="Open Sans" w:eastAsia="Open Sans" w:hAnsi="Open Sans" w:cs="Open Sans"/>
          <w:b/>
          <w:sz w:val="22"/>
          <w:szCs w:val="22"/>
        </w:rPr>
        <w:t xml:space="preserve"> 2025.</w:t>
      </w:r>
      <w:r w:rsidRPr="009E3F7E">
        <w:rPr>
          <w:rFonts w:ascii="Open Sans" w:eastAsia="Open Sans" w:hAnsi="Open Sans" w:cs="Open Sans"/>
          <w:sz w:val="22"/>
          <w:szCs w:val="22"/>
        </w:rPr>
        <w:t xml:space="preserve"> You are advised to apply early, as applications will be treated on roll-in basis. Only shortlisted candidates will be contacted.</w:t>
      </w:r>
    </w:p>
    <w:p w14:paraId="747F208A" w14:textId="77777777" w:rsidR="004748BB" w:rsidRPr="009E3F7E" w:rsidRDefault="004748BB" w:rsidP="004748BB">
      <w:pPr>
        <w:spacing w:line="240" w:lineRule="auto"/>
        <w:jc w:val="both"/>
        <w:rPr>
          <w:rFonts w:ascii="Open Sans" w:eastAsia="Open Sans" w:hAnsi="Open Sans" w:cs="Open Sans"/>
          <w:i/>
          <w:color w:val="4D4D4D"/>
          <w:sz w:val="22"/>
          <w:szCs w:val="22"/>
          <w:highlight w:val="white"/>
        </w:rPr>
      </w:pPr>
    </w:p>
    <w:p w14:paraId="4C105394" w14:textId="77777777" w:rsidR="004748BB" w:rsidRPr="009E3F7E" w:rsidRDefault="004748BB" w:rsidP="004748BB">
      <w:pPr>
        <w:spacing w:line="276" w:lineRule="auto"/>
        <w:jc w:val="both"/>
        <w:rPr>
          <w:rFonts w:ascii="Open Sans" w:eastAsia="Open Sans" w:hAnsi="Open Sans" w:cs="Open Sans"/>
          <w:i/>
          <w:color w:val="4D4D4D"/>
          <w:sz w:val="22"/>
          <w:szCs w:val="22"/>
          <w:highlight w:val="white"/>
        </w:rPr>
      </w:pPr>
      <w:r w:rsidRPr="009E3F7E">
        <w:rPr>
          <w:rFonts w:ascii="Open Sans" w:eastAsia="Open Sans" w:hAnsi="Open Sans" w:cs="Open Sans"/>
          <w:i/>
          <w:color w:val="4D4D4D"/>
          <w:sz w:val="22"/>
          <w:szCs w:val="22"/>
          <w:highlight w:val="white"/>
        </w:rPr>
        <w:t>Self Help Africa is an international development charity, and is committed to the safeguarding of all those who we come into contact with or through our work. We are committed to preventing any type of unwanted behaviour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behaviours outlined in the </w:t>
      </w:r>
      <w:hyperlink r:id="rId8">
        <w:r w:rsidRPr="009E3F7E">
          <w:rPr>
            <w:rFonts w:ascii="Open Sans" w:eastAsia="Open Sans" w:hAnsi="Open Sans" w:cs="Open Sans"/>
            <w:i/>
            <w:color w:val="0000FF"/>
            <w:sz w:val="22"/>
            <w:szCs w:val="22"/>
            <w:highlight w:val="white"/>
            <w:u w:val="single"/>
          </w:rPr>
          <w:t>Code of Conduct</w:t>
        </w:r>
      </w:hyperlink>
      <w:r w:rsidRPr="009E3F7E">
        <w:rPr>
          <w:rFonts w:ascii="Open Sans" w:eastAsia="Open Sans" w:hAnsi="Open Sans" w:cs="Open Sans"/>
          <w:i/>
          <w:color w:val="4D4D4D"/>
          <w:sz w:val="22"/>
          <w:szCs w:val="22"/>
          <w:highlight w:val="white"/>
        </w:rPr>
        <w:t xml:space="preserve"> and </w:t>
      </w:r>
      <w:hyperlink r:id="rId9">
        <w:r w:rsidRPr="009E3F7E">
          <w:rPr>
            <w:rFonts w:ascii="Open Sans" w:eastAsia="Open Sans" w:hAnsi="Open Sans" w:cs="Open Sans"/>
            <w:i/>
            <w:color w:val="0000FF"/>
            <w:sz w:val="22"/>
            <w:szCs w:val="22"/>
            <w:highlight w:val="white"/>
            <w:u w:val="single"/>
          </w:rPr>
          <w:t>Child and Adult Safeguarding Policy</w:t>
        </w:r>
      </w:hyperlink>
      <w:r w:rsidRPr="009E3F7E">
        <w:rPr>
          <w:rFonts w:ascii="Open Sans" w:eastAsia="Open Sans" w:hAnsi="Open Sans" w:cs="Open Sans"/>
          <w:i/>
          <w:color w:val="4D4D4D"/>
          <w:sz w:val="22"/>
          <w:szCs w:val="22"/>
          <w:highlight w:val="white"/>
        </w:rPr>
        <w:t xml:space="preserve">, inside and outside of work hours. We place a high priority on ensuring that only those who share and demonstrate our values are recruited to work for us. Recruitment to all roles in Self Help Africa may include, and be subject to, a criminal records self-declaration, references, and other pre-employment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submitting an application, the applicant confirms her/his understanding of these recruitment procedures. </w:t>
      </w:r>
    </w:p>
    <w:p w14:paraId="296341F0" w14:textId="77777777" w:rsidR="004748BB" w:rsidRPr="009E3F7E" w:rsidRDefault="004748BB" w:rsidP="004748BB">
      <w:pPr>
        <w:spacing w:line="276" w:lineRule="auto"/>
        <w:jc w:val="both"/>
        <w:rPr>
          <w:rFonts w:ascii="Open Sans" w:eastAsia="Open Sans" w:hAnsi="Open Sans" w:cs="Open Sans"/>
          <w:i/>
          <w:color w:val="4D4D4D"/>
          <w:sz w:val="22"/>
          <w:szCs w:val="22"/>
          <w:highlight w:val="white"/>
        </w:rPr>
      </w:pPr>
    </w:p>
    <w:p w14:paraId="5FE5609D" w14:textId="77777777" w:rsidR="004748BB" w:rsidRPr="009E3F7E" w:rsidRDefault="004748BB" w:rsidP="004748BB">
      <w:pPr>
        <w:spacing w:line="276" w:lineRule="auto"/>
        <w:jc w:val="both"/>
        <w:rPr>
          <w:rFonts w:ascii="Open Sans" w:eastAsia="Open Sans" w:hAnsi="Open Sans" w:cs="Open Sans"/>
          <w:i/>
          <w:color w:val="4D4D4D"/>
          <w:sz w:val="22"/>
          <w:szCs w:val="22"/>
          <w:highlight w:val="white"/>
        </w:rPr>
      </w:pPr>
      <w:r w:rsidRPr="009E3F7E">
        <w:rPr>
          <w:rFonts w:ascii="Open Sans" w:eastAsia="Open Sans" w:hAnsi="Open Sans" w:cs="Open Sans"/>
          <w:i/>
          <w:color w:val="4D4D4D"/>
          <w:sz w:val="22"/>
          <w:szCs w:val="22"/>
          <w:highlight w:val="white"/>
        </w:rPr>
        <w:t>Research shows that women and those from marginalised ethnic groups are less likely to apply to jobs unless they meet every single requirement. If you’re excited about this role but your experience doesn’t align with every criteria described, we encourage you to apply anyway, you could be exactly what we need!</w:t>
      </w:r>
    </w:p>
    <w:p w14:paraId="7DB84B5C" w14:textId="77777777" w:rsidR="004748BB" w:rsidRPr="009E3F7E" w:rsidRDefault="004748BB" w:rsidP="004748BB">
      <w:pPr>
        <w:spacing w:before="240" w:line="276" w:lineRule="auto"/>
        <w:jc w:val="center"/>
        <w:rPr>
          <w:rFonts w:ascii="Open Sans" w:eastAsia="Open Sans" w:hAnsi="Open Sans" w:cs="Open Sans"/>
          <w:b/>
          <w:sz w:val="22"/>
          <w:szCs w:val="22"/>
        </w:rPr>
      </w:pPr>
      <w:r w:rsidRPr="009E3F7E">
        <w:rPr>
          <w:rFonts w:ascii="Open Sans" w:eastAsia="Open Sans" w:hAnsi="Open Sans" w:cs="Open Sans"/>
          <w:b/>
          <w:sz w:val="22"/>
          <w:szCs w:val="22"/>
        </w:rPr>
        <w:t>Self Help Africa strives to be an equal opportunities employer</w:t>
      </w:r>
    </w:p>
    <w:p w14:paraId="4036D4BD" w14:textId="0A20A949" w:rsidR="00287917" w:rsidRPr="00AD535F" w:rsidRDefault="00287917" w:rsidP="004748BB">
      <w:pPr>
        <w:spacing w:line="276" w:lineRule="auto"/>
        <w:jc w:val="both"/>
        <w:rPr>
          <w:rFonts w:ascii="Open Sans" w:hAnsi="Open Sans" w:cs="Open Sans"/>
          <w:b/>
          <w:sz w:val="22"/>
          <w:szCs w:val="22"/>
        </w:rPr>
      </w:pPr>
    </w:p>
    <w:sectPr w:rsidR="00287917" w:rsidRPr="00AD535F" w:rsidSect="00891FD0">
      <w:headerReference w:type="default" r:id="rId10"/>
      <w:footerReference w:type="even" r:id="rId11"/>
      <w:footerReference w:type="default" r:id="rId12"/>
      <w:pgSz w:w="11907" w:h="16840" w:code="9"/>
      <w:pgMar w:top="851" w:right="851" w:bottom="851" w:left="851" w:header="0"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3333" w14:textId="77777777" w:rsidR="00E71206" w:rsidRDefault="00E71206">
      <w:r>
        <w:separator/>
      </w:r>
    </w:p>
  </w:endnote>
  <w:endnote w:type="continuationSeparator" w:id="0">
    <w:p w14:paraId="0D3F2E04" w14:textId="77777777" w:rsidR="00E71206" w:rsidRDefault="00E7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09453" w14:textId="77777777" w:rsidR="00E71206" w:rsidRDefault="00E71206">
      <w:r>
        <w:separator/>
      </w:r>
    </w:p>
  </w:footnote>
  <w:footnote w:type="continuationSeparator" w:id="0">
    <w:p w14:paraId="2B5AAFB2" w14:textId="77777777" w:rsidR="00E71206" w:rsidRDefault="00E7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935" w14:textId="14EF87C2" w:rsidR="00353C3D" w:rsidRDefault="00891FD0" w:rsidP="005F6E6A">
    <w:pPr>
      <w:pStyle w:val="Header"/>
      <w:spacing w:before="240" w:line="360" w:lineRule="auto"/>
      <w:jc w:val="center"/>
      <w:rPr>
        <w:b/>
        <w:sz w:val="28"/>
        <w:szCs w:val="28"/>
      </w:rPr>
    </w:pPr>
    <w:r w:rsidRPr="00891FD0">
      <w:rPr>
        <w:noProof/>
      </w:rPr>
      <w:drawing>
        <wp:inline distT="0" distB="0" distL="0" distR="0" wp14:anchorId="0B296B3E" wp14:editId="7AFA9B9F">
          <wp:extent cx="1826344" cy="628886"/>
          <wp:effectExtent l="0" t="0" r="0" b="0"/>
          <wp:docPr id="1777630182" name="Picture 1" descr="A person standing next to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30182" name="Picture 1" descr="A person standing next to a black background&#10;&#10;Description automatically generated"/>
                  <pic:cNvPicPr/>
                </pic:nvPicPr>
                <pic:blipFill>
                  <a:blip r:embed="rId1"/>
                  <a:stretch>
                    <a:fillRect/>
                  </a:stretch>
                </pic:blipFill>
                <pic:spPr>
                  <a:xfrm>
                    <a:off x="0" y="0"/>
                    <a:ext cx="1937232" cy="667069"/>
                  </a:xfrm>
                  <a:prstGeom prst="rect">
                    <a:avLst/>
                  </a:prstGeom>
                </pic:spPr>
              </pic:pic>
            </a:graphicData>
          </a:graphic>
        </wp:inline>
      </w:drawing>
    </w:r>
    <w:r w:rsidR="005F6E6A">
      <w:rPr>
        <w:b/>
        <w:sz w:val="28"/>
        <w:szCs w:val="28"/>
      </w:rPr>
      <w:t xml:space="preserve">               </w:t>
    </w:r>
  </w:p>
  <w:p w14:paraId="06146D37" w14:textId="77777777" w:rsidR="00353C3D" w:rsidRPr="00490E6A"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E31C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DE7862"/>
    <w:multiLevelType w:val="multilevel"/>
    <w:tmpl w:val="35FC6B0E"/>
    <w:lvl w:ilvl="0">
      <w:start w:val="1"/>
      <w:numFmt w:val="bullet"/>
      <w:lvlText w:val="●"/>
      <w:lvlJc w:val="left"/>
      <w:pPr>
        <w:ind w:left="720" w:hanging="360"/>
      </w:pPr>
      <w:rPr>
        <w:rFonts w:ascii="Verdana" w:eastAsia="Verdana" w:hAnsi="Verdana" w:cs="Verdana"/>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071A0C"/>
    <w:multiLevelType w:val="hybridMultilevel"/>
    <w:tmpl w:val="D9263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460E8"/>
    <w:multiLevelType w:val="multilevel"/>
    <w:tmpl w:val="FDC0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B2D"/>
    <w:multiLevelType w:val="hybridMultilevel"/>
    <w:tmpl w:val="684A3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7221A"/>
    <w:multiLevelType w:val="hybridMultilevel"/>
    <w:tmpl w:val="0F3E1CB4"/>
    <w:lvl w:ilvl="0" w:tplc="90FA6C06">
      <w:start w:val="1"/>
      <w:numFmt w:val="bullet"/>
      <w:lvlText w:val=""/>
      <w:lvlJc w:val="left"/>
      <w:pPr>
        <w:ind w:left="720" w:hanging="360"/>
      </w:pPr>
      <w:rPr>
        <w:rFonts w:ascii="Symbol" w:hAnsi="Symbol" w:hint="default"/>
      </w:rPr>
    </w:lvl>
    <w:lvl w:ilvl="1" w:tplc="9FF03324" w:tentative="1">
      <w:start w:val="1"/>
      <w:numFmt w:val="bullet"/>
      <w:lvlText w:val="o"/>
      <w:lvlJc w:val="left"/>
      <w:pPr>
        <w:ind w:left="1440" w:hanging="360"/>
      </w:pPr>
      <w:rPr>
        <w:rFonts w:ascii="Courier New" w:hAnsi="Courier New" w:cs="Courier New" w:hint="default"/>
      </w:rPr>
    </w:lvl>
    <w:lvl w:ilvl="2" w:tplc="7AC69610" w:tentative="1">
      <w:start w:val="1"/>
      <w:numFmt w:val="bullet"/>
      <w:lvlText w:val=""/>
      <w:lvlJc w:val="left"/>
      <w:pPr>
        <w:ind w:left="2160" w:hanging="360"/>
      </w:pPr>
      <w:rPr>
        <w:rFonts w:ascii="Wingdings" w:hAnsi="Wingdings" w:hint="default"/>
      </w:rPr>
    </w:lvl>
    <w:lvl w:ilvl="3" w:tplc="797893F0" w:tentative="1">
      <w:start w:val="1"/>
      <w:numFmt w:val="bullet"/>
      <w:lvlText w:val=""/>
      <w:lvlJc w:val="left"/>
      <w:pPr>
        <w:ind w:left="2880" w:hanging="360"/>
      </w:pPr>
      <w:rPr>
        <w:rFonts w:ascii="Symbol" w:hAnsi="Symbol" w:hint="default"/>
      </w:rPr>
    </w:lvl>
    <w:lvl w:ilvl="4" w:tplc="D7ECFB76" w:tentative="1">
      <w:start w:val="1"/>
      <w:numFmt w:val="bullet"/>
      <w:lvlText w:val="o"/>
      <w:lvlJc w:val="left"/>
      <w:pPr>
        <w:ind w:left="3600" w:hanging="360"/>
      </w:pPr>
      <w:rPr>
        <w:rFonts w:ascii="Courier New" w:hAnsi="Courier New" w:cs="Courier New" w:hint="default"/>
      </w:rPr>
    </w:lvl>
    <w:lvl w:ilvl="5" w:tplc="66424A98" w:tentative="1">
      <w:start w:val="1"/>
      <w:numFmt w:val="bullet"/>
      <w:lvlText w:val=""/>
      <w:lvlJc w:val="left"/>
      <w:pPr>
        <w:ind w:left="4320" w:hanging="360"/>
      </w:pPr>
      <w:rPr>
        <w:rFonts w:ascii="Wingdings" w:hAnsi="Wingdings" w:hint="default"/>
      </w:rPr>
    </w:lvl>
    <w:lvl w:ilvl="6" w:tplc="1356132C" w:tentative="1">
      <w:start w:val="1"/>
      <w:numFmt w:val="bullet"/>
      <w:lvlText w:val=""/>
      <w:lvlJc w:val="left"/>
      <w:pPr>
        <w:ind w:left="5040" w:hanging="360"/>
      </w:pPr>
      <w:rPr>
        <w:rFonts w:ascii="Symbol" w:hAnsi="Symbol" w:hint="default"/>
      </w:rPr>
    </w:lvl>
    <w:lvl w:ilvl="7" w:tplc="D2CEC252" w:tentative="1">
      <w:start w:val="1"/>
      <w:numFmt w:val="bullet"/>
      <w:lvlText w:val="o"/>
      <w:lvlJc w:val="left"/>
      <w:pPr>
        <w:ind w:left="5760" w:hanging="360"/>
      </w:pPr>
      <w:rPr>
        <w:rFonts w:ascii="Courier New" w:hAnsi="Courier New" w:cs="Courier New" w:hint="default"/>
      </w:rPr>
    </w:lvl>
    <w:lvl w:ilvl="8" w:tplc="5ED8F0AE" w:tentative="1">
      <w:start w:val="1"/>
      <w:numFmt w:val="bullet"/>
      <w:lvlText w:val=""/>
      <w:lvlJc w:val="left"/>
      <w:pPr>
        <w:ind w:left="6480" w:hanging="360"/>
      </w:pPr>
      <w:rPr>
        <w:rFonts w:ascii="Wingdings" w:hAnsi="Wingdings" w:hint="default"/>
      </w:rPr>
    </w:lvl>
  </w:abstractNum>
  <w:abstractNum w:abstractNumId="7" w15:restartNumberingAfterBreak="0">
    <w:nsid w:val="147A3DD8"/>
    <w:multiLevelType w:val="hybridMultilevel"/>
    <w:tmpl w:val="7A12926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0671B"/>
    <w:multiLevelType w:val="hybridMultilevel"/>
    <w:tmpl w:val="C254BB40"/>
    <w:lvl w:ilvl="0" w:tplc="1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305B8D"/>
    <w:multiLevelType w:val="hybridMultilevel"/>
    <w:tmpl w:val="19EA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31121"/>
    <w:multiLevelType w:val="hybridMultilevel"/>
    <w:tmpl w:val="C73285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3616756"/>
    <w:multiLevelType w:val="multilevel"/>
    <w:tmpl w:val="4634A802"/>
    <w:lvl w:ilvl="0">
      <w:start w:val="1"/>
      <w:numFmt w:val="bullet"/>
      <w:lvlText w:val="●"/>
      <w:lvlJc w:val="left"/>
      <w:pPr>
        <w:ind w:left="720" w:hanging="360"/>
      </w:pPr>
      <w:rPr>
        <w:rFonts w:ascii="Noto Sans Symbols" w:eastAsia="Noto Sans Symbols" w:hAnsi="Noto Sans Symbols" w:cs="Noto Sans Symbols"/>
        <w:b w:val="0"/>
        <w:bCs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881ECA"/>
    <w:multiLevelType w:val="multilevel"/>
    <w:tmpl w:val="ABF0AB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4" w15:restartNumberingAfterBreak="0">
    <w:nsid w:val="2ABE029B"/>
    <w:multiLevelType w:val="hybridMultilevel"/>
    <w:tmpl w:val="12EE8364"/>
    <w:lvl w:ilvl="0" w:tplc="EAD6B28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100A6"/>
    <w:multiLevelType w:val="multilevel"/>
    <w:tmpl w:val="1252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673F2"/>
    <w:multiLevelType w:val="hybridMultilevel"/>
    <w:tmpl w:val="D380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C69C7"/>
    <w:multiLevelType w:val="hybridMultilevel"/>
    <w:tmpl w:val="E4D6A2AE"/>
    <w:lvl w:ilvl="0" w:tplc="04090001">
      <w:start w:val="1"/>
      <w:numFmt w:val="bullet"/>
      <w:lvlText w:val=""/>
      <w:lvlJc w:val="left"/>
      <w:pPr>
        <w:ind w:left="510" w:hanging="360"/>
      </w:pPr>
      <w:rPr>
        <w:rFonts w:ascii="Symbol" w:hAnsi="Symbol" w:hint="default"/>
      </w:rPr>
    </w:lvl>
    <w:lvl w:ilvl="1" w:tplc="FFFFFFFF" w:tentative="1">
      <w:start w:val="1"/>
      <w:numFmt w:val="bullet"/>
      <w:lvlText w:val="o"/>
      <w:lvlJc w:val="left"/>
      <w:pPr>
        <w:ind w:left="1230" w:hanging="360"/>
      </w:pPr>
      <w:rPr>
        <w:rFonts w:ascii="Courier New" w:hAnsi="Courier New" w:cs="Courier New" w:hint="default"/>
      </w:rPr>
    </w:lvl>
    <w:lvl w:ilvl="2" w:tplc="FFFFFFFF" w:tentative="1">
      <w:start w:val="1"/>
      <w:numFmt w:val="bullet"/>
      <w:lvlText w:val=""/>
      <w:lvlJc w:val="left"/>
      <w:pPr>
        <w:ind w:left="1950" w:hanging="360"/>
      </w:pPr>
      <w:rPr>
        <w:rFonts w:ascii="Wingdings" w:hAnsi="Wingdings" w:hint="default"/>
      </w:rPr>
    </w:lvl>
    <w:lvl w:ilvl="3" w:tplc="FFFFFFFF" w:tentative="1">
      <w:start w:val="1"/>
      <w:numFmt w:val="bullet"/>
      <w:lvlText w:val=""/>
      <w:lvlJc w:val="left"/>
      <w:pPr>
        <w:ind w:left="2670" w:hanging="360"/>
      </w:pPr>
      <w:rPr>
        <w:rFonts w:ascii="Symbol" w:hAnsi="Symbol" w:hint="default"/>
      </w:rPr>
    </w:lvl>
    <w:lvl w:ilvl="4" w:tplc="FFFFFFFF" w:tentative="1">
      <w:start w:val="1"/>
      <w:numFmt w:val="bullet"/>
      <w:lvlText w:val="o"/>
      <w:lvlJc w:val="left"/>
      <w:pPr>
        <w:ind w:left="3390" w:hanging="360"/>
      </w:pPr>
      <w:rPr>
        <w:rFonts w:ascii="Courier New" w:hAnsi="Courier New" w:cs="Courier New" w:hint="default"/>
      </w:rPr>
    </w:lvl>
    <w:lvl w:ilvl="5" w:tplc="FFFFFFFF" w:tentative="1">
      <w:start w:val="1"/>
      <w:numFmt w:val="bullet"/>
      <w:lvlText w:val=""/>
      <w:lvlJc w:val="left"/>
      <w:pPr>
        <w:ind w:left="4110" w:hanging="360"/>
      </w:pPr>
      <w:rPr>
        <w:rFonts w:ascii="Wingdings" w:hAnsi="Wingdings" w:hint="default"/>
      </w:rPr>
    </w:lvl>
    <w:lvl w:ilvl="6" w:tplc="FFFFFFFF" w:tentative="1">
      <w:start w:val="1"/>
      <w:numFmt w:val="bullet"/>
      <w:lvlText w:val=""/>
      <w:lvlJc w:val="left"/>
      <w:pPr>
        <w:ind w:left="4830" w:hanging="360"/>
      </w:pPr>
      <w:rPr>
        <w:rFonts w:ascii="Symbol" w:hAnsi="Symbol" w:hint="default"/>
      </w:rPr>
    </w:lvl>
    <w:lvl w:ilvl="7" w:tplc="FFFFFFFF" w:tentative="1">
      <w:start w:val="1"/>
      <w:numFmt w:val="bullet"/>
      <w:lvlText w:val="o"/>
      <w:lvlJc w:val="left"/>
      <w:pPr>
        <w:ind w:left="5550" w:hanging="360"/>
      </w:pPr>
      <w:rPr>
        <w:rFonts w:ascii="Courier New" w:hAnsi="Courier New" w:cs="Courier New" w:hint="default"/>
      </w:rPr>
    </w:lvl>
    <w:lvl w:ilvl="8" w:tplc="FFFFFFFF" w:tentative="1">
      <w:start w:val="1"/>
      <w:numFmt w:val="bullet"/>
      <w:lvlText w:val=""/>
      <w:lvlJc w:val="left"/>
      <w:pPr>
        <w:ind w:left="6270" w:hanging="360"/>
      </w:pPr>
      <w:rPr>
        <w:rFonts w:ascii="Wingdings" w:hAnsi="Wingdings" w:hint="default"/>
      </w:rPr>
    </w:lvl>
  </w:abstractNum>
  <w:abstractNum w:abstractNumId="18" w15:restartNumberingAfterBreak="0">
    <w:nsid w:val="37864006"/>
    <w:multiLevelType w:val="hybridMultilevel"/>
    <w:tmpl w:val="B0D44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432B2D"/>
    <w:multiLevelType w:val="hybridMultilevel"/>
    <w:tmpl w:val="2BC4529E"/>
    <w:lvl w:ilvl="0" w:tplc="18090001">
      <w:start w:val="1"/>
      <w:numFmt w:val="bullet"/>
      <w:lvlText w:val=""/>
      <w:lvlJc w:val="left"/>
      <w:pPr>
        <w:ind w:left="785"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0"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8636A59"/>
    <w:multiLevelType w:val="hybridMultilevel"/>
    <w:tmpl w:val="3402B0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E165D8"/>
    <w:multiLevelType w:val="hybridMultilevel"/>
    <w:tmpl w:val="BA76E94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373863"/>
    <w:multiLevelType w:val="hybridMultilevel"/>
    <w:tmpl w:val="D2E0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4307D6"/>
    <w:multiLevelType w:val="multilevel"/>
    <w:tmpl w:val="A9E437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415E726C"/>
    <w:multiLevelType w:val="multilevel"/>
    <w:tmpl w:val="B0AAE99C"/>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o"/>
      <w:lvlJc w:val="left"/>
      <w:pPr>
        <w:ind w:left="720" w:hanging="360"/>
      </w:pPr>
      <w:rPr>
        <w:rFonts w:ascii="Courier New" w:eastAsia="Courier New" w:hAnsi="Courier New" w:cs="Courier New"/>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28" w15:restartNumberingAfterBreak="0">
    <w:nsid w:val="46B552B4"/>
    <w:multiLevelType w:val="multilevel"/>
    <w:tmpl w:val="F75635E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9" w15:restartNumberingAfterBreak="0">
    <w:nsid w:val="4C2208AE"/>
    <w:multiLevelType w:val="multilevel"/>
    <w:tmpl w:val="4C2208A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E9C6C24"/>
    <w:multiLevelType w:val="hybridMultilevel"/>
    <w:tmpl w:val="CEE6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15:restartNumberingAfterBreak="0">
    <w:nsid w:val="541210FB"/>
    <w:multiLevelType w:val="hybridMultilevel"/>
    <w:tmpl w:val="EF402E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BA92B2B"/>
    <w:multiLevelType w:val="hybridMultilevel"/>
    <w:tmpl w:val="54CA4C0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EE71C3B"/>
    <w:multiLevelType w:val="hybridMultilevel"/>
    <w:tmpl w:val="63B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35C1C53"/>
    <w:multiLevelType w:val="hybridMultilevel"/>
    <w:tmpl w:val="C0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2F0F15"/>
    <w:multiLevelType w:val="hybridMultilevel"/>
    <w:tmpl w:val="8AF0A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8"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39" w15:restartNumberingAfterBreak="0">
    <w:nsid w:val="6DB76367"/>
    <w:multiLevelType w:val="hybridMultilevel"/>
    <w:tmpl w:val="4386E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89339E"/>
    <w:multiLevelType w:val="hybridMultilevel"/>
    <w:tmpl w:val="CC3C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931714"/>
    <w:multiLevelType w:val="hybridMultilevel"/>
    <w:tmpl w:val="35C40A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3E2639D"/>
    <w:multiLevelType w:val="hybridMultilevel"/>
    <w:tmpl w:val="7F5EA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232142"/>
    <w:multiLevelType w:val="multilevel"/>
    <w:tmpl w:val="5834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FB2680"/>
    <w:multiLevelType w:val="multilevel"/>
    <w:tmpl w:val="7F3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8E1137"/>
    <w:multiLevelType w:val="hybridMultilevel"/>
    <w:tmpl w:val="474A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A85DC9"/>
    <w:multiLevelType w:val="multilevel"/>
    <w:tmpl w:val="446A2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F93B0B"/>
    <w:multiLevelType w:val="hybridMultilevel"/>
    <w:tmpl w:val="28A808B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FE95F8D"/>
    <w:multiLevelType w:val="multilevel"/>
    <w:tmpl w:val="BD5A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9403223">
    <w:abstractNumId w:val="38"/>
  </w:num>
  <w:num w:numId="2" w16cid:durableId="1396709518">
    <w:abstractNumId w:val="26"/>
  </w:num>
  <w:num w:numId="3" w16cid:durableId="1071997578">
    <w:abstractNumId w:val="13"/>
  </w:num>
  <w:num w:numId="4" w16cid:durableId="1768454782">
    <w:abstractNumId w:val="22"/>
  </w:num>
  <w:num w:numId="5" w16cid:durableId="1376730789">
    <w:abstractNumId w:val="20"/>
  </w:num>
  <w:num w:numId="6" w16cid:durableId="768621765">
    <w:abstractNumId w:val="31"/>
  </w:num>
  <w:num w:numId="7" w16cid:durableId="748577490">
    <w:abstractNumId w:val="44"/>
  </w:num>
  <w:num w:numId="8" w16cid:durableId="1347747862">
    <w:abstractNumId w:val="23"/>
  </w:num>
  <w:num w:numId="9" w16cid:durableId="866988574">
    <w:abstractNumId w:val="5"/>
  </w:num>
  <w:num w:numId="10" w16cid:durableId="1376157603">
    <w:abstractNumId w:val="8"/>
  </w:num>
  <w:num w:numId="11" w16cid:durableId="15619826">
    <w:abstractNumId w:val="35"/>
  </w:num>
  <w:num w:numId="12" w16cid:durableId="1029260729">
    <w:abstractNumId w:val="0"/>
  </w:num>
  <w:num w:numId="13" w16cid:durableId="887641809">
    <w:abstractNumId w:val="24"/>
  </w:num>
  <w:num w:numId="14" w16cid:durableId="299114680">
    <w:abstractNumId w:val="42"/>
  </w:num>
  <w:num w:numId="15" w16cid:durableId="1251085497">
    <w:abstractNumId w:val="34"/>
  </w:num>
  <w:num w:numId="16" w16cid:durableId="185604163">
    <w:abstractNumId w:val="37"/>
  </w:num>
  <w:num w:numId="17" w16cid:durableId="894271227">
    <w:abstractNumId w:val="43"/>
  </w:num>
  <w:num w:numId="18" w16cid:durableId="57828028">
    <w:abstractNumId w:val="3"/>
  </w:num>
  <w:num w:numId="19" w16cid:durableId="103382258">
    <w:abstractNumId w:val="45"/>
  </w:num>
  <w:num w:numId="20" w16cid:durableId="476259947">
    <w:abstractNumId w:val="40"/>
  </w:num>
  <w:num w:numId="21" w16cid:durableId="138428524">
    <w:abstractNumId w:val="49"/>
  </w:num>
  <w:num w:numId="22" w16cid:durableId="1911846172">
    <w:abstractNumId w:val="47"/>
  </w:num>
  <w:num w:numId="23" w16cid:durableId="1564290735">
    <w:abstractNumId w:val="16"/>
  </w:num>
  <w:num w:numId="24" w16cid:durableId="689768952">
    <w:abstractNumId w:val="30"/>
  </w:num>
  <w:num w:numId="25" w16cid:durableId="464128802">
    <w:abstractNumId w:val="9"/>
  </w:num>
  <w:num w:numId="26" w16cid:durableId="66535528">
    <w:abstractNumId w:val="4"/>
  </w:num>
  <w:num w:numId="27" w16cid:durableId="37241027">
    <w:abstractNumId w:val="33"/>
  </w:num>
  <w:num w:numId="28" w16cid:durableId="616254511">
    <w:abstractNumId w:val="21"/>
  </w:num>
  <w:num w:numId="29" w16cid:durableId="519784174">
    <w:abstractNumId w:val="36"/>
  </w:num>
  <w:num w:numId="30" w16cid:durableId="344789732">
    <w:abstractNumId w:val="32"/>
  </w:num>
  <w:num w:numId="31" w16cid:durableId="1975983502">
    <w:abstractNumId w:val="2"/>
  </w:num>
  <w:num w:numId="32" w16cid:durableId="1277178468">
    <w:abstractNumId w:val="41"/>
  </w:num>
  <w:num w:numId="33" w16cid:durableId="1011955812">
    <w:abstractNumId w:val="39"/>
  </w:num>
  <w:num w:numId="34" w16cid:durableId="909728674">
    <w:abstractNumId w:val="15"/>
  </w:num>
  <w:num w:numId="35" w16cid:durableId="1339696703">
    <w:abstractNumId w:val="19"/>
  </w:num>
  <w:num w:numId="36" w16cid:durableId="1971203989">
    <w:abstractNumId w:val="28"/>
  </w:num>
  <w:num w:numId="37" w16cid:durableId="1412120792">
    <w:abstractNumId w:val="12"/>
  </w:num>
  <w:num w:numId="38" w16cid:durableId="627198330">
    <w:abstractNumId w:val="1"/>
  </w:num>
  <w:num w:numId="39" w16cid:durableId="1681732883">
    <w:abstractNumId w:val="11"/>
  </w:num>
  <w:num w:numId="40" w16cid:durableId="1298295647">
    <w:abstractNumId w:val="14"/>
  </w:num>
  <w:num w:numId="41" w16cid:durableId="1102382909">
    <w:abstractNumId w:val="18"/>
  </w:num>
  <w:num w:numId="42" w16cid:durableId="1457522485">
    <w:abstractNumId w:val="10"/>
  </w:num>
  <w:num w:numId="43" w16cid:durableId="1141196721">
    <w:abstractNumId w:val="48"/>
  </w:num>
  <w:num w:numId="44" w16cid:durableId="372463567">
    <w:abstractNumId w:val="46"/>
  </w:num>
  <w:num w:numId="45" w16cid:durableId="1899507581">
    <w:abstractNumId w:val="7"/>
  </w:num>
  <w:num w:numId="46" w16cid:durableId="1255701481">
    <w:abstractNumId w:val="17"/>
  </w:num>
  <w:num w:numId="47" w16cid:durableId="1281571965">
    <w:abstractNumId w:val="25"/>
  </w:num>
  <w:num w:numId="48" w16cid:durableId="859978684">
    <w:abstractNumId w:val="6"/>
  </w:num>
  <w:num w:numId="49" w16cid:durableId="1941571146">
    <w:abstractNumId w:val="29"/>
  </w:num>
  <w:num w:numId="50" w16cid:durableId="1943762872">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2C"/>
    <w:rsid w:val="00001475"/>
    <w:rsid w:val="00002E6E"/>
    <w:rsid w:val="00003CBD"/>
    <w:rsid w:val="00004413"/>
    <w:rsid w:val="00006859"/>
    <w:rsid w:val="00013CFB"/>
    <w:rsid w:val="00016DC0"/>
    <w:rsid w:val="0001727D"/>
    <w:rsid w:val="00017B06"/>
    <w:rsid w:val="00017CD5"/>
    <w:rsid w:val="000244B2"/>
    <w:rsid w:val="000256B0"/>
    <w:rsid w:val="00027A54"/>
    <w:rsid w:val="0003098A"/>
    <w:rsid w:val="00037C34"/>
    <w:rsid w:val="0004113E"/>
    <w:rsid w:val="00041AF4"/>
    <w:rsid w:val="00047AE8"/>
    <w:rsid w:val="000504F1"/>
    <w:rsid w:val="000512A6"/>
    <w:rsid w:val="000578D9"/>
    <w:rsid w:val="0006791D"/>
    <w:rsid w:val="00071FE8"/>
    <w:rsid w:val="00072BD1"/>
    <w:rsid w:val="0007560D"/>
    <w:rsid w:val="00080057"/>
    <w:rsid w:val="0008195E"/>
    <w:rsid w:val="0008723D"/>
    <w:rsid w:val="0009098B"/>
    <w:rsid w:val="000944CA"/>
    <w:rsid w:val="00095DAD"/>
    <w:rsid w:val="000A0393"/>
    <w:rsid w:val="000A03B6"/>
    <w:rsid w:val="000A0B79"/>
    <w:rsid w:val="000A1FBE"/>
    <w:rsid w:val="000A2F4C"/>
    <w:rsid w:val="000A3A76"/>
    <w:rsid w:val="000A6CE6"/>
    <w:rsid w:val="000B1E97"/>
    <w:rsid w:val="000B232A"/>
    <w:rsid w:val="000B5C57"/>
    <w:rsid w:val="000C35E4"/>
    <w:rsid w:val="000C4954"/>
    <w:rsid w:val="000C62D5"/>
    <w:rsid w:val="000C7404"/>
    <w:rsid w:val="000D006F"/>
    <w:rsid w:val="000D3029"/>
    <w:rsid w:val="000D46A5"/>
    <w:rsid w:val="000D5E2A"/>
    <w:rsid w:val="000D74F4"/>
    <w:rsid w:val="000E35C0"/>
    <w:rsid w:val="000F482F"/>
    <w:rsid w:val="00100252"/>
    <w:rsid w:val="00101A04"/>
    <w:rsid w:val="00111115"/>
    <w:rsid w:val="00112431"/>
    <w:rsid w:val="001147BA"/>
    <w:rsid w:val="001148C8"/>
    <w:rsid w:val="00114DB3"/>
    <w:rsid w:val="00122BDB"/>
    <w:rsid w:val="00130C9C"/>
    <w:rsid w:val="00131A51"/>
    <w:rsid w:val="00131B62"/>
    <w:rsid w:val="00137D7A"/>
    <w:rsid w:val="0014273F"/>
    <w:rsid w:val="0014576B"/>
    <w:rsid w:val="001464A5"/>
    <w:rsid w:val="001531EE"/>
    <w:rsid w:val="00154998"/>
    <w:rsid w:val="00157450"/>
    <w:rsid w:val="00161F57"/>
    <w:rsid w:val="001640A3"/>
    <w:rsid w:val="001648F1"/>
    <w:rsid w:val="00164ED4"/>
    <w:rsid w:val="001659C9"/>
    <w:rsid w:val="0016663B"/>
    <w:rsid w:val="0017019A"/>
    <w:rsid w:val="001716E9"/>
    <w:rsid w:val="001806DD"/>
    <w:rsid w:val="00180AB8"/>
    <w:rsid w:val="001825EB"/>
    <w:rsid w:val="0018267B"/>
    <w:rsid w:val="00185767"/>
    <w:rsid w:val="00185C6E"/>
    <w:rsid w:val="0018785A"/>
    <w:rsid w:val="00193499"/>
    <w:rsid w:val="001972B8"/>
    <w:rsid w:val="001972E4"/>
    <w:rsid w:val="001A11EC"/>
    <w:rsid w:val="001A177A"/>
    <w:rsid w:val="001A4307"/>
    <w:rsid w:val="001B32A5"/>
    <w:rsid w:val="001B366F"/>
    <w:rsid w:val="001C2818"/>
    <w:rsid w:val="001D1203"/>
    <w:rsid w:val="001D3BCD"/>
    <w:rsid w:val="001D4E53"/>
    <w:rsid w:val="001D5D15"/>
    <w:rsid w:val="001F006E"/>
    <w:rsid w:val="001F4A30"/>
    <w:rsid w:val="001F6431"/>
    <w:rsid w:val="00204386"/>
    <w:rsid w:val="00205C86"/>
    <w:rsid w:val="00207A72"/>
    <w:rsid w:val="0021310E"/>
    <w:rsid w:val="00216BFB"/>
    <w:rsid w:val="00216F36"/>
    <w:rsid w:val="00231A46"/>
    <w:rsid w:val="002370BF"/>
    <w:rsid w:val="002372FE"/>
    <w:rsid w:val="00253883"/>
    <w:rsid w:val="00254789"/>
    <w:rsid w:val="00256F25"/>
    <w:rsid w:val="00262859"/>
    <w:rsid w:val="00263CC5"/>
    <w:rsid w:val="00263F16"/>
    <w:rsid w:val="00275188"/>
    <w:rsid w:val="0027790F"/>
    <w:rsid w:val="00281149"/>
    <w:rsid w:val="00282A65"/>
    <w:rsid w:val="00283DA6"/>
    <w:rsid w:val="00287250"/>
    <w:rsid w:val="00287917"/>
    <w:rsid w:val="002926E9"/>
    <w:rsid w:val="00293563"/>
    <w:rsid w:val="00294910"/>
    <w:rsid w:val="002A12C5"/>
    <w:rsid w:val="002A2106"/>
    <w:rsid w:val="002A7FC1"/>
    <w:rsid w:val="002B10F8"/>
    <w:rsid w:val="002B5E01"/>
    <w:rsid w:val="002B64BB"/>
    <w:rsid w:val="002B7127"/>
    <w:rsid w:val="002C2AB4"/>
    <w:rsid w:val="002C629B"/>
    <w:rsid w:val="002C7163"/>
    <w:rsid w:val="002D0A37"/>
    <w:rsid w:val="002D17C4"/>
    <w:rsid w:val="002D419F"/>
    <w:rsid w:val="002D4CFC"/>
    <w:rsid w:val="002D6103"/>
    <w:rsid w:val="002D620C"/>
    <w:rsid w:val="002E321B"/>
    <w:rsid w:val="002E42A2"/>
    <w:rsid w:val="002F3D0B"/>
    <w:rsid w:val="002F3E5C"/>
    <w:rsid w:val="00300C4B"/>
    <w:rsid w:val="00301DC5"/>
    <w:rsid w:val="003033BF"/>
    <w:rsid w:val="003033C5"/>
    <w:rsid w:val="00307AE9"/>
    <w:rsid w:val="00310FCC"/>
    <w:rsid w:val="00311A2A"/>
    <w:rsid w:val="00311A42"/>
    <w:rsid w:val="003143C1"/>
    <w:rsid w:val="003145E2"/>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D8C"/>
    <w:rsid w:val="00364E0B"/>
    <w:rsid w:val="00365834"/>
    <w:rsid w:val="00366309"/>
    <w:rsid w:val="00366951"/>
    <w:rsid w:val="00372D2B"/>
    <w:rsid w:val="00373839"/>
    <w:rsid w:val="003748E3"/>
    <w:rsid w:val="00376DF0"/>
    <w:rsid w:val="00381018"/>
    <w:rsid w:val="003848F6"/>
    <w:rsid w:val="00385409"/>
    <w:rsid w:val="003922AA"/>
    <w:rsid w:val="00392A9D"/>
    <w:rsid w:val="00395510"/>
    <w:rsid w:val="003959C3"/>
    <w:rsid w:val="003A6ED1"/>
    <w:rsid w:val="003B0701"/>
    <w:rsid w:val="003B1B05"/>
    <w:rsid w:val="003B46EF"/>
    <w:rsid w:val="003B6022"/>
    <w:rsid w:val="003B6CC2"/>
    <w:rsid w:val="003B767D"/>
    <w:rsid w:val="003C1864"/>
    <w:rsid w:val="003C5203"/>
    <w:rsid w:val="003C600E"/>
    <w:rsid w:val="003C7D23"/>
    <w:rsid w:val="003D21D5"/>
    <w:rsid w:val="003D6FE1"/>
    <w:rsid w:val="003E1AD9"/>
    <w:rsid w:val="003E5C03"/>
    <w:rsid w:val="003E6B2C"/>
    <w:rsid w:val="003E6C35"/>
    <w:rsid w:val="003F3334"/>
    <w:rsid w:val="004005A2"/>
    <w:rsid w:val="004043EC"/>
    <w:rsid w:val="00405738"/>
    <w:rsid w:val="00405DE1"/>
    <w:rsid w:val="00411BFC"/>
    <w:rsid w:val="00415C89"/>
    <w:rsid w:val="00425C2C"/>
    <w:rsid w:val="0042695C"/>
    <w:rsid w:val="00430349"/>
    <w:rsid w:val="00432269"/>
    <w:rsid w:val="004509EA"/>
    <w:rsid w:val="00451F22"/>
    <w:rsid w:val="0045383C"/>
    <w:rsid w:val="00455F35"/>
    <w:rsid w:val="00472ABE"/>
    <w:rsid w:val="00473991"/>
    <w:rsid w:val="004748BB"/>
    <w:rsid w:val="00475CFD"/>
    <w:rsid w:val="00482049"/>
    <w:rsid w:val="0048215F"/>
    <w:rsid w:val="00490E6A"/>
    <w:rsid w:val="004925BF"/>
    <w:rsid w:val="00494FEF"/>
    <w:rsid w:val="00495BB6"/>
    <w:rsid w:val="004B785F"/>
    <w:rsid w:val="004C4195"/>
    <w:rsid w:val="004D1DEC"/>
    <w:rsid w:val="004D2840"/>
    <w:rsid w:val="004D45EA"/>
    <w:rsid w:val="004E0112"/>
    <w:rsid w:val="004E2156"/>
    <w:rsid w:val="004E2882"/>
    <w:rsid w:val="004E59A0"/>
    <w:rsid w:val="004E7581"/>
    <w:rsid w:val="004E7DDA"/>
    <w:rsid w:val="004F1C0B"/>
    <w:rsid w:val="004F1F7C"/>
    <w:rsid w:val="004F7230"/>
    <w:rsid w:val="004F7332"/>
    <w:rsid w:val="005033E2"/>
    <w:rsid w:val="00503D86"/>
    <w:rsid w:val="005057C0"/>
    <w:rsid w:val="00511C77"/>
    <w:rsid w:val="00512C2A"/>
    <w:rsid w:val="00516E1B"/>
    <w:rsid w:val="00526015"/>
    <w:rsid w:val="00526C90"/>
    <w:rsid w:val="0052779F"/>
    <w:rsid w:val="00527EF4"/>
    <w:rsid w:val="00530050"/>
    <w:rsid w:val="00535904"/>
    <w:rsid w:val="0054126C"/>
    <w:rsid w:val="0054162D"/>
    <w:rsid w:val="005431FF"/>
    <w:rsid w:val="00543C93"/>
    <w:rsid w:val="00546809"/>
    <w:rsid w:val="00547309"/>
    <w:rsid w:val="00550BEE"/>
    <w:rsid w:val="00551F1D"/>
    <w:rsid w:val="00555C3D"/>
    <w:rsid w:val="00560A29"/>
    <w:rsid w:val="0056498C"/>
    <w:rsid w:val="0056697A"/>
    <w:rsid w:val="005701E0"/>
    <w:rsid w:val="00584BBB"/>
    <w:rsid w:val="00585CB5"/>
    <w:rsid w:val="00590D02"/>
    <w:rsid w:val="00592266"/>
    <w:rsid w:val="00592A8E"/>
    <w:rsid w:val="005952E9"/>
    <w:rsid w:val="00595685"/>
    <w:rsid w:val="005A31B2"/>
    <w:rsid w:val="005A6430"/>
    <w:rsid w:val="005A7526"/>
    <w:rsid w:val="005B3DB3"/>
    <w:rsid w:val="005B4A77"/>
    <w:rsid w:val="005C20F3"/>
    <w:rsid w:val="005C58EF"/>
    <w:rsid w:val="005C70A3"/>
    <w:rsid w:val="005D0D34"/>
    <w:rsid w:val="005E736F"/>
    <w:rsid w:val="005E7AA0"/>
    <w:rsid w:val="005F502F"/>
    <w:rsid w:val="005F62C8"/>
    <w:rsid w:val="005F6E55"/>
    <w:rsid w:val="005F6E6A"/>
    <w:rsid w:val="00603A38"/>
    <w:rsid w:val="00605846"/>
    <w:rsid w:val="006059D7"/>
    <w:rsid w:val="00611B2E"/>
    <w:rsid w:val="00615D13"/>
    <w:rsid w:val="00620C46"/>
    <w:rsid w:val="006236F4"/>
    <w:rsid w:val="00623939"/>
    <w:rsid w:val="00624AF4"/>
    <w:rsid w:val="006278C5"/>
    <w:rsid w:val="00631F59"/>
    <w:rsid w:val="00641442"/>
    <w:rsid w:val="00641B77"/>
    <w:rsid w:val="006500E7"/>
    <w:rsid w:val="00652403"/>
    <w:rsid w:val="006540A6"/>
    <w:rsid w:val="00654D70"/>
    <w:rsid w:val="006560CB"/>
    <w:rsid w:val="0066471D"/>
    <w:rsid w:val="00670CA8"/>
    <w:rsid w:val="00675FFD"/>
    <w:rsid w:val="006765A1"/>
    <w:rsid w:val="0067771B"/>
    <w:rsid w:val="00682ED9"/>
    <w:rsid w:val="00683473"/>
    <w:rsid w:val="00696552"/>
    <w:rsid w:val="006A06E8"/>
    <w:rsid w:val="006A1B7C"/>
    <w:rsid w:val="006A2618"/>
    <w:rsid w:val="006A42B4"/>
    <w:rsid w:val="006A7560"/>
    <w:rsid w:val="006B009A"/>
    <w:rsid w:val="006B123B"/>
    <w:rsid w:val="006B1866"/>
    <w:rsid w:val="006B44BF"/>
    <w:rsid w:val="006B4AB4"/>
    <w:rsid w:val="006B6F0A"/>
    <w:rsid w:val="006B7468"/>
    <w:rsid w:val="006C0BE1"/>
    <w:rsid w:val="006C2580"/>
    <w:rsid w:val="006C4858"/>
    <w:rsid w:val="006C56A0"/>
    <w:rsid w:val="006C65A2"/>
    <w:rsid w:val="006C6EC2"/>
    <w:rsid w:val="006D1850"/>
    <w:rsid w:val="006D365C"/>
    <w:rsid w:val="006D56D6"/>
    <w:rsid w:val="006D7C84"/>
    <w:rsid w:val="006F088E"/>
    <w:rsid w:val="006F1753"/>
    <w:rsid w:val="006F2D4F"/>
    <w:rsid w:val="00705499"/>
    <w:rsid w:val="00710D73"/>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33DD"/>
    <w:rsid w:val="007437CD"/>
    <w:rsid w:val="00746831"/>
    <w:rsid w:val="00747A5B"/>
    <w:rsid w:val="0075147C"/>
    <w:rsid w:val="007557A9"/>
    <w:rsid w:val="00755E64"/>
    <w:rsid w:val="007564CA"/>
    <w:rsid w:val="007648C1"/>
    <w:rsid w:val="00767B50"/>
    <w:rsid w:val="007709EA"/>
    <w:rsid w:val="00770D53"/>
    <w:rsid w:val="00777BBD"/>
    <w:rsid w:val="0078085C"/>
    <w:rsid w:val="0078466A"/>
    <w:rsid w:val="00786856"/>
    <w:rsid w:val="007877B9"/>
    <w:rsid w:val="00794DFB"/>
    <w:rsid w:val="00797A6F"/>
    <w:rsid w:val="007A2C0A"/>
    <w:rsid w:val="007B14C9"/>
    <w:rsid w:val="007B2E5C"/>
    <w:rsid w:val="007B3FE5"/>
    <w:rsid w:val="007B5953"/>
    <w:rsid w:val="007B599C"/>
    <w:rsid w:val="007B5F56"/>
    <w:rsid w:val="007B7B95"/>
    <w:rsid w:val="007C21CE"/>
    <w:rsid w:val="007C5543"/>
    <w:rsid w:val="007C652D"/>
    <w:rsid w:val="007C6A56"/>
    <w:rsid w:val="007D373D"/>
    <w:rsid w:val="007D4886"/>
    <w:rsid w:val="007D52D0"/>
    <w:rsid w:val="007E3E4D"/>
    <w:rsid w:val="007E681A"/>
    <w:rsid w:val="007F0CB2"/>
    <w:rsid w:val="00802289"/>
    <w:rsid w:val="00803A54"/>
    <w:rsid w:val="0080499C"/>
    <w:rsid w:val="0080554F"/>
    <w:rsid w:val="008103D9"/>
    <w:rsid w:val="00810DBF"/>
    <w:rsid w:val="0081259C"/>
    <w:rsid w:val="00813B23"/>
    <w:rsid w:val="00816AA4"/>
    <w:rsid w:val="008218F6"/>
    <w:rsid w:val="00823582"/>
    <w:rsid w:val="00825B33"/>
    <w:rsid w:val="0082738E"/>
    <w:rsid w:val="008279A4"/>
    <w:rsid w:val="008350FC"/>
    <w:rsid w:val="00840C6B"/>
    <w:rsid w:val="00840D36"/>
    <w:rsid w:val="008421A6"/>
    <w:rsid w:val="0085175F"/>
    <w:rsid w:val="00852C5F"/>
    <w:rsid w:val="00853972"/>
    <w:rsid w:val="00855A69"/>
    <w:rsid w:val="00857C1A"/>
    <w:rsid w:val="008642A8"/>
    <w:rsid w:val="008650C1"/>
    <w:rsid w:val="00870C74"/>
    <w:rsid w:val="00877A16"/>
    <w:rsid w:val="00882291"/>
    <w:rsid w:val="0088631D"/>
    <w:rsid w:val="0088688F"/>
    <w:rsid w:val="00891FD0"/>
    <w:rsid w:val="00895BBD"/>
    <w:rsid w:val="008A2744"/>
    <w:rsid w:val="008A35B9"/>
    <w:rsid w:val="008A5874"/>
    <w:rsid w:val="008B1743"/>
    <w:rsid w:val="008B5B8F"/>
    <w:rsid w:val="008C10AE"/>
    <w:rsid w:val="008C1BDC"/>
    <w:rsid w:val="008C504D"/>
    <w:rsid w:val="008C5797"/>
    <w:rsid w:val="008D2B17"/>
    <w:rsid w:val="008D4EAE"/>
    <w:rsid w:val="008D555E"/>
    <w:rsid w:val="008D70F7"/>
    <w:rsid w:val="008E01D7"/>
    <w:rsid w:val="008E37C3"/>
    <w:rsid w:val="008E7119"/>
    <w:rsid w:val="008F2347"/>
    <w:rsid w:val="008F6377"/>
    <w:rsid w:val="008F7DCF"/>
    <w:rsid w:val="008F7E99"/>
    <w:rsid w:val="009016F2"/>
    <w:rsid w:val="00903949"/>
    <w:rsid w:val="0090465F"/>
    <w:rsid w:val="009147CE"/>
    <w:rsid w:val="00916846"/>
    <w:rsid w:val="00923957"/>
    <w:rsid w:val="0092452F"/>
    <w:rsid w:val="00927B00"/>
    <w:rsid w:val="00930E13"/>
    <w:rsid w:val="00933965"/>
    <w:rsid w:val="00937DDC"/>
    <w:rsid w:val="00942166"/>
    <w:rsid w:val="0095171A"/>
    <w:rsid w:val="00951857"/>
    <w:rsid w:val="00951965"/>
    <w:rsid w:val="009520A8"/>
    <w:rsid w:val="00956BF4"/>
    <w:rsid w:val="0096000E"/>
    <w:rsid w:val="00963C0F"/>
    <w:rsid w:val="00963C2A"/>
    <w:rsid w:val="00964311"/>
    <w:rsid w:val="00964862"/>
    <w:rsid w:val="00970182"/>
    <w:rsid w:val="0098248E"/>
    <w:rsid w:val="00986F0E"/>
    <w:rsid w:val="009923C4"/>
    <w:rsid w:val="009923CE"/>
    <w:rsid w:val="00993CE7"/>
    <w:rsid w:val="00993E7D"/>
    <w:rsid w:val="009A0292"/>
    <w:rsid w:val="009A22BD"/>
    <w:rsid w:val="009A3638"/>
    <w:rsid w:val="009A7A8E"/>
    <w:rsid w:val="009B06FD"/>
    <w:rsid w:val="009B1278"/>
    <w:rsid w:val="009B3082"/>
    <w:rsid w:val="009B6E35"/>
    <w:rsid w:val="009C0D39"/>
    <w:rsid w:val="009C1914"/>
    <w:rsid w:val="009C68FB"/>
    <w:rsid w:val="009C6944"/>
    <w:rsid w:val="009C6FB7"/>
    <w:rsid w:val="009D24E7"/>
    <w:rsid w:val="009D2B48"/>
    <w:rsid w:val="009D3DC3"/>
    <w:rsid w:val="009D4E3F"/>
    <w:rsid w:val="009D6BD4"/>
    <w:rsid w:val="009E04F3"/>
    <w:rsid w:val="009E40BB"/>
    <w:rsid w:val="009E4DB8"/>
    <w:rsid w:val="009F1295"/>
    <w:rsid w:val="009F5DD3"/>
    <w:rsid w:val="009F6714"/>
    <w:rsid w:val="00A007A1"/>
    <w:rsid w:val="00A07B2B"/>
    <w:rsid w:val="00A14082"/>
    <w:rsid w:val="00A16563"/>
    <w:rsid w:val="00A17DC1"/>
    <w:rsid w:val="00A35887"/>
    <w:rsid w:val="00A36D7C"/>
    <w:rsid w:val="00A3768F"/>
    <w:rsid w:val="00A47352"/>
    <w:rsid w:val="00A4793F"/>
    <w:rsid w:val="00A5415A"/>
    <w:rsid w:val="00A62A0E"/>
    <w:rsid w:val="00A65A93"/>
    <w:rsid w:val="00A678FC"/>
    <w:rsid w:val="00A717A0"/>
    <w:rsid w:val="00A86A89"/>
    <w:rsid w:val="00A9070E"/>
    <w:rsid w:val="00A94DE4"/>
    <w:rsid w:val="00A97F5D"/>
    <w:rsid w:val="00AA2B51"/>
    <w:rsid w:val="00AA3E9D"/>
    <w:rsid w:val="00AB0FC1"/>
    <w:rsid w:val="00AB339D"/>
    <w:rsid w:val="00AB435B"/>
    <w:rsid w:val="00AB4DC7"/>
    <w:rsid w:val="00AC231D"/>
    <w:rsid w:val="00AD535F"/>
    <w:rsid w:val="00AE153A"/>
    <w:rsid w:val="00AE1912"/>
    <w:rsid w:val="00AE4F7D"/>
    <w:rsid w:val="00AE67A3"/>
    <w:rsid w:val="00B00A6F"/>
    <w:rsid w:val="00B106FE"/>
    <w:rsid w:val="00B114EF"/>
    <w:rsid w:val="00B152BF"/>
    <w:rsid w:val="00B20428"/>
    <w:rsid w:val="00B210EE"/>
    <w:rsid w:val="00B23FBB"/>
    <w:rsid w:val="00B326A1"/>
    <w:rsid w:val="00B3288D"/>
    <w:rsid w:val="00B330B0"/>
    <w:rsid w:val="00B402CF"/>
    <w:rsid w:val="00B40D75"/>
    <w:rsid w:val="00B54B71"/>
    <w:rsid w:val="00B6271E"/>
    <w:rsid w:val="00B64B1E"/>
    <w:rsid w:val="00B7462F"/>
    <w:rsid w:val="00B83394"/>
    <w:rsid w:val="00B838A6"/>
    <w:rsid w:val="00B84B3A"/>
    <w:rsid w:val="00B90742"/>
    <w:rsid w:val="00B9715D"/>
    <w:rsid w:val="00B97ECE"/>
    <w:rsid w:val="00BA39EF"/>
    <w:rsid w:val="00BB0833"/>
    <w:rsid w:val="00BB10D7"/>
    <w:rsid w:val="00BB2024"/>
    <w:rsid w:val="00BB329B"/>
    <w:rsid w:val="00BC3B07"/>
    <w:rsid w:val="00BC4DDE"/>
    <w:rsid w:val="00BD3AF2"/>
    <w:rsid w:val="00BE05CD"/>
    <w:rsid w:val="00BF0DB3"/>
    <w:rsid w:val="00BF69AF"/>
    <w:rsid w:val="00C07D31"/>
    <w:rsid w:val="00C132B0"/>
    <w:rsid w:val="00C14C8B"/>
    <w:rsid w:val="00C17918"/>
    <w:rsid w:val="00C215E2"/>
    <w:rsid w:val="00C21B13"/>
    <w:rsid w:val="00C23E33"/>
    <w:rsid w:val="00C2745B"/>
    <w:rsid w:val="00C35C75"/>
    <w:rsid w:val="00C4174F"/>
    <w:rsid w:val="00C46663"/>
    <w:rsid w:val="00C4695B"/>
    <w:rsid w:val="00C46E96"/>
    <w:rsid w:val="00C535AF"/>
    <w:rsid w:val="00C56E6D"/>
    <w:rsid w:val="00C61099"/>
    <w:rsid w:val="00C6277E"/>
    <w:rsid w:val="00C634AF"/>
    <w:rsid w:val="00C63671"/>
    <w:rsid w:val="00C70CCC"/>
    <w:rsid w:val="00C824F8"/>
    <w:rsid w:val="00C83EF4"/>
    <w:rsid w:val="00C87184"/>
    <w:rsid w:val="00C90E3C"/>
    <w:rsid w:val="00C946D5"/>
    <w:rsid w:val="00CA1EBC"/>
    <w:rsid w:val="00CA3205"/>
    <w:rsid w:val="00CB1BDB"/>
    <w:rsid w:val="00CB29F8"/>
    <w:rsid w:val="00CB3552"/>
    <w:rsid w:val="00CB3A2E"/>
    <w:rsid w:val="00CC0020"/>
    <w:rsid w:val="00CC1414"/>
    <w:rsid w:val="00CC2385"/>
    <w:rsid w:val="00CC4845"/>
    <w:rsid w:val="00CC5FC1"/>
    <w:rsid w:val="00CC6B2A"/>
    <w:rsid w:val="00CD3E36"/>
    <w:rsid w:val="00CD5E86"/>
    <w:rsid w:val="00CD7010"/>
    <w:rsid w:val="00CD7274"/>
    <w:rsid w:val="00CE0798"/>
    <w:rsid w:val="00CE1E79"/>
    <w:rsid w:val="00CE2DAA"/>
    <w:rsid w:val="00CE5E8C"/>
    <w:rsid w:val="00CF10AA"/>
    <w:rsid w:val="00CF128F"/>
    <w:rsid w:val="00D005EF"/>
    <w:rsid w:val="00D045DB"/>
    <w:rsid w:val="00D06230"/>
    <w:rsid w:val="00D10E0E"/>
    <w:rsid w:val="00D11E7E"/>
    <w:rsid w:val="00D20A00"/>
    <w:rsid w:val="00D21623"/>
    <w:rsid w:val="00D272A1"/>
    <w:rsid w:val="00D279BA"/>
    <w:rsid w:val="00D32004"/>
    <w:rsid w:val="00D3310B"/>
    <w:rsid w:val="00D400CE"/>
    <w:rsid w:val="00D4304F"/>
    <w:rsid w:val="00D4361F"/>
    <w:rsid w:val="00D45129"/>
    <w:rsid w:val="00D45B1A"/>
    <w:rsid w:val="00D55D52"/>
    <w:rsid w:val="00D60B77"/>
    <w:rsid w:val="00D665E1"/>
    <w:rsid w:val="00D73B52"/>
    <w:rsid w:val="00D82849"/>
    <w:rsid w:val="00D901FA"/>
    <w:rsid w:val="00D97C9F"/>
    <w:rsid w:val="00DA33B4"/>
    <w:rsid w:val="00DA4CB9"/>
    <w:rsid w:val="00DB12ED"/>
    <w:rsid w:val="00DB15DC"/>
    <w:rsid w:val="00DB24A5"/>
    <w:rsid w:val="00DB5C28"/>
    <w:rsid w:val="00DB5D56"/>
    <w:rsid w:val="00DB71DE"/>
    <w:rsid w:val="00DC41AB"/>
    <w:rsid w:val="00DC5CAE"/>
    <w:rsid w:val="00DC63C0"/>
    <w:rsid w:val="00DD04DB"/>
    <w:rsid w:val="00DD2DDA"/>
    <w:rsid w:val="00DD48B7"/>
    <w:rsid w:val="00DE5740"/>
    <w:rsid w:val="00DE5BBC"/>
    <w:rsid w:val="00DF04C5"/>
    <w:rsid w:val="00DF6266"/>
    <w:rsid w:val="00DF6F71"/>
    <w:rsid w:val="00DF72CA"/>
    <w:rsid w:val="00DF7C33"/>
    <w:rsid w:val="00E00DFE"/>
    <w:rsid w:val="00E06C04"/>
    <w:rsid w:val="00E0778F"/>
    <w:rsid w:val="00E1391F"/>
    <w:rsid w:val="00E144A3"/>
    <w:rsid w:val="00E17860"/>
    <w:rsid w:val="00E21C16"/>
    <w:rsid w:val="00E22410"/>
    <w:rsid w:val="00E23342"/>
    <w:rsid w:val="00E2678C"/>
    <w:rsid w:val="00E3218C"/>
    <w:rsid w:val="00E3221D"/>
    <w:rsid w:val="00E32C70"/>
    <w:rsid w:val="00E35FDB"/>
    <w:rsid w:val="00E40F3F"/>
    <w:rsid w:val="00E4627E"/>
    <w:rsid w:val="00E60A0B"/>
    <w:rsid w:val="00E61F7B"/>
    <w:rsid w:val="00E661B2"/>
    <w:rsid w:val="00E71206"/>
    <w:rsid w:val="00E716E2"/>
    <w:rsid w:val="00E758BC"/>
    <w:rsid w:val="00E76710"/>
    <w:rsid w:val="00E806E6"/>
    <w:rsid w:val="00E851B4"/>
    <w:rsid w:val="00E85C5D"/>
    <w:rsid w:val="00E86F51"/>
    <w:rsid w:val="00E86FB1"/>
    <w:rsid w:val="00E8775D"/>
    <w:rsid w:val="00E919AF"/>
    <w:rsid w:val="00E947FE"/>
    <w:rsid w:val="00E9695B"/>
    <w:rsid w:val="00EA270D"/>
    <w:rsid w:val="00EA32C3"/>
    <w:rsid w:val="00EA622A"/>
    <w:rsid w:val="00EB10D1"/>
    <w:rsid w:val="00EB3F36"/>
    <w:rsid w:val="00EB4174"/>
    <w:rsid w:val="00EB4C4D"/>
    <w:rsid w:val="00EC4B05"/>
    <w:rsid w:val="00ED7FCE"/>
    <w:rsid w:val="00EE04B5"/>
    <w:rsid w:val="00EE358B"/>
    <w:rsid w:val="00EE7C06"/>
    <w:rsid w:val="00EF1E03"/>
    <w:rsid w:val="00EF2B44"/>
    <w:rsid w:val="00EF51E7"/>
    <w:rsid w:val="00EF5AF0"/>
    <w:rsid w:val="00EF5F98"/>
    <w:rsid w:val="00F02F72"/>
    <w:rsid w:val="00F069D5"/>
    <w:rsid w:val="00F105B3"/>
    <w:rsid w:val="00F23BC8"/>
    <w:rsid w:val="00F23DE6"/>
    <w:rsid w:val="00F23EB3"/>
    <w:rsid w:val="00F27139"/>
    <w:rsid w:val="00F2788B"/>
    <w:rsid w:val="00F3245E"/>
    <w:rsid w:val="00F40B79"/>
    <w:rsid w:val="00F43D9B"/>
    <w:rsid w:val="00F45F02"/>
    <w:rsid w:val="00F524E7"/>
    <w:rsid w:val="00F52F41"/>
    <w:rsid w:val="00F54680"/>
    <w:rsid w:val="00F55613"/>
    <w:rsid w:val="00F60ED5"/>
    <w:rsid w:val="00F6463A"/>
    <w:rsid w:val="00F82F78"/>
    <w:rsid w:val="00F8319C"/>
    <w:rsid w:val="00F84A90"/>
    <w:rsid w:val="00F86AFA"/>
    <w:rsid w:val="00F90653"/>
    <w:rsid w:val="00F920A6"/>
    <w:rsid w:val="00F923BE"/>
    <w:rsid w:val="00F930EE"/>
    <w:rsid w:val="00FA7A4D"/>
    <w:rsid w:val="00FA7E1B"/>
    <w:rsid w:val="00FB67B2"/>
    <w:rsid w:val="00FC0389"/>
    <w:rsid w:val="00FC4EA6"/>
    <w:rsid w:val="00FC673D"/>
    <w:rsid w:val="00FD0179"/>
    <w:rsid w:val="00FD12B6"/>
    <w:rsid w:val="00FD31B8"/>
    <w:rsid w:val="00FD5D3E"/>
    <w:rsid w:val="00FD7991"/>
    <w:rsid w:val="00FE3D74"/>
    <w:rsid w:val="00FE48B8"/>
    <w:rsid w:val="00FE7F79"/>
    <w:rsid w:val="00FF60C7"/>
    <w:rsid w:val="00FF7C5E"/>
    <w:rsid w:val="067D7EC4"/>
    <w:rsid w:val="0CF1B876"/>
    <w:rsid w:val="1021388D"/>
    <w:rsid w:val="12950A85"/>
    <w:rsid w:val="199F736F"/>
    <w:rsid w:val="34693DE5"/>
    <w:rsid w:val="38499027"/>
    <w:rsid w:val="3E95ECBE"/>
    <w:rsid w:val="465F7D1B"/>
    <w:rsid w:val="4D01E33F"/>
    <w:rsid w:val="4F08666F"/>
    <w:rsid w:val="527E676A"/>
    <w:rsid w:val="5B31B013"/>
    <w:rsid w:val="5F77BAA0"/>
    <w:rsid w:val="604E6838"/>
    <w:rsid w:val="63617318"/>
    <w:rsid w:val="6A1477CB"/>
    <w:rsid w:val="729030CC"/>
    <w:rsid w:val="78E6E01C"/>
    <w:rsid w:val="7D011E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link w:val="Heading8Char"/>
    <w:uiPriority w:val="9"/>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qFormat/>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uiPriority w:val="99"/>
    <w:rsid w:val="00AE1912"/>
    <w:rPr>
      <w:b/>
      <w:bCs/>
      <w:sz w:val="20"/>
      <w:szCs w:val="20"/>
    </w:rPr>
  </w:style>
  <w:style w:type="character" w:customStyle="1" w:styleId="CommentSubjectChar">
    <w:name w:val="Comment Subject Char"/>
    <w:link w:val="CommentSubject"/>
    <w:uiPriority w:val="99"/>
    <w:rsid w:val="00AE1912"/>
    <w:rPr>
      <w:rFonts w:ascii="Arial" w:hAnsi="Arial"/>
      <w:b/>
      <w:bCs/>
      <w:color w:val="000000"/>
      <w:sz w:val="24"/>
      <w:szCs w:val="24"/>
      <w:lang w:val="en-GB"/>
    </w:rPr>
  </w:style>
  <w:style w:type="paragraph" w:styleId="ListParagraph">
    <w:name w:val="List Paragraph"/>
    <w:aliases w:val="AB List 1,Bullet Points,CA bullets"/>
    <w:basedOn w:val="Normal"/>
    <w:link w:val="ListParagraphChar"/>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customStyle="1" w:styleId="markedcontent">
    <w:name w:val="markedcontent"/>
    <w:basedOn w:val="DefaultParagraphFont"/>
    <w:rsid w:val="009B1278"/>
  </w:style>
  <w:style w:type="paragraph" w:customStyle="1" w:styleId="MediumGrid1-Accent21">
    <w:name w:val="Medium Grid 1 - Accent 21"/>
    <w:basedOn w:val="Normal"/>
    <w:uiPriority w:val="34"/>
    <w:qFormat/>
    <w:rsid w:val="000F482F"/>
    <w:pPr>
      <w:ind w:left="720"/>
    </w:pPr>
  </w:style>
  <w:style w:type="paragraph" w:customStyle="1" w:styleId="MediumShading1-Accent11">
    <w:name w:val="Medium Shading 1 - Accent 11"/>
    <w:basedOn w:val="Normal"/>
    <w:uiPriority w:val="1"/>
    <w:qFormat/>
    <w:rsid w:val="000F482F"/>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paragraph">
    <w:name w:val="paragraph"/>
    <w:basedOn w:val="Normal"/>
    <w:rsid w:val="00770D53"/>
    <w:pPr>
      <w:spacing w:before="100" w:beforeAutospacing="1" w:after="100" w:afterAutospacing="1" w:line="240" w:lineRule="auto"/>
    </w:pPr>
    <w:rPr>
      <w:rFonts w:ascii="Times New Roman" w:hAnsi="Times New Roman"/>
      <w:color w:val="auto"/>
      <w:sz w:val="24"/>
      <w:szCs w:val="24"/>
      <w:lang w:val="en-IE" w:eastAsia="en-GB"/>
    </w:rPr>
  </w:style>
  <w:style w:type="character" w:customStyle="1" w:styleId="normaltextrun">
    <w:name w:val="normaltextrun"/>
    <w:basedOn w:val="DefaultParagraphFont"/>
    <w:rsid w:val="00770D53"/>
  </w:style>
  <w:style w:type="character" w:customStyle="1" w:styleId="eop">
    <w:name w:val="eop"/>
    <w:basedOn w:val="DefaultParagraphFont"/>
    <w:rsid w:val="00770D53"/>
  </w:style>
  <w:style w:type="character" w:styleId="UnresolvedMention">
    <w:name w:val="Unresolved Mention"/>
    <w:basedOn w:val="DefaultParagraphFont"/>
    <w:uiPriority w:val="99"/>
    <w:semiHidden/>
    <w:unhideWhenUsed/>
    <w:rsid w:val="00D3310B"/>
    <w:rPr>
      <w:color w:val="605E5C"/>
      <w:shd w:val="clear" w:color="auto" w:fill="E1DFDD"/>
    </w:rPr>
  </w:style>
  <w:style w:type="character" w:customStyle="1" w:styleId="Heading8Char">
    <w:name w:val="Heading 8 Char"/>
    <w:basedOn w:val="DefaultParagraphFont"/>
    <w:link w:val="Heading8"/>
    <w:uiPriority w:val="9"/>
    <w:rsid w:val="0098248E"/>
    <w:rPr>
      <w:rFonts w:ascii="Helvetica 55 Roman" w:hAnsi="Helvetica 55 Roman"/>
      <w:b/>
      <w:i/>
      <w:color w:val="000000"/>
      <w:sz w:val="18"/>
      <w:lang w:val="en-GB" w:eastAsia="en-US"/>
    </w:rPr>
  </w:style>
  <w:style w:type="character" w:customStyle="1" w:styleId="ListParagraphChar">
    <w:name w:val="List Paragraph Char"/>
    <w:aliases w:val="AB List 1 Char,Bullet Points Char,CA bullets Char"/>
    <w:basedOn w:val="DefaultParagraphFont"/>
    <w:link w:val="ListParagraph"/>
    <w:uiPriority w:val="34"/>
    <w:rsid w:val="0098248E"/>
    <w:rPr>
      <w:lang w:val="en-GB" w:eastAsia="en-US"/>
    </w:rPr>
  </w:style>
  <w:style w:type="paragraph" w:styleId="NoSpacing">
    <w:name w:val="No Spacing"/>
    <w:uiPriority w:val="1"/>
    <w:qFormat/>
    <w:rsid w:val="0098248E"/>
    <w:rPr>
      <w:rFonts w:ascii="Arial" w:eastAsia="Arial" w:hAnsi="Arial" w:cs="Arial"/>
      <w:lang w:val="en" w:eastAsia="de-DE"/>
    </w:rPr>
  </w:style>
  <w:style w:type="paragraph" w:customStyle="1" w:styleId="Default">
    <w:name w:val="Default"/>
    <w:rsid w:val="0098248E"/>
    <w:pPr>
      <w:autoSpaceDE w:val="0"/>
      <w:autoSpaceDN w:val="0"/>
      <w:adjustRightInd w:val="0"/>
    </w:pPr>
    <w:rPr>
      <w:rFonts w:ascii="Open Sans" w:eastAsia="Arial" w:hAnsi="Open Sans" w:cs="Open Sans"/>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9725157">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963">
      <w:bodyDiv w:val="1"/>
      <w:marLeft w:val="0"/>
      <w:marRight w:val="0"/>
      <w:marTop w:val="0"/>
      <w:marBottom w:val="0"/>
      <w:divBdr>
        <w:top w:val="none" w:sz="0" w:space="0" w:color="auto"/>
        <w:left w:val="none" w:sz="0" w:space="0" w:color="auto"/>
        <w:bottom w:val="none" w:sz="0" w:space="0" w:color="auto"/>
        <w:right w:val="none" w:sz="0" w:space="0" w:color="auto"/>
      </w:divBdr>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162168761">
      <w:bodyDiv w:val="1"/>
      <w:marLeft w:val="0"/>
      <w:marRight w:val="0"/>
      <w:marTop w:val="0"/>
      <w:marBottom w:val="0"/>
      <w:divBdr>
        <w:top w:val="none" w:sz="0" w:space="0" w:color="auto"/>
        <w:left w:val="none" w:sz="0" w:space="0" w:color="auto"/>
        <w:bottom w:val="none" w:sz="0" w:space="0" w:color="auto"/>
        <w:right w:val="none" w:sz="0" w:space="0" w:color="auto"/>
      </w:divBdr>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241566295">
      <w:bodyDiv w:val="1"/>
      <w:marLeft w:val="0"/>
      <w:marRight w:val="0"/>
      <w:marTop w:val="0"/>
      <w:marBottom w:val="0"/>
      <w:divBdr>
        <w:top w:val="none" w:sz="0" w:space="0" w:color="auto"/>
        <w:left w:val="none" w:sz="0" w:space="0" w:color="auto"/>
        <w:bottom w:val="none" w:sz="0" w:space="0" w:color="auto"/>
        <w:right w:val="none" w:sz="0" w:space="0" w:color="auto"/>
      </w:divBdr>
      <w:divsChild>
        <w:div w:id="704255719">
          <w:marLeft w:val="0"/>
          <w:marRight w:val="0"/>
          <w:marTop w:val="0"/>
          <w:marBottom w:val="0"/>
          <w:divBdr>
            <w:top w:val="single" w:sz="2" w:space="0" w:color="D9D9E3"/>
            <w:left w:val="single" w:sz="2" w:space="0" w:color="D9D9E3"/>
            <w:bottom w:val="single" w:sz="2" w:space="0" w:color="D9D9E3"/>
            <w:right w:val="single" w:sz="2" w:space="0" w:color="D9D9E3"/>
          </w:divBdr>
          <w:divsChild>
            <w:div w:id="1664510664">
              <w:marLeft w:val="0"/>
              <w:marRight w:val="0"/>
              <w:marTop w:val="0"/>
              <w:marBottom w:val="0"/>
              <w:divBdr>
                <w:top w:val="single" w:sz="2" w:space="0" w:color="D9D9E3"/>
                <w:left w:val="single" w:sz="2" w:space="0" w:color="D9D9E3"/>
                <w:bottom w:val="single" w:sz="2" w:space="0" w:color="D9D9E3"/>
                <w:right w:val="single" w:sz="2" w:space="0" w:color="D9D9E3"/>
              </w:divBdr>
              <w:divsChild>
                <w:div w:id="1507818210">
                  <w:marLeft w:val="0"/>
                  <w:marRight w:val="0"/>
                  <w:marTop w:val="0"/>
                  <w:marBottom w:val="0"/>
                  <w:divBdr>
                    <w:top w:val="single" w:sz="2" w:space="0" w:color="D9D9E3"/>
                    <w:left w:val="single" w:sz="2" w:space="0" w:color="D9D9E3"/>
                    <w:bottom w:val="single" w:sz="2" w:space="0" w:color="D9D9E3"/>
                    <w:right w:val="single" w:sz="2" w:space="0" w:color="D9D9E3"/>
                  </w:divBdr>
                  <w:divsChild>
                    <w:div w:id="1065176922">
                      <w:marLeft w:val="0"/>
                      <w:marRight w:val="0"/>
                      <w:marTop w:val="0"/>
                      <w:marBottom w:val="0"/>
                      <w:divBdr>
                        <w:top w:val="single" w:sz="2" w:space="0" w:color="D9D9E3"/>
                        <w:left w:val="single" w:sz="2" w:space="0" w:color="D9D9E3"/>
                        <w:bottom w:val="single" w:sz="2" w:space="0" w:color="D9D9E3"/>
                        <w:right w:val="single" w:sz="2" w:space="0" w:color="D9D9E3"/>
                      </w:divBdr>
                      <w:divsChild>
                        <w:div w:id="1806923365">
                          <w:marLeft w:val="0"/>
                          <w:marRight w:val="0"/>
                          <w:marTop w:val="0"/>
                          <w:marBottom w:val="0"/>
                          <w:divBdr>
                            <w:top w:val="single" w:sz="2" w:space="0" w:color="auto"/>
                            <w:left w:val="single" w:sz="2" w:space="0" w:color="auto"/>
                            <w:bottom w:val="single" w:sz="6" w:space="0" w:color="auto"/>
                            <w:right w:val="single" w:sz="2" w:space="0" w:color="auto"/>
                          </w:divBdr>
                          <w:divsChild>
                            <w:div w:id="1883009702">
                              <w:marLeft w:val="0"/>
                              <w:marRight w:val="0"/>
                              <w:marTop w:val="100"/>
                              <w:marBottom w:val="100"/>
                              <w:divBdr>
                                <w:top w:val="single" w:sz="2" w:space="0" w:color="D9D9E3"/>
                                <w:left w:val="single" w:sz="2" w:space="0" w:color="D9D9E3"/>
                                <w:bottom w:val="single" w:sz="2" w:space="0" w:color="D9D9E3"/>
                                <w:right w:val="single" w:sz="2" w:space="0" w:color="D9D9E3"/>
                              </w:divBdr>
                              <w:divsChild>
                                <w:div w:id="1884054388">
                                  <w:marLeft w:val="0"/>
                                  <w:marRight w:val="0"/>
                                  <w:marTop w:val="0"/>
                                  <w:marBottom w:val="0"/>
                                  <w:divBdr>
                                    <w:top w:val="single" w:sz="2" w:space="0" w:color="D9D9E3"/>
                                    <w:left w:val="single" w:sz="2" w:space="0" w:color="D9D9E3"/>
                                    <w:bottom w:val="single" w:sz="2" w:space="0" w:color="D9D9E3"/>
                                    <w:right w:val="single" w:sz="2" w:space="0" w:color="D9D9E3"/>
                                  </w:divBdr>
                                  <w:divsChild>
                                    <w:div w:id="2053114487">
                                      <w:marLeft w:val="0"/>
                                      <w:marRight w:val="0"/>
                                      <w:marTop w:val="0"/>
                                      <w:marBottom w:val="0"/>
                                      <w:divBdr>
                                        <w:top w:val="single" w:sz="2" w:space="0" w:color="D9D9E3"/>
                                        <w:left w:val="single" w:sz="2" w:space="0" w:color="D9D9E3"/>
                                        <w:bottom w:val="single" w:sz="2" w:space="0" w:color="D9D9E3"/>
                                        <w:right w:val="single" w:sz="2" w:space="0" w:color="D9D9E3"/>
                                      </w:divBdr>
                                      <w:divsChild>
                                        <w:div w:id="335427975">
                                          <w:marLeft w:val="0"/>
                                          <w:marRight w:val="0"/>
                                          <w:marTop w:val="0"/>
                                          <w:marBottom w:val="0"/>
                                          <w:divBdr>
                                            <w:top w:val="single" w:sz="2" w:space="0" w:color="D9D9E3"/>
                                            <w:left w:val="single" w:sz="2" w:space="0" w:color="D9D9E3"/>
                                            <w:bottom w:val="single" w:sz="2" w:space="0" w:color="D9D9E3"/>
                                            <w:right w:val="single" w:sz="2" w:space="0" w:color="D9D9E3"/>
                                          </w:divBdr>
                                          <w:divsChild>
                                            <w:div w:id="768700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4472169">
                          <w:marLeft w:val="0"/>
                          <w:marRight w:val="0"/>
                          <w:marTop w:val="0"/>
                          <w:marBottom w:val="0"/>
                          <w:divBdr>
                            <w:top w:val="single" w:sz="2" w:space="0" w:color="auto"/>
                            <w:left w:val="single" w:sz="2" w:space="0" w:color="auto"/>
                            <w:bottom w:val="single" w:sz="6" w:space="0" w:color="auto"/>
                            <w:right w:val="single" w:sz="2" w:space="0" w:color="auto"/>
                          </w:divBdr>
                          <w:divsChild>
                            <w:div w:id="885675870">
                              <w:marLeft w:val="0"/>
                              <w:marRight w:val="0"/>
                              <w:marTop w:val="100"/>
                              <w:marBottom w:val="100"/>
                              <w:divBdr>
                                <w:top w:val="single" w:sz="2" w:space="0" w:color="D9D9E3"/>
                                <w:left w:val="single" w:sz="2" w:space="0" w:color="D9D9E3"/>
                                <w:bottom w:val="single" w:sz="2" w:space="0" w:color="D9D9E3"/>
                                <w:right w:val="single" w:sz="2" w:space="0" w:color="D9D9E3"/>
                              </w:divBdr>
                              <w:divsChild>
                                <w:div w:id="7296428">
                                  <w:marLeft w:val="0"/>
                                  <w:marRight w:val="0"/>
                                  <w:marTop w:val="0"/>
                                  <w:marBottom w:val="0"/>
                                  <w:divBdr>
                                    <w:top w:val="single" w:sz="2" w:space="0" w:color="D9D9E3"/>
                                    <w:left w:val="single" w:sz="2" w:space="0" w:color="D9D9E3"/>
                                    <w:bottom w:val="single" w:sz="2" w:space="0" w:color="D9D9E3"/>
                                    <w:right w:val="single" w:sz="2" w:space="0" w:color="D9D9E3"/>
                                  </w:divBdr>
                                  <w:divsChild>
                                    <w:div w:id="618529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52251278">
                                  <w:marLeft w:val="0"/>
                                  <w:marRight w:val="0"/>
                                  <w:marTop w:val="0"/>
                                  <w:marBottom w:val="0"/>
                                  <w:divBdr>
                                    <w:top w:val="single" w:sz="2" w:space="0" w:color="D9D9E3"/>
                                    <w:left w:val="single" w:sz="2" w:space="0" w:color="D9D9E3"/>
                                    <w:bottom w:val="single" w:sz="2" w:space="0" w:color="D9D9E3"/>
                                    <w:right w:val="single" w:sz="2" w:space="0" w:color="D9D9E3"/>
                                  </w:divBdr>
                                  <w:divsChild>
                                    <w:div w:id="1882666495">
                                      <w:marLeft w:val="0"/>
                                      <w:marRight w:val="0"/>
                                      <w:marTop w:val="0"/>
                                      <w:marBottom w:val="0"/>
                                      <w:divBdr>
                                        <w:top w:val="single" w:sz="2" w:space="0" w:color="D9D9E3"/>
                                        <w:left w:val="single" w:sz="2" w:space="0" w:color="D9D9E3"/>
                                        <w:bottom w:val="single" w:sz="2" w:space="0" w:color="D9D9E3"/>
                                        <w:right w:val="single" w:sz="2" w:space="0" w:color="D9D9E3"/>
                                      </w:divBdr>
                                      <w:divsChild>
                                        <w:div w:id="1125000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4628244">
                          <w:marLeft w:val="0"/>
                          <w:marRight w:val="0"/>
                          <w:marTop w:val="0"/>
                          <w:marBottom w:val="0"/>
                          <w:divBdr>
                            <w:top w:val="single" w:sz="2" w:space="0" w:color="auto"/>
                            <w:left w:val="single" w:sz="2" w:space="0" w:color="auto"/>
                            <w:bottom w:val="single" w:sz="6" w:space="0" w:color="auto"/>
                            <w:right w:val="single" w:sz="2" w:space="0" w:color="auto"/>
                          </w:divBdr>
                          <w:divsChild>
                            <w:div w:id="1563443388">
                              <w:marLeft w:val="0"/>
                              <w:marRight w:val="0"/>
                              <w:marTop w:val="100"/>
                              <w:marBottom w:val="100"/>
                              <w:divBdr>
                                <w:top w:val="single" w:sz="2" w:space="0" w:color="D9D9E3"/>
                                <w:left w:val="single" w:sz="2" w:space="0" w:color="D9D9E3"/>
                                <w:bottom w:val="single" w:sz="2" w:space="0" w:color="D9D9E3"/>
                                <w:right w:val="single" w:sz="2" w:space="0" w:color="D9D9E3"/>
                              </w:divBdr>
                              <w:divsChild>
                                <w:div w:id="298918443">
                                  <w:marLeft w:val="0"/>
                                  <w:marRight w:val="0"/>
                                  <w:marTop w:val="0"/>
                                  <w:marBottom w:val="0"/>
                                  <w:divBdr>
                                    <w:top w:val="single" w:sz="2" w:space="0" w:color="D9D9E3"/>
                                    <w:left w:val="single" w:sz="2" w:space="0" w:color="D9D9E3"/>
                                    <w:bottom w:val="single" w:sz="2" w:space="0" w:color="D9D9E3"/>
                                    <w:right w:val="single" w:sz="2" w:space="0" w:color="D9D9E3"/>
                                  </w:divBdr>
                                  <w:divsChild>
                                    <w:div w:id="432894818">
                                      <w:marLeft w:val="0"/>
                                      <w:marRight w:val="0"/>
                                      <w:marTop w:val="0"/>
                                      <w:marBottom w:val="0"/>
                                      <w:divBdr>
                                        <w:top w:val="single" w:sz="2" w:space="0" w:color="D9D9E3"/>
                                        <w:left w:val="single" w:sz="2" w:space="0" w:color="D9D9E3"/>
                                        <w:bottom w:val="single" w:sz="2" w:space="0" w:color="D9D9E3"/>
                                        <w:right w:val="single" w:sz="2" w:space="0" w:color="D9D9E3"/>
                                      </w:divBdr>
                                      <w:divsChild>
                                        <w:div w:id="306515983">
                                          <w:marLeft w:val="0"/>
                                          <w:marRight w:val="0"/>
                                          <w:marTop w:val="0"/>
                                          <w:marBottom w:val="0"/>
                                          <w:divBdr>
                                            <w:top w:val="single" w:sz="2" w:space="0" w:color="D9D9E3"/>
                                            <w:left w:val="single" w:sz="2" w:space="0" w:color="D9D9E3"/>
                                            <w:bottom w:val="single" w:sz="2" w:space="0" w:color="D9D9E3"/>
                                            <w:right w:val="single" w:sz="2" w:space="0" w:color="D9D9E3"/>
                                          </w:divBdr>
                                          <w:divsChild>
                                            <w:div w:id="1727222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8262316">
                          <w:marLeft w:val="0"/>
                          <w:marRight w:val="0"/>
                          <w:marTop w:val="0"/>
                          <w:marBottom w:val="0"/>
                          <w:divBdr>
                            <w:top w:val="single" w:sz="2" w:space="0" w:color="auto"/>
                            <w:left w:val="single" w:sz="2" w:space="0" w:color="auto"/>
                            <w:bottom w:val="single" w:sz="6" w:space="0" w:color="auto"/>
                            <w:right w:val="single" w:sz="2" w:space="0" w:color="auto"/>
                          </w:divBdr>
                          <w:divsChild>
                            <w:div w:id="3316411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0981066">
                                  <w:marLeft w:val="0"/>
                                  <w:marRight w:val="0"/>
                                  <w:marTop w:val="0"/>
                                  <w:marBottom w:val="0"/>
                                  <w:divBdr>
                                    <w:top w:val="single" w:sz="2" w:space="0" w:color="D9D9E3"/>
                                    <w:left w:val="single" w:sz="2" w:space="0" w:color="D9D9E3"/>
                                    <w:bottom w:val="single" w:sz="2" w:space="0" w:color="D9D9E3"/>
                                    <w:right w:val="single" w:sz="2" w:space="0" w:color="D9D9E3"/>
                                  </w:divBdr>
                                  <w:divsChild>
                                    <w:div w:id="857038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52931982">
                                  <w:marLeft w:val="0"/>
                                  <w:marRight w:val="0"/>
                                  <w:marTop w:val="0"/>
                                  <w:marBottom w:val="0"/>
                                  <w:divBdr>
                                    <w:top w:val="single" w:sz="2" w:space="0" w:color="D9D9E3"/>
                                    <w:left w:val="single" w:sz="2" w:space="0" w:color="D9D9E3"/>
                                    <w:bottom w:val="single" w:sz="2" w:space="0" w:color="D9D9E3"/>
                                    <w:right w:val="single" w:sz="2" w:space="0" w:color="D9D9E3"/>
                                  </w:divBdr>
                                  <w:divsChild>
                                    <w:div w:id="1504469991">
                                      <w:marLeft w:val="0"/>
                                      <w:marRight w:val="0"/>
                                      <w:marTop w:val="0"/>
                                      <w:marBottom w:val="0"/>
                                      <w:divBdr>
                                        <w:top w:val="single" w:sz="2" w:space="0" w:color="D9D9E3"/>
                                        <w:left w:val="single" w:sz="2" w:space="0" w:color="D9D9E3"/>
                                        <w:bottom w:val="single" w:sz="2" w:space="0" w:color="D9D9E3"/>
                                        <w:right w:val="single" w:sz="2" w:space="0" w:color="D9D9E3"/>
                                      </w:divBdr>
                                      <w:divsChild>
                                        <w:div w:id="883910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1546065">
                          <w:marLeft w:val="0"/>
                          <w:marRight w:val="0"/>
                          <w:marTop w:val="0"/>
                          <w:marBottom w:val="0"/>
                          <w:divBdr>
                            <w:top w:val="single" w:sz="2" w:space="0" w:color="auto"/>
                            <w:left w:val="single" w:sz="2" w:space="0" w:color="auto"/>
                            <w:bottom w:val="single" w:sz="6" w:space="0" w:color="auto"/>
                            <w:right w:val="single" w:sz="2" w:space="0" w:color="auto"/>
                          </w:divBdr>
                          <w:divsChild>
                            <w:div w:id="2012945514">
                              <w:marLeft w:val="0"/>
                              <w:marRight w:val="0"/>
                              <w:marTop w:val="100"/>
                              <w:marBottom w:val="100"/>
                              <w:divBdr>
                                <w:top w:val="single" w:sz="2" w:space="0" w:color="D9D9E3"/>
                                <w:left w:val="single" w:sz="2" w:space="0" w:color="D9D9E3"/>
                                <w:bottom w:val="single" w:sz="2" w:space="0" w:color="D9D9E3"/>
                                <w:right w:val="single" w:sz="2" w:space="0" w:color="D9D9E3"/>
                              </w:divBdr>
                              <w:divsChild>
                                <w:div w:id="856846227">
                                  <w:marLeft w:val="0"/>
                                  <w:marRight w:val="0"/>
                                  <w:marTop w:val="0"/>
                                  <w:marBottom w:val="0"/>
                                  <w:divBdr>
                                    <w:top w:val="single" w:sz="2" w:space="0" w:color="D9D9E3"/>
                                    <w:left w:val="single" w:sz="2" w:space="0" w:color="D9D9E3"/>
                                    <w:bottom w:val="single" w:sz="2" w:space="0" w:color="D9D9E3"/>
                                    <w:right w:val="single" w:sz="2" w:space="0" w:color="D9D9E3"/>
                                  </w:divBdr>
                                  <w:divsChild>
                                    <w:div w:id="1419907024">
                                      <w:marLeft w:val="0"/>
                                      <w:marRight w:val="0"/>
                                      <w:marTop w:val="0"/>
                                      <w:marBottom w:val="0"/>
                                      <w:divBdr>
                                        <w:top w:val="single" w:sz="2" w:space="0" w:color="D9D9E3"/>
                                        <w:left w:val="single" w:sz="2" w:space="0" w:color="D9D9E3"/>
                                        <w:bottom w:val="single" w:sz="2" w:space="0" w:color="D9D9E3"/>
                                        <w:right w:val="single" w:sz="2" w:space="0" w:color="D9D9E3"/>
                                      </w:divBdr>
                                      <w:divsChild>
                                        <w:div w:id="1046102793">
                                          <w:marLeft w:val="0"/>
                                          <w:marRight w:val="0"/>
                                          <w:marTop w:val="0"/>
                                          <w:marBottom w:val="0"/>
                                          <w:divBdr>
                                            <w:top w:val="single" w:sz="2" w:space="0" w:color="D9D9E3"/>
                                            <w:left w:val="single" w:sz="2" w:space="0" w:color="D9D9E3"/>
                                            <w:bottom w:val="single" w:sz="2" w:space="0" w:color="D9D9E3"/>
                                            <w:right w:val="single" w:sz="2" w:space="0" w:color="D9D9E3"/>
                                          </w:divBdr>
                                          <w:divsChild>
                                            <w:div w:id="12150396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83307246">
          <w:marLeft w:val="0"/>
          <w:marRight w:val="0"/>
          <w:marTop w:val="0"/>
          <w:marBottom w:val="0"/>
          <w:divBdr>
            <w:top w:val="none" w:sz="0" w:space="0" w:color="auto"/>
            <w:left w:val="none" w:sz="0" w:space="0" w:color="auto"/>
            <w:bottom w:val="none" w:sz="0" w:space="0" w:color="auto"/>
            <w:right w:val="none" w:sz="0" w:space="0" w:color="auto"/>
          </w:divBdr>
          <w:divsChild>
            <w:div w:id="836992722">
              <w:marLeft w:val="0"/>
              <w:marRight w:val="0"/>
              <w:marTop w:val="0"/>
              <w:marBottom w:val="0"/>
              <w:divBdr>
                <w:top w:val="single" w:sz="2" w:space="0" w:color="D9D9E3"/>
                <w:left w:val="single" w:sz="2" w:space="0" w:color="D9D9E3"/>
                <w:bottom w:val="single" w:sz="2" w:space="0" w:color="D9D9E3"/>
                <w:right w:val="single" w:sz="2" w:space="0" w:color="D9D9E3"/>
              </w:divBdr>
              <w:divsChild>
                <w:div w:id="585110701">
                  <w:marLeft w:val="0"/>
                  <w:marRight w:val="0"/>
                  <w:marTop w:val="0"/>
                  <w:marBottom w:val="0"/>
                  <w:divBdr>
                    <w:top w:val="single" w:sz="2" w:space="0" w:color="D9D9E3"/>
                    <w:left w:val="single" w:sz="2" w:space="0" w:color="D9D9E3"/>
                    <w:bottom w:val="single" w:sz="2" w:space="0" w:color="D9D9E3"/>
                    <w:right w:val="single" w:sz="2" w:space="0" w:color="D9D9E3"/>
                  </w:divBdr>
                  <w:divsChild>
                    <w:div w:id="1821850058">
                      <w:marLeft w:val="0"/>
                      <w:marRight w:val="0"/>
                      <w:marTop w:val="0"/>
                      <w:marBottom w:val="0"/>
                      <w:divBdr>
                        <w:top w:val="single" w:sz="2" w:space="0" w:color="D9D9E3"/>
                        <w:left w:val="single" w:sz="2" w:space="0" w:color="D9D9E3"/>
                        <w:bottom w:val="single" w:sz="2" w:space="0" w:color="D9D9E3"/>
                        <w:right w:val="single" w:sz="2" w:space="0" w:color="D9D9E3"/>
                      </w:divBdr>
                      <w:divsChild>
                        <w:div w:id="5084513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95528124">
      <w:bodyDiv w:val="1"/>
      <w:marLeft w:val="0"/>
      <w:marRight w:val="0"/>
      <w:marTop w:val="0"/>
      <w:marBottom w:val="0"/>
      <w:divBdr>
        <w:top w:val="none" w:sz="0" w:space="0" w:color="auto"/>
        <w:left w:val="none" w:sz="0" w:space="0" w:color="auto"/>
        <w:bottom w:val="none" w:sz="0" w:space="0" w:color="auto"/>
        <w:right w:val="none" w:sz="0" w:space="0" w:color="auto"/>
      </w:divBdr>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482815164">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09355373">
      <w:bodyDiv w:val="1"/>
      <w:marLeft w:val="0"/>
      <w:marRight w:val="0"/>
      <w:marTop w:val="0"/>
      <w:marBottom w:val="0"/>
      <w:divBdr>
        <w:top w:val="none" w:sz="0" w:space="0" w:color="auto"/>
        <w:left w:val="none" w:sz="0" w:space="0" w:color="auto"/>
        <w:bottom w:val="none" w:sz="0" w:space="0" w:color="auto"/>
        <w:right w:val="none" w:sz="0" w:space="0" w:color="auto"/>
      </w:divBdr>
      <w:divsChild>
        <w:div w:id="1418555688">
          <w:marLeft w:val="0"/>
          <w:marRight w:val="0"/>
          <w:marTop w:val="0"/>
          <w:marBottom w:val="0"/>
          <w:divBdr>
            <w:top w:val="none" w:sz="0" w:space="0" w:color="auto"/>
            <w:left w:val="none" w:sz="0" w:space="0" w:color="auto"/>
            <w:bottom w:val="none" w:sz="0" w:space="0" w:color="auto"/>
            <w:right w:val="none" w:sz="0" w:space="0" w:color="auto"/>
          </w:divBdr>
        </w:div>
        <w:div w:id="1144421310">
          <w:marLeft w:val="0"/>
          <w:marRight w:val="0"/>
          <w:marTop w:val="0"/>
          <w:marBottom w:val="0"/>
          <w:divBdr>
            <w:top w:val="none" w:sz="0" w:space="0" w:color="auto"/>
            <w:left w:val="none" w:sz="0" w:space="0" w:color="auto"/>
            <w:bottom w:val="none" w:sz="0" w:space="0" w:color="auto"/>
            <w:right w:val="none" w:sz="0" w:space="0" w:color="auto"/>
          </w:divBdr>
        </w:div>
        <w:div w:id="1440950197">
          <w:marLeft w:val="0"/>
          <w:marRight w:val="0"/>
          <w:marTop w:val="0"/>
          <w:marBottom w:val="0"/>
          <w:divBdr>
            <w:top w:val="none" w:sz="0" w:space="0" w:color="auto"/>
            <w:left w:val="none" w:sz="0" w:space="0" w:color="auto"/>
            <w:bottom w:val="none" w:sz="0" w:space="0" w:color="auto"/>
            <w:right w:val="none" w:sz="0" w:space="0" w:color="auto"/>
          </w:divBdr>
        </w:div>
        <w:div w:id="1760175714">
          <w:marLeft w:val="0"/>
          <w:marRight w:val="0"/>
          <w:marTop w:val="0"/>
          <w:marBottom w:val="0"/>
          <w:divBdr>
            <w:top w:val="none" w:sz="0" w:space="0" w:color="auto"/>
            <w:left w:val="none" w:sz="0" w:space="0" w:color="auto"/>
            <w:bottom w:val="none" w:sz="0" w:space="0" w:color="auto"/>
            <w:right w:val="none" w:sz="0" w:space="0" w:color="auto"/>
          </w:divBdr>
        </w:div>
        <w:div w:id="305161744">
          <w:marLeft w:val="0"/>
          <w:marRight w:val="0"/>
          <w:marTop w:val="0"/>
          <w:marBottom w:val="0"/>
          <w:divBdr>
            <w:top w:val="none" w:sz="0" w:space="0" w:color="auto"/>
            <w:left w:val="none" w:sz="0" w:space="0" w:color="auto"/>
            <w:bottom w:val="none" w:sz="0" w:space="0" w:color="auto"/>
            <w:right w:val="none" w:sz="0" w:space="0" w:color="auto"/>
          </w:divBdr>
        </w:div>
      </w:divsChild>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8074">
      <w:bodyDiv w:val="1"/>
      <w:marLeft w:val="0"/>
      <w:marRight w:val="0"/>
      <w:marTop w:val="0"/>
      <w:marBottom w:val="0"/>
      <w:divBdr>
        <w:top w:val="none" w:sz="0" w:space="0" w:color="auto"/>
        <w:left w:val="none" w:sz="0" w:space="0" w:color="auto"/>
        <w:bottom w:val="none" w:sz="0" w:space="0" w:color="auto"/>
        <w:right w:val="none" w:sz="0" w:space="0" w:color="auto"/>
      </w:divBdr>
      <w:divsChild>
        <w:div w:id="2044940914">
          <w:marLeft w:val="0"/>
          <w:marRight w:val="0"/>
          <w:marTop w:val="0"/>
          <w:marBottom w:val="0"/>
          <w:divBdr>
            <w:top w:val="single" w:sz="2" w:space="0" w:color="D9D9E3"/>
            <w:left w:val="single" w:sz="2" w:space="0" w:color="D9D9E3"/>
            <w:bottom w:val="single" w:sz="2" w:space="0" w:color="D9D9E3"/>
            <w:right w:val="single" w:sz="2" w:space="0" w:color="D9D9E3"/>
          </w:divBdr>
          <w:divsChild>
            <w:div w:id="43212269">
              <w:marLeft w:val="0"/>
              <w:marRight w:val="0"/>
              <w:marTop w:val="0"/>
              <w:marBottom w:val="0"/>
              <w:divBdr>
                <w:top w:val="single" w:sz="2" w:space="0" w:color="D9D9E3"/>
                <w:left w:val="single" w:sz="2" w:space="0" w:color="D9D9E3"/>
                <w:bottom w:val="single" w:sz="2" w:space="0" w:color="D9D9E3"/>
                <w:right w:val="single" w:sz="2" w:space="0" w:color="D9D9E3"/>
              </w:divBdr>
              <w:divsChild>
                <w:div w:id="988628103">
                  <w:marLeft w:val="0"/>
                  <w:marRight w:val="0"/>
                  <w:marTop w:val="0"/>
                  <w:marBottom w:val="0"/>
                  <w:divBdr>
                    <w:top w:val="single" w:sz="2" w:space="0" w:color="D9D9E3"/>
                    <w:left w:val="single" w:sz="2" w:space="0" w:color="D9D9E3"/>
                    <w:bottom w:val="single" w:sz="2" w:space="0" w:color="D9D9E3"/>
                    <w:right w:val="single" w:sz="2" w:space="0" w:color="D9D9E3"/>
                  </w:divBdr>
                  <w:divsChild>
                    <w:div w:id="1750425208">
                      <w:marLeft w:val="0"/>
                      <w:marRight w:val="0"/>
                      <w:marTop w:val="0"/>
                      <w:marBottom w:val="0"/>
                      <w:divBdr>
                        <w:top w:val="single" w:sz="2" w:space="0" w:color="D9D9E3"/>
                        <w:left w:val="single" w:sz="2" w:space="0" w:color="D9D9E3"/>
                        <w:bottom w:val="single" w:sz="2" w:space="0" w:color="D9D9E3"/>
                        <w:right w:val="single" w:sz="2" w:space="0" w:color="D9D9E3"/>
                      </w:divBdr>
                      <w:divsChild>
                        <w:div w:id="2042976061">
                          <w:marLeft w:val="0"/>
                          <w:marRight w:val="0"/>
                          <w:marTop w:val="0"/>
                          <w:marBottom w:val="0"/>
                          <w:divBdr>
                            <w:top w:val="single" w:sz="2" w:space="0" w:color="auto"/>
                            <w:left w:val="single" w:sz="2" w:space="0" w:color="auto"/>
                            <w:bottom w:val="single" w:sz="6" w:space="0" w:color="auto"/>
                            <w:right w:val="single" w:sz="2" w:space="0" w:color="auto"/>
                          </w:divBdr>
                          <w:divsChild>
                            <w:div w:id="29839832">
                              <w:marLeft w:val="0"/>
                              <w:marRight w:val="0"/>
                              <w:marTop w:val="100"/>
                              <w:marBottom w:val="100"/>
                              <w:divBdr>
                                <w:top w:val="single" w:sz="2" w:space="0" w:color="D9D9E3"/>
                                <w:left w:val="single" w:sz="2" w:space="0" w:color="D9D9E3"/>
                                <w:bottom w:val="single" w:sz="2" w:space="0" w:color="D9D9E3"/>
                                <w:right w:val="single" w:sz="2" w:space="0" w:color="D9D9E3"/>
                              </w:divBdr>
                              <w:divsChild>
                                <w:div w:id="1605964141">
                                  <w:marLeft w:val="0"/>
                                  <w:marRight w:val="0"/>
                                  <w:marTop w:val="0"/>
                                  <w:marBottom w:val="0"/>
                                  <w:divBdr>
                                    <w:top w:val="single" w:sz="2" w:space="0" w:color="D9D9E3"/>
                                    <w:left w:val="single" w:sz="2" w:space="0" w:color="D9D9E3"/>
                                    <w:bottom w:val="single" w:sz="2" w:space="0" w:color="D9D9E3"/>
                                    <w:right w:val="single" w:sz="2" w:space="0" w:color="D9D9E3"/>
                                  </w:divBdr>
                                  <w:divsChild>
                                    <w:div w:id="905726600">
                                      <w:marLeft w:val="0"/>
                                      <w:marRight w:val="0"/>
                                      <w:marTop w:val="0"/>
                                      <w:marBottom w:val="0"/>
                                      <w:divBdr>
                                        <w:top w:val="single" w:sz="2" w:space="0" w:color="D9D9E3"/>
                                        <w:left w:val="single" w:sz="2" w:space="0" w:color="D9D9E3"/>
                                        <w:bottom w:val="single" w:sz="2" w:space="0" w:color="D9D9E3"/>
                                        <w:right w:val="single" w:sz="2" w:space="0" w:color="D9D9E3"/>
                                      </w:divBdr>
                                      <w:divsChild>
                                        <w:div w:id="128597962">
                                          <w:marLeft w:val="0"/>
                                          <w:marRight w:val="0"/>
                                          <w:marTop w:val="0"/>
                                          <w:marBottom w:val="0"/>
                                          <w:divBdr>
                                            <w:top w:val="single" w:sz="2" w:space="0" w:color="D9D9E3"/>
                                            <w:left w:val="single" w:sz="2" w:space="0" w:color="D9D9E3"/>
                                            <w:bottom w:val="single" w:sz="2" w:space="0" w:color="D9D9E3"/>
                                            <w:right w:val="single" w:sz="2" w:space="0" w:color="D9D9E3"/>
                                          </w:divBdr>
                                          <w:divsChild>
                                            <w:div w:id="2086293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20262816">
                          <w:marLeft w:val="0"/>
                          <w:marRight w:val="0"/>
                          <w:marTop w:val="0"/>
                          <w:marBottom w:val="0"/>
                          <w:divBdr>
                            <w:top w:val="single" w:sz="2" w:space="0" w:color="auto"/>
                            <w:left w:val="single" w:sz="2" w:space="0" w:color="auto"/>
                            <w:bottom w:val="single" w:sz="6" w:space="0" w:color="auto"/>
                            <w:right w:val="single" w:sz="2" w:space="0" w:color="auto"/>
                          </w:divBdr>
                          <w:divsChild>
                            <w:div w:id="1379283833">
                              <w:marLeft w:val="0"/>
                              <w:marRight w:val="0"/>
                              <w:marTop w:val="100"/>
                              <w:marBottom w:val="100"/>
                              <w:divBdr>
                                <w:top w:val="single" w:sz="2" w:space="0" w:color="D9D9E3"/>
                                <w:left w:val="single" w:sz="2" w:space="0" w:color="D9D9E3"/>
                                <w:bottom w:val="single" w:sz="2" w:space="0" w:color="D9D9E3"/>
                                <w:right w:val="single" w:sz="2" w:space="0" w:color="D9D9E3"/>
                              </w:divBdr>
                              <w:divsChild>
                                <w:div w:id="1802310008">
                                  <w:marLeft w:val="0"/>
                                  <w:marRight w:val="0"/>
                                  <w:marTop w:val="0"/>
                                  <w:marBottom w:val="0"/>
                                  <w:divBdr>
                                    <w:top w:val="single" w:sz="2" w:space="0" w:color="D9D9E3"/>
                                    <w:left w:val="single" w:sz="2" w:space="0" w:color="D9D9E3"/>
                                    <w:bottom w:val="single" w:sz="2" w:space="0" w:color="D9D9E3"/>
                                    <w:right w:val="single" w:sz="2" w:space="0" w:color="D9D9E3"/>
                                  </w:divBdr>
                                  <w:divsChild>
                                    <w:div w:id="1542740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59237049">
                                  <w:marLeft w:val="0"/>
                                  <w:marRight w:val="0"/>
                                  <w:marTop w:val="0"/>
                                  <w:marBottom w:val="0"/>
                                  <w:divBdr>
                                    <w:top w:val="single" w:sz="2" w:space="0" w:color="D9D9E3"/>
                                    <w:left w:val="single" w:sz="2" w:space="0" w:color="D9D9E3"/>
                                    <w:bottom w:val="single" w:sz="2" w:space="0" w:color="D9D9E3"/>
                                    <w:right w:val="single" w:sz="2" w:space="0" w:color="D9D9E3"/>
                                  </w:divBdr>
                                  <w:divsChild>
                                    <w:div w:id="775828501">
                                      <w:marLeft w:val="0"/>
                                      <w:marRight w:val="0"/>
                                      <w:marTop w:val="0"/>
                                      <w:marBottom w:val="0"/>
                                      <w:divBdr>
                                        <w:top w:val="single" w:sz="2" w:space="0" w:color="D9D9E3"/>
                                        <w:left w:val="single" w:sz="2" w:space="0" w:color="D9D9E3"/>
                                        <w:bottom w:val="single" w:sz="2" w:space="0" w:color="D9D9E3"/>
                                        <w:right w:val="single" w:sz="2" w:space="0" w:color="D9D9E3"/>
                                      </w:divBdr>
                                      <w:divsChild>
                                        <w:div w:id="851139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92716720">
                          <w:marLeft w:val="0"/>
                          <w:marRight w:val="0"/>
                          <w:marTop w:val="0"/>
                          <w:marBottom w:val="0"/>
                          <w:divBdr>
                            <w:top w:val="single" w:sz="2" w:space="0" w:color="auto"/>
                            <w:left w:val="single" w:sz="2" w:space="0" w:color="auto"/>
                            <w:bottom w:val="single" w:sz="6" w:space="0" w:color="auto"/>
                            <w:right w:val="single" w:sz="2" w:space="0" w:color="auto"/>
                          </w:divBdr>
                          <w:divsChild>
                            <w:div w:id="538979307">
                              <w:marLeft w:val="0"/>
                              <w:marRight w:val="0"/>
                              <w:marTop w:val="100"/>
                              <w:marBottom w:val="100"/>
                              <w:divBdr>
                                <w:top w:val="single" w:sz="2" w:space="0" w:color="D9D9E3"/>
                                <w:left w:val="single" w:sz="2" w:space="0" w:color="D9D9E3"/>
                                <w:bottom w:val="single" w:sz="2" w:space="0" w:color="D9D9E3"/>
                                <w:right w:val="single" w:sz="2" w:space="0" w:color="D9D9E3"/>
                              </w:divBdr>
                              <w:divsChild>
                                <w:div w:id="504589694">
                                  <w:marLeft w:val="0"/>
                                  <w:marRight w:val="0"/>
                                  <w:marTop w:val="0"/>
                                  <w:marBottom w:val="0"/>
                                  <w:divBdr>
                                    <w:top w:val="single" w:sz="2" w:space="0" w:color="D9D9E3"/>
                                    <w:left w:val="single" w:sz="2" w:space="0" w:color="D9D9E3"/>
                                    <w:bottom w:val="single" w:sz="2" w:space="0" w:color="D9D9E3"/>
                                    <w:right w:val="single" w:sz="2" w:space="0" w:color="D9D9E3"/>
                                  </w:divBdr>
                                  <w:divsChild>
                                    <w:div w:id="1623418284">
                                      <w:marLeft w:val="0"/>
                                      <w:marRight w:val="0"/>
                                      <w:marTop w:val="0"/>
                                      <w:marBottom w:val="0"/>
                                      <w:divBdr>
                                        <w:top w:val="single" w:sz="2" w:space="0" w:color="D9D9E3"/>
                                        <w:left w:val="single" w:sz="2" w:space="0" w:color="D9D9E3"/>
                                        <w:bottom w:val="single" w:sz="2" w:space="0" w:color="D9D9E3"/>
                                        <w:right w:val="single" w:sz="2" w:space="0" w:color="D9D9E3"/>
                                      </w:divBdr>
                                      <w:divsChild>
                                        <w:div w:id="1313292482">
                                          <w:marLeft w:val="0"/>
                                          <w:marRight w:val="0"/>
                                          <w:marTop w:val="0"/>
                                          <w:marBottom w:val="0"/>
                                          <w:divBdr>
                                            <w:top w:val="single" w:sz="2" w:space="0" w:color="D9D9E3"/>
                                            <w:left w:val="single" w:sz="2" w:space="0" w:color="D9D9E3"/>
                                            <w:bottom w:val="single" w:sz="2" w:space="0" w:color="D9D9E3"/>
                                            <w:right w:val="single" w:sz="2" w:space="0" w:color="D9D9E3"/>
                                          </w:divBdr>
                                          <w:divsChild>
                                            <w:div w:id="693656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42129120">
                          <w:marLeft w:val="0"/>
                          <w:marRight w:val="0"/>
                          <w:marTop w:val="0"/>
                          <w:marBottom w:val="0"/>
                          <w:divBdr>
                            <w:top w:val="single" w:sz="2" w:space="0" w:color="auto"/>
                            <w:left w:val="single" w:sz="2" w:space="0" w:color="auto"/>
                            <w:bottom w:val="single" w:sz="6" w:space="0" w:color="auto"/>
                            <w:right w:val="single" w:sz="2" w:space="0" w:color="auto"/>
                          </w:divBdr>
                          <w:divsChild>
                            <w:div w:id="1881554084">
                              <w:marLeft w:val="0"/>
                              <w:marRight w:val="0"/>
                              <w:marTop w:val="100"/>
                              <w:marBottom w:val="100"/>
                              <w:divBdr>
                                <w:top w:val="single" w:sz="2" w:space="0" w:color="D9D9E3"/>
                                <w:left w:val="single" w:sz="2" w:space="0" w:color="D9D9E3"/>
                                <w:bottom w:val="single" w:sz="2" w:space="0" w:color="D9D9E3"/>
                                <w:right w:val="single" w:sz="2" w:space="0" w:color="D9D9E3"/>
                              </w:divBdr>
                              <w:divsChild>
                                <w:div w:id="163596968">
                                  <w:marLeft w:val="0"/>
                                  <w:marRight w:val="0"/>
                                  <w:marTop w:val="0"/>
                                  <w:marBottom w:val="0"/>
                                  <w:divBdr>
                                    <w:top w:val="single" w:sz="2" w:space="0" w:color="D9D9E3"/>
                                    <w:left w:val="single" w:sz="2" w:space="0" w:color="D9D9E3"/>
                                    <w:bottom w:val="single" w:sz="2" w:space="0" w:color="D9D9E3"/>
                                    <w:right w:val="single" w:sz="2" w:space="0" w:color="D9D9E3"/>
                                  </w:divBdr>
                                  <w:divsChild>
                                    <w:div w:id="1066760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6732182">
                                  <w:marLeft w:val="0"/>
                                  <w:marRight w:val="0"/>
                                  <w:marTop w:val="0"/>
                                  <w:marBottom w:val="0"/>
                                  <w:divBdr>
                                    <w:top w:val="single" w:sz="2" w:space="0" w:color="D9D9E3"/>
                                    <w:left w:val="single" w:sz="2" w:space="0" w:color="D9D9E3"/>
                                    <w:bottom w:val="single" w:sz="2" w:space="0" w:color="D9D9E3"/>
                                    <w:right w:val="single" w:sz="2" w:space="0" w:color="D9D9E3"/>
                                  </w:divBdr>
                                  <w:divsChild>
                                    <w:div w:id="1526089816">
                                      <w:marLeft w:val="0"/>
                                      <w:marRight w:val="0"/>
                                      <w:marTop w:val="0"/>
                                      <w:marBottom w:val="0"/>
                                      <w:divBdr>
                                        <w:top w:val="single" w:sz="2" w:space="0" w:color="D9D9E3"/>
                                        <w:left w:val="single" w:sz="2" w:space="0" w:color="D9D9E3"/>
                                        <w:bottom w:val="single" w:sz="2" w:space="0" w:color="D9D9E3"/>
                                        <w:right w:val="single" w:sz="2" w:space="0" w:color="D9D9E3"/>
                                      </w:divBdr>
                                      <w:divsChild>
                                        <w:div w:id="941498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4644678">
                          <w:marLeft w:val="0"/>
                          <w:marRight w:val="0"/>
                          <w:marTop w:val="0"/>
                          <w:marBottom w:val="0"/>
                          <w:divBdr>
                            <w:top w:val="single" w:sz="2" w:space="0" w:color="auto"/>
                            <w:left w:val="single" w:sz="2" w:space="0" w:color="auto"/>
                            <w:bottom w:val="single" w:sz="6" w:space="0" w:color="auto"/>
                            <w:right w:val="single" w:sz="2" w:space="0" w:color="auto"/>
                          </w:divBdr>
                          <w:divsChild>
                            <w:div w:id="9148245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17024395">
                                  <w:marLeft w:val="0"/>
                                  <w:marRight w:val="0"/>
                                  <w:marTop w:val="0"/>
                                  <w:marBottom w:val="0"/>
                                  <w:divBdr>
                                    <w:top w:val="single" w:sz="2" w:space="0" w:color="D9D9E3"/>
                                    <w:left w:val="single" w:sz="2" w:space="0" w:color="D9D9E3"/>
                                    <w:bottom w:val="single" w:sz="2" w:space="0" w:color="D9D9E3"/>
                                    <w:right w:val="single" w:sz="2" w:space="0" w:color="D9D9E3"/>
                                  </w:divBdr>
                                  <w:divsChild>
                                    <w:div w:id="735905971">
                                      <w:marLeft w:val="0"/>
                                      <w:marRight w:val="0"/>
                                      <w:marTop w:val="0"/>
                                      <w:marBottom w:val="0"/>
                                      <w:divBdr>
                                        <w:top w:val="single" w:sz="2" w:space="0" w:color="D9D9E3"/>
                                        <w:left w:val="single" w:sz="2" w:space="0" w:color="D9D9E3"/>
                                        <w:bottom w:val="single" w:sz="2" w:space="0" w:color="D9D9E3"/>
                                        <w:right w:val="single" w:sz="2" w:space="0" w:color="D9D9E3"/>
                                      </w:divBdr>
                                      <w:divsChild>
                                        <w:div w:id="1258098266">
                                          <w:marLeft w:val="0"/>
                                          <w:marRight w:val="0"/>
                                          <w:marTop w:val="0"/>
                                          <w:marBottom w:val="0"/>
                                          <w:divBdr>
                                            <w:top w:val="single" w:sz="2" w:space="0" w:color="D9D9E3"/>
                                            <w:left w:val="single" w:sz="2" w:space="0" w:color="D9D9E3"/>
                                            <w:bottom w:val="single" w:sz="2" w:space="0" w:color="D9D9E3"/>
                                            <w:right w:val="single" w:sz="2" w:space="0" w:color="D9D9E3"/>
                                          </w:divBdr>
                                          <w:divsChild>
                                            <w:div w:id="153499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05819628">
          <w:marLeft w:val="0"/>
          <w:marRight w:val="0"/>
          <w:marTop w:val="0"/>
          <w:marBottom w:val="0"/>
          <w:divBdr>
            <w:top w:val="none" w:sz="0" w:space="0" w:color="auto"/>
            <w:left w:val="none" w:sz="0" w:space="0" w:color="auto"/>
            <w:bottom w:val="none" w:sz="0" w:space="0" w:color="auto"/>
            <w:right w:val="none" w:sz="0" w:space="0" w:color="auto"/>
          </w:divBdr>
          <w:divsChild>
            <w:div w:id="641423485">
              <w:marLeft w:val="0"/>
              <w:marRight w:val="0"/>
              <w:marTop w:val="0"/>
              <w:marBottom w:val="0"/>
              <w:divBdr>
                <w:top w:val="single" w:sz="2" w:space="0" w:color="D9D9E3"/>
                <w:left w:val="single" w:sz="2" w:space="0" w:color="D9D9E3"/>
                <w:bottom w:val="single" w:sz="2" w:space="0" w:color="D9D9E3"/>
                <w:right w:val="single" w:sz="2" w:space="0" w:color="D9D9E3"/>
              </w:divBdr>
              <w:divsChild>
                <w:div w:id="2140686942">
                  <w:marLeft w:val="0"/>
                  <w:marRight w:val="0"/>
                  <w:marTop w:val="0"/>
                  <w:marBottom w:val="0"/>
                  <w:divBdr>
                    <w:top w:val="single" w:sz="2" w:space="0" w:color="D9D9E3"/>
                    <w:left w:val="single" w:sz="2" w:space="0" w:color="D9D9E3"/>
                    <w:bottom w:val="single" w:sz="2" w:space="0" w:color="D9D9E3"/>
                    <w:right w:val="single" w:sz="2" w:space="0" w:color="D9D9E3"/>
                  </w:divBdr>
                  <w:divsChild>
                    <w:div w:id="1689523021">
                      <w:marLeft w:val="0"/>
                      <w:marRight w:val="0"/>
                      <w:marTop w:val="0"/>
                      <w:marBottom w:val="0"/>
                      <w:divBdr>
                        <w:top w:val="single" w:sz="2" w:space="0" w:color="D9D9E3"/>
                        <w:left w:val="single" w:sz="2" w:space="0" w:color="D9D9E3"/>
                        <w:bottom w:val="single" w:sz="2" w:space="0" w:color="D9D9E3"/>
                        <w:right w:val="single" w:sz="2" w:space="0" w:color="D9D9E3"/>
                      </w:divBdr>
                      <w:divsChild>
                        <w:div w:id="98136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948202049">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085955014">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72140542">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278639915">
      <w:bodyDiv w:val="1"/>
      <w:marLeft w:val="0"/>
      <w:marRight w:val="0"/>
      <w:marTop w:val="0"/>
      <w:marBottom w:val="0"/>
      <w:divBdr>
        <w:top w:val="none" w:sz="0" w:space="0" w:color="auto"/>
        <w:left w:val="none" w:sz="0" w:space="0" w:color="auto"/>
        <w:bottom w:val="none" w:sz="0" w:space="0" w:color="auto"/>
        <w:right w:val="none" w:sz="0" w:space="0" w:color="auto"/>
      </w:divBdr>
    </w:div>
    <w:div w:id="1297031108">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58791664">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40271">
      <w:bodyDiv w:val="1"/>
      <w:marLeft w:val="0"/>
      <w:marRight w:val="0"/>
      <w:marTop w:val="0"/>
      <w:marBottom w:val="0"/>
      <w:divBdr>
        <w:top w:val="none" w:sz="0" w:space="0" w:color="auto"/>
        <w:left w:val="none" w:sz="0" w:space="0" w:color="auto"/>
        <w:bottom w:val="none" w:sz="0" w:space="0" w:color="auto"/>
        <w:right w:val="none" w:sz="0" w:space="0" w:color="auto"/>
      </w:divBdr>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37164803">
      <w:bodyDiv w:val="1"/>
      <w:marLeft w:val="0"/>
      <w:marRight w:val="0"/>
      <w:marTop w:val="0"/>
      <w:marBottom w:val="0"/>
      <w:divBdr>
        <w:top w:val="none" w:sz="0" w:space="0" w:color="auto"/>
        <w:left w:val="none" w:sz="0" w:space="0" w:color="auto"/>
        <w:bottom w:val="none" w:sz="0" w:space="0" w:color="auto"/>
        <w:right w:val="none" w:sz="0" w:space="0" w:color="auto"/>
      </w:divBdr>
    </w:div>
    <w:div w:id="1738436584">
      <w:bodyDiv w:val="1"/>
      <w:marLeft w:val="0"/>
      <w:marRight w:val="0"/>
      <w:marTop w:val="0"/>
      <w:marBottom w:val="0"/>
      <w:divBdr>
        <w:top w:val="none" w:sz="0" w:space="0" w:color="auto"/>
        <w:left w:val="none" w:sz="0" w:space="0" w:color="auto"/>
        <w:bottom w:val="none" w:sz="0" w:space="0" w:color="auto"/>
        <w:right w:val="none" w:sz="0" w:space="0" w:color="auto"/>
      </w:divBdr>
    </w:div>
    <w:div w:id="1782845815">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8998">
      <w:bodyDiv w:val="1"/>
      <w:marLeft w:val="0"/>
      <w:marRight w:val="0"/>
      <w:marTop w:val="0"/>
      <w:marBottom w:val="0"/>
      <w:divBdr>
        <w:top w:val="none" w:sz="0" w:space="0" w:color="auto"/>
        <w:left w:val="none" w:sz="0" w:space="0" w:color="auto"/>
        <w:bottom w:val="none" w:sz="0" w:space="0" w:color="auto"/>
        <w:right w:val="none" w:sz="0" w:space="0" w:color="auto"/>
      </w:divBdr>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745117">
      <w:bodyDiv w:val="1"/>
      <w:marLeft w:val="0"/>
      <w:marRight w:val="0"/>
      <w:marTop w:val="0"/>
      <w:marBottom w:val="0"/>
      <w:divBdr>
        <w:top w:val="none" w:sz="0" w:space="0" w:color="auto"/>
        <w:left w:val="none" w:sz="0" w:space="0" w:color="auto"/>
        <w:bottom w:val="none" w:sz="0" w:space="0" w:color="auto"/>
        <w:right w:val="none" w:sz="0" w:space="0" w:color="auto"/>
      </w:divBdr>
    </w:div>
    <w:div w:id="21246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lfhelpafrica.org/ie/wp-content/uploads/sites/4/2023/12/Self-Help-Africa-Code-of-Conduct-2023_Final_English.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lfhelpafrica.org/ie/wp-content/uploads/sites/4/2023/12/Self-Help-Africa-Child-and-Adult-Safeguarding-Policy-2023_Final_English.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73F4-85C1-DD44-9D7C-08DA08EB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Page.dot</Template>
  <TotalTime>0</TotalTime>
  <Pages>5</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Gorta Self Help Africa</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Ifeoluwa Adekunle</cp:lastModifiedBy>
  <cp:revision>26</cp:revision>
  <cp:lastPrinted>2016-06-27T09:30:00Z</cp:lastPrinted>
  <dcterms:created xsi:type="dcterms:W3CDTF">2025-12-02T11:31:00Z</dcterms:created>
  <dcterms:modified xsi:type="dcterms:W3CDTF">2025-12-04T10:20:00Z</dcterms:modified>
</cp:coreProperties>
</file>