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3DB97" w14:textId="18687408" w:rsidR="001E73A0" w:rsidRPr="004937C6" w:rsidRDefault="00AF6CD7" w:rsidP="004937C6">
      <w:pPr>
        <w:spacing w:line="276" w:lineRule="auto"/>
        <w:rPr>
          <w:rFonts w:cstheme="minorHAnsi"/>
          <w:b/>
          <w:sz w:val="24"/>
          <w:szCs w:val="24"/>
        </w:rPr>
      </w:pPr>
      <w:r w:rsidRPr="004937C6">
        <w:rPr>
          <w:rFonts w:eastAsia="Calibri" w:cstheme="minorHAnsi"/>
          <w:noProof/>
          <w:sz w:val="24"/>
          <w:szCs w:val="24"/>
          <w:lang w:val="en-UG"/>
        </w:rPr>
        <w:drawing>
          <wp:inline distT="0" distB="0" distL="0" distR="0" wp14:anchorId="7A380E93" wp14:editId="53941C08">
            <wp:extent cx="2539303" cy="875938"/>
            <wp:effectExtent l="0" t="0" r="0" b="635"/>
            <wp:docPr id="712986453" name="Picture 712986453" descr="A black background with grey text&#10;&#10;Description automatically generated">
              <a:extLst xmlns:a="http://schemas.openxmlformats.org/drawingml/2006/main">
                <a:ext uri="{FF2B5EF4-FFF2-40B4-BE49-F238E27FC236}">
                  <a16:creationId xmlns:a16="http://schemas.microsoft.com/office/drawing/2014/main" id="{BF8E1955-332F-4C2F-43EE-FB3FB9B5D1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background with grey text&#10;&#10;Description automatically generated">
                      <a:extLst>
                        <a:ext uri="{FF2B5EF4-FFF2-40B4-BE49-F238E27FC236}">
                          <a16:creationId xmlns:a16="http://schemas.microsoft.com/office/drawing/2014/main" id="{BF8E1955-332F-4C2F-43EE-FB3FB9B5D1D4}"/>
                        </a:ext>
                      </a:extLst>
                    </pic:cNvPr>
                    <pic:cNvPicPr>
                      <a:picLocks noChangeAspect="1"/>
                    </pic:cNvPicPr>
                  </pic:nvPicPr>
                  <pic:blipFill>
                    <a:blip r:embed="rId8"/>
                    <a:stretch>
                      <a:fillRect/>
                    </a:stretch>
                  </pic:blipFill>
                  <pic:spPr>
                    <a:xfrm>
                      <a:off x="0" y="0"/>
                      <a:ext cx="2574281" cy="888004"/>
                    </a:xfrm>
                    <a:prstGeom prst="rect">
                      <a:avLst/>
                    </a:prstGeom>
                  </pic:spPr>
                </pic:pic>
              </a:graphicData>
            </a:graphic>
          </wp:inline>
        </w:drawing>
      </w:r>
    </w:p>
    <w:p w14:paraId="55408253" w14:textId="1315C4FD" w:rsidR="00805E67" w:rsidRPr="004937C6" w:rsidRDefault="008D301E" w:rsidP="004937C6">
      <w:pPr>
        <w:spacing w:after="0" w:line="276" w:lineRule="auto"/>
        <w:rPr>
          <w:rFonts w:cstheme="minorHAnsi"/>
          <w:bCs/>
          <w:sz w:val="24"/>
          <w:szCs w:val="24"/>
        </w:rPr>
      </w:pPr>
      <w:r w:rsidRPr="004937C6">
        <w:rPr>
          <w:rFonts w:cstheme="minorHAnsi"/>
          <w:b/>
          <w:sz w:val="24"/>
          <w:szCs w:val="24"/>
        </w:rPr>
        <w:t xml:space="preserve">TERMS OF REFERENCE FOR </w:t>
      </w:r>
      <w:bookmarkStart w:id="0" w:name="_Hlk197594363"/>
      <w:r w:rsidR="007E44E1" w:rsidRPr="004937C6">
        <w:rPr>
          <w:rFonts w:cstheme="minorHAnsi"/>
          <w:b/>
          <w:sz w:val="24"/>
          <w:szCs w:val="24"/>
        </w:rPr>
        <w:t>TRAINING OF SELECTED VSLA LEADERS ON SACCO PRINCIPLES AND SUPPORTING THE FORMATION OF TWO SACCOs IN THE TWO SUB-COUNTIES OF OPERATION</w:t>
      </w:r>
    </w:p>
    <w:tbl>
      <w:tblPr>
        <w:tblpPr w:leftFromText="180" w:rightFromText="180" w:vertAnchor="text" w:horzAnchor="margin" w:tblpY="2"/>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63"/>
      </w:tblGrid>
      <w:tr w:rsidR="00120407" w:rsidRPr="004937C6" w14:paraId="42DF86EA" w14:textId="77777777" w:rsidTr="00BE0FC6">
        <w:trPr>
          <w:trHeight w:val="289"/>
        </w:trPr>
        <w:tc>
          <w:tcPr>
            <w:tcW w:w="2405" w:type="dxa"/>
            <w:tcBorders>
              <w:top w:val="single" w:sz="4" w:space="0" w:color="auto"/>
              <w:left w:val="single" w:sz="4" w:space="0" w:color="auto"/>
              <w:bottom w:val="single" w:sz="4" w:space="0" w:color="auto"/>
              <w:right w:val="single" w:sz="4" w:space="0" w:color="auto"/>
            </w:tcBorders>
            <w:shd w:val="clear" w:color="auto" w:fill="auto"/>
            <w:hideMark/>
          </w:tcPr>
          <w:bookmarkEnd w:id="0"/>
          <w:p w14:paraId="75FC5745" w14:textId="50669220" w:rsidR="00120407" w:rsidRPr="004937C6" w:rsidRDefault="00553713" w:rsidP="004937C6">
            <w:pPr>
              <w:spacing w:after="0" w:line="276" w:lineRule="auto"/>
              <w:rPr>
                <w:rFonts w:cstheme="minorHAnsi"/>
                <w:b/>
                <w:sz w:val="24"/>
                <w:szCs w:val="24"/>
              </w:rPr>
            </w:pPr>
            <w:r w:rsidRPr="004937C6">
              <w:rPr>
                <w:rFonts w:cstheme="minorHAnsi"/>
                <w:b/>
                <w:sz w:val="24"/>
                <w:szCs w:val="24"/>
              </w:rPr>
              <w:t>Organization</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14:paraId="6CACF929" w14:textId="77777777" w:rsidR="00120407" w:rsidRPr="004937C6" w:rsidRDefault="00120407" w:rsidP="004937C6">
            <w:pPr>
              <w:spacing w:after="0" w:line="276" w:lineRule="auto"/>
              <w:rPr>
                <w:rFonts w:cstheme="minorHAnsi"/>
                <w:bCs/>
                <w:sz w:val="24"/>
                <w:szCs w:val="24"/>
              </w:rPr>
            </w:pPr>
            <w:r w:rsidRPr="004937C6">
              <w:rPr>
                <w:rFonts w:eastAsia="Calibri" w:cstheme="minorHAnsi"/>
                <w:sz w:val="24"/>
                <w:szCs w:val="24"/>
                <w:shd w:val="clear" w:color="auto" w:fill="FFFFFF"/>
              </w:rPr>
              <w:t>Self Help Africa-Uganda</w:t>
            </w:r>
          </w:p>
        </w:tc>
      </w:tr>
      <w:tr w:rsidR="00120407" w:rsidRPr="004937C6" w14:paraId="257FFC13" w14:textId="77777777" w:rsidTr="00BE0FC6">
        <w:trPr>
          <w:trHeight w:val="70"/>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1447A3F0" w14:textId="574CBA6B" w:rsidR="00120407" w:rsidRPr="004937C6" w:rsidRDefault="00553713" w:rsidP="004937C6">
            <w:pPr>
              <w:spacing w:after="0" w:line="276" w:lineRule="auto"/>
              <w:rPr>
                <w:rFonts w:cstheme="minorHAnsi"/>
                <w:b/>
                <w:sz w:val="24"/>
                <w:szCs w:val="24"/>
              </w:rPr>
            </w:pPr>
            <w:r w:rsidRPr="004937C6">
              <w:rPr>
                <w:rFonts w:cstheme="minorHAnsi"/>
                <w:b/>
                <w:sz w:val="24"/>
                <w:szCs w:val="24"/>
              </w:rPr>
              <w:t>Program</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B68FB5E" w14:textId="7E5A61D0" w:rsidR="00120407" w:rsidRPr="004937C6" w:rsidRDefault="00AF6CD7" w:rsidP="004937C6">
            <w:pPr>
              <w:spacing w:after="0" w:line="276" w:lineRule="auto"/>
              <w:rPr>
                <w:rFonts w:cstheme="minorHAnsi"/>
                <w:bCs/>
                <w:sz w:val="24"/>
                <w:szCs w:val="24"/>
              </w:rPr>
            </w:pPr>
            <w:r w:rsidRPr="004937C6">
              <w:rPr>
                <w:rFonts w:cstheme="minorHAnsi"/>
                <w:bCs/>
                <w:sz w:val="24"/>
                <w:szCs w:val="24"/>
              </w:rPr>
              <w:t>BUILD-</w:t>
            </w:r>
            <w:proofErr w:type="spellStart"/>
            <w:r w:rsidRPr="004937C6">
              <w:rPr>
                <w:rFonts w:cstheme="minorHAnsi"/>
                <w:bCs/>
                <w:sz w:val="24"/>
                <w:szCs w:val="24"/>
              </w:rPr>
              <w:t>Napak</w:t>
            </w:r>
            <w:proofErr w:type="spellEnd"/>
            <w:r w:rsidR="00120407" w:rsidRPr="004937C6">
              <w:rPr>
                <w:rFonts w:cstheme="minorHAnsi"/>
                <w:bCs/>
                <w:sz w:val="24"/>
                <w:szCs w:val="24"/>
              </w:rPr>
              <w:t xml:space="preserve"> </w:t>
            </w:r>
          </w:p>
        </w:tc>
      </w:tr>
      <w:tr w:rsidR="00120407" w:rsidRPr="004937C6" w14:paraId="0F80800E" w14:textId="77777777" w:rsidTr="00BE0FC6">
        <w:trPr>
          <w:trHeight w:val="1040"/>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9F61DD9" w14:textId="77777777" w:rsidR="00120407" w:rsidRPr="004937C6" w:rsidRDefault="00120407" w:rsidP="004937C6">
            <w:pPr>
              <w:spacing w:after="0" w:line="276" w:lineRule="auto"/>
              <w:rPr>
                <w:rFonts w:cstheme="minorHAnsi"/>
                <w:b/>
                <w:sz w:val="24"/>
                <w:szCs w:val="24"/>
              </w:rPr>
            </w:pPr>
            <w:r w:rsidRPr="004937C6">
              <w:rPr>
                <w:rFonts w:cstheme="minorHAnsi"/>
                <w:b/>
                <w:sz w:val="24"/>
                <w:szCs w:val="24"/>
              </w:rPr>
              <w:t xml:space="preserve">Activity </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3A7C8D4" w14:textId="69AB5FA6" w:rsidR="007E44E1" w:rsidRPr="004937C6" w:rsidRDefault="007E44E1" w:rsidP="004937C6">
            <w:pPr>
              <w:spacing w:after="0" w:line="276" w:lineRule="auto"/>
              <w:rPr>
                <w:rFonts w:eastAsia="Calibri" w:cstheme="minorHAnsi"/>
                <w:bCs/>
                <w:sz w:val="24"/>
                <w:szCs w:val="24"/>
              </w:rPr>
            </w:pPr>
            <w:r w:rsidRPr="004937C6">
              <w:rPr>
                <w:rFonts w:eastAsia="Calibri" w:cstheme="minorHAnsi"/>
                <w:b/>
                <w:sz w:val="24"/>
                <w:szCs w:val="24"/>
              </w:rPr>
              <w:t xml:space="preserve"> </w:t>
            </w:r>
            <w:r w:rsidRPr="004937C6">
              <w:rPr>
                <w:rFonts w:eastAsia="Calibri" w:cstheme="minorHAnsi"/>
                <w:bCs/>
                <w:sz w:val="24"/>
                <w:szCs w:val="24"/>
              </w:rPr>
              <w:t>Capacity building of selected VSLA leaders on SACCO principles and supporting Formation of two proposed SACCOs in the two sub-counties of operation</w:t>
            </w:r>
          </w:p>
          <w:p w14:paraId="31E3E978" w14:textId="3253B7B7" w:rsidR="00120407" w:rsidRPr="004937C6" w:rsidRDefault="00120407" w:rsidP="004937C6">
            <w:pPr>
              <w:spacing w:after="0" w:line="276" w:lineRule="auto"/>
              <w:rPr>
                <w:rFonts w:eastAsia="Calibri" w:cstheme="minorHAnsi"/>
                <w:sz w:val="24"/>
                <w:szCs w:val="24"/>
                <w:shd w:val="clear" w:color="auto" w:fill="FFFFFF"/>
              </w:rPr>
            </w:pPr>
          </w:p>
        </w:tc>
      </w:tr>
      <w:tr w:rsidR="00120407" w:rsidRPr="004937C6" w14:paraId="182ED6FA" w14:textId="77777777" w:rsidTr="00BE0FC6">
        <w:trPr>
          <w:trHeight w:val="212"/>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FBD5C4C" w14:textId="77777777" w:rsidR="00120407" w:rsidRPr="004937C6" w:rsidRDefault="00120407" w:rsidP="004937C6">
            <w:pPr>
              <w:spacing w:after="0" w:line="276" w:lineRule="auto"/>
              <w:rPr>
                <w:rFonts w:cstheme="minorHAnsi"/>
                <w:b/>
                <w:sz w:val="24"/>
                <w:szCs w:val="24"/>
              </w:rPr>
            </w:pPr>
            <w:r w:rsidRPr="004937C6">
              <w:rPr>
                <w:rFonts w:cstheme="minorHAnsi"/>
                <w:b/>
                <w:sz w:val="24"/>
                <w:szCs w:val="24"/>
              </w:rPr>
              <w:t>Project location</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2E8AA6D4" w14:textId="34475270" w:rsidR="00120407" w:rsidRPr="004937C6" w:rsidRDefault="00AF6CD7" w:rsidP="004937C6">
            <w:pPr>
              <w:spacing w:after="0" w:line="276" w:lineRule="auto"/>
              <w:rPr>
                <w:rFonts w:cstheme="minorHAnsi"/>
                <w:bCs/>
                <w:sz w:val="24"/>
                <w:szCs w:val="24"/>
              </w:rPr>
            </w:pPr>
            <w:proofErr w:type="spellStart"/>
            <w:r w:rsidRPr="004937C6">
              <w:rPr>
                <w:rFonts w:eastAsia="Calibri" w:cstheme="minorHAnsi"/>
                <w:sz w:val="24"/>
                <w:szCs w:val="24"/>
                <w:shd w:val="clear" w:color="auto" w:fill="FFFFFF"/>
              </w:rPr>
              <w:t>Napak</w:t>
            </w:r>
            <w:proofErr w:type="spellEnd"/>
          </w:p>
        </w:tc>
      </w:tr>
      <w:tr w:rsidR="00120407" w:rsidRPr="004937C6" w14:paraId="319878AC" w14:textId="77777777" w:rsidTr="00BE0FC6">
        <w:trPr>
          <w:trHeight w:val="467"/>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7FA04FE" w14:textId="77777777" w:rsidR="00120407" w:rsidRPr="004937C6" w:rsidRDefault="00120407" w:rsidP="004937C6">
            <w:pPr>
              <w:spacing w:after="0" w:line="276" w:lineRule="auto"/>
              <w:rPr>
                <w:rFonts w:cstheme="minorHAnsi"/>
                <w:b/>
                <w:sz w:val="24"/>
                <w:szCs w:val="24"/>
              </w:rPr>
            </w:pPr>
            <w:r w:rsidRPr="004937C6">
              <w:rPr>
                <w:rFonts w:cstheme="minorHAnsi"/>
                <w:b/>
                <w:sz w:val="24"/>
                <w:szCs w:val="24"/>
              </w:rPr>
              <w:t xml:space="preserve">Duration </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E6BC0" w14:textId="4A2B840B" w:rsidR="00120407" w:rsidRPr="004937C6" w:rsidRDefault="007E44E1" w:rsidP="004937C6">
            <w:pPr>
              <w:spacing w:after="0" w:line="276" w:lineRule="auto"/>
              <w:rPr>
                <w:rFonts w:cstheme="minorHAnsi"/>
                <w:bCs/>
                <w:sz w:val="24"/>
                <w:szCs w:val="24"/>
              </w:rPr>
            </w:pPr>
            <w:r w:rsidRPr="004937C6">
              <w:rPr>
                <w:rFonts w:eastAsia="Calibri" w:cstheme="minorHAnsi"/>
                <w:sz w:val="24"/>
                <w:szCs w:val="24"/>
                <w:shd w:val="clear" w:color="auto" w:fill="FFFFFF"/>
              </w:rPr>
              <w:t>2</w:t>
            </w:r>
            <w:r w:rsidR="001B2323" w:rsidRPr="004937C6">
              <w:rPr>
                <w:rFonts w:eastAsia="Calibri" w:cstheme="minorHAnsi"/>
                <w:sz w:val="24"/>
                <w:szCs w:val="24"/>
                <w:shd w:val="clear" w:color="auto" w:fill="FFFFFF"/>
              </w:rPr>
              <w:t xml:space="preserve"> </w:t>
            </w:r>
            <w:r w:rsidR="00120407" w:rsidRPr="004937C6">
              <w:rPr>
                <w:rFonts w:eastAsia="Calibri" w:cstheme="minorHAnsi"/>
                <w:sz w:val="24"/>
                <w:szCs w:val="24"/>
                <w:shd w:val="clear" w:color="auto" w:fill="FFFFFF"/>
              </w:rPr>
              <w:t>working days</w:t>
            </w:r>
          </w:p>
        </w:tc>
      </w:tr>
    </w:tbl>
    <w:p w14:paraId="4299C11D" w14:textId="62FCACA8" w:rsidR="00AD4903" w:rsidRPr="004937C6" w:rsidRDefault="00AD4903" w:rsidP="004937C6">
      <w:pPr>
        <w:spacing w:after="0" w:line="276" w:lineRule="auto"/>
        <w:rPr>
          <w:rFonts w:eastAsia="Calibri" w:cstheme="minorHAnsi"/>
          <w:sz w:val="24"/>
          <w:szCs w:val="24"/>
          <w:shd w:val="clear" w:color="auto" w:fill="FFFFFF"/>
        </w:rPr>
      </w:pPr>
    </w:p>
    <w:p w14:paraId="7A5CC4BC" w14:textId="77777777" w:rsidR="007E44E1" w:rsidRPr="004937C6" w:rsidRDefault="007E44E1" w:rsidP="004937C6">
      <w:pPr>
        <w:numPr>
          <w:ilvl w:val="0"/>
          <w:numId w:val="1"/>
        </w:numPr>
        <w:spacing w:after="0" w:line="276" w:lineRule="auto"/>
        <w:ind w:left="360"/>
        <w:contextualSpacing/>
        <w:rPr>
          <w:rFonts w:eastAsia="Calibri" w:cstheme="minorHAnsi"/>
          <w:b/>
          <w:bCs/>
          <w:sz w:val="24"/>
          <w:szCs w:val="24"/>
        </w:rPr>
      </w:pPr>
      <w:bookmarkStart w:id="1" w:name="_Hlk197594159"/>
      <w:r w:rsidRPr="004937C6">
        <w:rPr>
          <w:rFonts w:eastAsia="Calibri" w:cstheme="minorHAnsi"/>
          <w:b/>
          <w:bCs/>
          <w:sz w:val="24"/>
          <w:szCs w:val="24"/>
        </w:rPr>
        <w:t>Background</w:t>
      </w:r>
    </w:p>
    <w:p w14:paraId="53F455B5" w14:textId="77777777" w:rsidR="007E44E1" w:rsidRPr="004937C6" w:rsidRDefault="007E44E1" w:rsidP="004937C6">
      <w:pPr>
        <w:spacing w:after="0" w:line="276" w:lineRule="auto"/>
        <w:rPr>
          <w:rFonts w:eastAsia="Calibri" w:cstheme="minorHAnsi"/>
          <w:color w:val="000000"/>
          <w:sz w:val="24"/>
          <w:szCs w:val="24"/>
        </w:rPr>
      </w:pPr>
      <w:r w:rsidRPr="004937C6">
        <w:rPr>
          <w:rFonts w:eastAsia="Calibri" w:cstheme="minorHAnsi"/>
          <w:color w:val="000000"/>
          <w:sz w:val="24"/>
          <w:szCs w:val="24"/>
        </w:rPr>
        <w:t xml:space="preserve">Self Help Africa (SHA) is an international development organization dedicated to the vision of ‘Sustainable livelihoods and healthy lives for all in a changing climate’, with almost 50 years of experience working with smallholder farmers and their communities in Sub-Saharan Africa. In Uganda, SHA has over 20 years’ experience delivering enterprising solutions that help rural communities improve their food and nutrition security while improving their livelihoods and resilience. </w:t>
      </w:r>
    </w:p>
    <w:p w14:paraId="5F88F2DE" w14:textId="77777777" w:rsidR="007E44E1" w:rsidRPr="004937C6" w:rsidRDefault="007E44E1" w:rsidP="004937C6">
      <w:pPr>
        <w:spacing w:after="0" w:line="276" w:lineRule="auto"/>
        <w:rPr>
          <w:rFonts w:eastAsiaTheme="minorEastAsia" w:cstheme="minorHAnsi"/>
          <w:bCs/>
          <w:sz w:val="24"/>
          <w:szCs w:val="24"/>
          <w:lang w:eastAsia="es-ES"/>
        </w:rPr>
      </w:pPr>
      <w:r w:rsidRPr="004937C6">
        <w:rPr>
          <w:rFonts w:eastAsia="SimSun" w:cstheme="minorHAnsi"/>
          <w:color w:val="000000"/>
          <w:sz w:val="24"/>
          <w:szCs w:val="24"/>
          <w:lang w:eastAsia="zh-CN" w:bidi="ar"/>
        </w:rPr>
        <w:t xml:space="preserve">The 2nd outcome of the BUILD project is “improved marketing, financial inclusion, and enterprise skills for smallholder farmers, women, and youth” </w:t>
      </w:r>
      <w:r w:rsidRPr="004937C6">
        <w:rPr>
          <w:rFonts w:eastAsiaTheme="minorEastAsia" w:cstheme="minorHAnsi"/>
          <w:bCs/>
          <w:sz w:val="24"/>
          <w:szCs w:val="24"/>
          <w:lang w:eastAsia="es-ES"/>
        </w:rPr>
        <w:t>Output 2.2</w:t>
      </w:r>
      <w:bookmarkStart w:id="2" w:name="_Hlk146782361"/>
      <w:r w:rsidRPr="004937C6">
        <w:rPr>
          <w:rFonts w:eastAsiaTheme="minorEastAsia" w:cstheme="minorHAnsi"/>
          <w:bCs/>
          <w:sz w:val="24"/>
          <w:szCs w:val="24"/>
          <w:lang w:eastAsia="es-ES"/>
        </w:rPr>
        <w:t xml:space="preserve"> focuses on strengthening financial inclusion and business skills of smallholder women and youth to be able to invest in small-scale businesses: To be able to achieve this output the project is focusing on VSLA as the entry point to financial inclusion. The plan of supporting formation of SACCOs within the project area is because there are currently no existing and active SACCOs in the two sub-counties that the project is working in and in the district as whole despite the </w:t>
      </w:r>
      <w:proofErr w:type="gramStart"/>
      <w:r w:rsidRPr="004937C6">
        <w:rPr>
          <w:rFonts w:eastAsiaTheme="minorEastAsia" w:cstheme="minorHAnsi"/>
          <w:bCs/>
          <w:sz w:val="24"/>
          <w:szCs w:val="24"/>
          <w:lang w:eastAsia="es-ES"/>
        </w:rPr>
        <w:t>fairly good</w:t>
      </w:r>
      <w:proofErr w:type="gramEnd"/>
      <w:r w:rsidRPr="004937C6">
        <w:rPr>
          <w:rFonts w:eastAsiaTheme="minorEastAsia" w:cstheme="minorHAnsi"/>
          <w:bCs/>
          <w:sz w:val="24"/>
          <w:szCs w:val="24"/>
          <w:lang w:eastAsia="es-ES"/>
        </w:rPr>
        <w:t xml:space="preserve"> performing VSLA groups that would transition to a level of SACCO once supported</w:t>
      </w:r>
      <w:bookmarkEnd w:id="2"/>
      <w:r w:rsidRPr="004937C6">
        <w:rPr>
          <w:rFonts w:eastAsiaTheme="minorEastAsia" w:cstheme="minorHAnsi"/>
          <w:bCs/>
          <w:sz w:val="24"/>
          <w:szCs w:val="24"/>
          <w:lang w:eastAsia="es-ES"/>
        </w:rPr>
        <w:t>. This would promote access to credit to the wider community but would also make the groups more revenue through interest.</w:t>
      </w:r>
    </w:p>
    <w:bookmarkEnd w:id="1"/>
    <w:p w14:paraId="23DA20FE" w14:textId="77777777" w:rsidR="007E44E1" w:rsidRPr="004937C6" w:rsidRDefault="007E44E1" w:rsidP="004937C6">
      <w:pPr>
        <w:spacing w:after="0" w:line="276" w:lineRule="auto"/>
        <w:rPr>
          <w:rFonts w:eastAsiaTheme="minorEastAsia" w:cstheme="minorHAnsi"/>
          <w:bCs/>
          <w:sz w:val="24"/>
          <w:szCs w:val="24"/>
          <w:lang w:eastAsia="es-ES"/>
        </w:rPr>
      </w:pPr>
    </w:p>
    <w:p w14:paraId="02306ACC" w14:textId="7D7377A9" w:rsidR="007E44E1" w:rsidRPr="004937C6" w:rsidRDefault="004937C6" w:rsidP="004937C6">
      <w:pPr>
        <w:autoSpaceDE w:val="0"/>
        <w:autoSpaceDN w:val="0"/>
        <w:adjustRightInd w:val="0"/>
        <w:spacing w:after="0" w:line="276" w:lineRule="auto"/>
        <w:rPr>
          <w:rFonts w:eastAsia="Calibri" w:cstheme="minorHAnsi"/>
          <w:b/>
          <w:bCs/>
          <w:sz w:val="24"/>
          <w:szCs w:val="24"/>
        </w:rPr>
      </w:pPr>
      <w:r>
        <w:rPr>
          <w:rFonts w:eastAsia="Calibri" w:cstheme="minorHAnsi"/>
          <w:b/>
          <w:bCs/>
          <w:sz w:val="24"/>
          <w:szCs w:val="24"/>
        </w:rPr>
        <w:t>2.</w:t>
      </w:r>
      <w:r w:rsidRPr="004937C6">
        <w:rPr>
          <w:rFonts w:eastAsia="Calibri" w:cstheme="minorHAnsi"/>
          <w:b/>
          <w:bCs/>
          <w:sz w:val="24"/>
          <w:szCs w:val="24"/>
        </w:rPr>
        <w:t xml:space="preserve"> Rationale</w:t>
      </w:r>
      <w:r w:rsidR="007E44E1" w:rsidRPr="004937C6">
        <w:rPr>
          <w:rFonts w:eastAsia="Calibri" w:cstheme="minorHAnsi"/>
          <w:b/>
          <w:bCs/>
          <w:sz w:val="24"/>
          <w:szCs w:val="24"/>
        </w:rPr>
        <w:t xml:space="preserve"> for the SACCO formation and strengthening </w:t>
      </w:r>
    </w:p>
    <w:p w14:paraId="71928059" w14:textId="16ECA894" w:rsidR="007E44E1" w:rsidRPr="004937C6" w:rsidRDefault="007E44E1" w:rsidP="004937C6">
      <w:pPr>
        <w:spacing w:after="0" w:line="276" w:lineRule="auto"/>
        <w:rPr>
          <w:rFonts w:cstheme="minorHAnsi"/>
          <w:sz w:val="24"/>
          <w:szCs w:val="24"/>
        </w:rPr>
      </w:pPr>
      <w:r w:rsidRPr="004937C6">
        <w:rPr>
          <w:rFonts w:cstheme="minorHAnsi"/>
          <w:sz w:val="24"/>
          <w:szCs w:val="24"/>
        </w:rPr>
        <w:t xml:space="preserve"> </w:t>
      </w:r>
      <w:proofErr w:type="spellStart"/>
      <w:r w:rsidR="004937C6">
        <w:rPr>
          <w:rFonts w:cstheme="minorHAnsi"/>
          <w:sz w:val="24"/>
          <w:szCs w:val="24"/>
        </w:rPr>
        <w:t>Napak</w:t>
      </w:r>
      <w:proofErr w:type="spellEnd"/>
      <w:r w:rsidR="004937C6">
        <w:rPr>
          <w:rFonts w:cstheme="minorHAnsi"/>
          <w:sz w:val="24"/>
          <w:szCs w:val="24"/>
        </w:rPr>
        <w:t xml:space="preserve"> is one</w:t>
      </w:r>
      <w:r w:rsidRPr="004937C6">
        <w:rPr>
          <w:rFonts w:cstheme="minorHAnsi"/>
          <w:sz w:val="24"/>
          <w:szCs w:val="24"/>
        </w:rPr>
        <w:t xml:space="preserve"> of the districts in Karamoja sub-region that do not have a single formal financial institution like bank or SACCO with most farmers and business communities having to travel to </w:t>
      </w:r>
      <w:r w:rsidRPr="004937C6">
        <w:rPr>
          <w:rFonts w:cstheme="minorHAnsi"/>
          <w:sz w:val="24"/>
          <w:szCs w:val="24"/>
        </w:rPr>
        <w:lastRenderedPageBreak/>
        <w:t xml:space="preserve">the nearby districts of Moroto, </w:t>
      </w:r>
      <w:proofErr w:type="spellStart"/>
      <w:r w:rsidRPr="004937C6">
        <w:rPr>
          <w:rFonts w:cstheme="minorHAnsi"/>
          <w:sz w:val="24"/>
          <w:szCs w:val="24"/>
        </w:rPr>
        <w:t>Katakwi</w:t>
      </w:r>
      <w:proofErr w:type="spellEnd"/>
      <w:r w:rsidRPr="004937C6">
        <w:rPr>
          <w:rFonts w:cstheme="minorHAnsi"/>
          <w:sz w:val="24"/>
          <w:szCs w:val="24"/>
        </w:rPr>
        <w:t xml:space="preserve"> or Soroti to access the different financial services. This has created limited access to credit to engage in commercial agriculture and investing in small and medium enterprises for farmers and the business communities. SHA is currently working with a total of 40 VSLA groups across the two sub counties of </w:t>
      </w:r>
      <w:proofErr w:type="spellStart"/>
      <w:r w:rsidRPr="004937C6">
        <w:rPr>
          <w:rFonts w:cstheme="minorHAnsi"/>
          <w:sz w:val="24"/>
          <w:szCs w:val="24"/>
        </w:rPr>
        <w:t>Poron</w:t>
      </w:r>
      <w:proofErr w:type="spellEnd"/>
      <w:r w:rsidRPr="004937C6">
        <w:rPr>
          <w:rFonts w:cstheme="minorHAnsi"/>
          <w:sz w:val="24"/>
          <w:szCs w:val="24"/>
        </w:rPr>
        <w:t xml:space="preserve"> and </w:t>
      </w:r>
      <w:proofErr w:type="spellStart"/>
      <w:r w:rsidRPr="004937C6">
        <w:rPr>
          <w:rFonts w:cstheme="minorHAnsi"/>
          <w:sz w:val="24"/>
          <w:szCs w:val="24"/>
        </w:rPr>
        <w:t>Apeitolim</w:t>
      </w:r>
      <w:proofErr w:type="spellEnd"/>
      <w:r w:rsidRPr="004937C6">
        <w:rPr>
          <w:rFonts w:cstheme="minorHAnsi"/>
          <w:sz w:val="24"/>
          <w:szCs w:val="24"/>
        </w:rPr>
        <w:t xml:space="preserve"> with overall total saved as per December 2024 amounting to </w:t>
      </w:r>
      <w:proofErr w:type="spellStart"/>
      <w:r w:rsidRPr="004937C6">
        <w:rPr>
          <w:rFonts w:cstheme="minorHAnsi"/>
          <w:sz w:val="24"/>
          <w:szCs w:val="24"/>
        </w:rPr>
        <w:t>Ugx</w:t>
      </w:r>
      <w:proofErr w:type="spellEnd"/>
      <w:r w:rsidRPr="004937C6">
        <w:rPr>
          <w:rFonts w:cstheme="minorHAnsi"/>
          <w:sz w:val="24"/>
          <w:szCs w:val="24"/>
        </w:rPr>
        <w:t xml:space="preserve"> 234,420,500 with an average saving of </w:t>
      </w:r>
      <w:proofErr w:type="spellStart"/>
      <w:r w:rsidRPr="004937C6">
        <w:rPr>
          <w:rFonts w:cstheme="minorHAnsi"/>
          <w:sz w:val="24"/>
          <w:szCs w:val="24"/>
        </w:rPr>
        <w:t>Ugx</w:t>
      </w:r>
      <w:proofErr w:type="spellEnd"/>
      <w:r w:rsidRPr="004937C6">
        <w:rPr>
          <w:rFonts w:cstheme="minorHAnsi"/>
          <w:sz w:val="24"/>
          <w:szCs w:val="24"/>
        </w:rPr>
        <w:t xml:space="preserve"> 5,860,512. The highest amount saved per group was </w:t>
      </w:r>
      <w:proofErr w:type="spellStart"/>
      <w:r w:rsidRPr="004937C6">
        <w:rPr>
          <w:rFonts w:cstheme="minorHAnsi"/>
          <w:sz w:val="24"/>
          <w:szCs w:val="24"/>
        </w:rPr>
        <w:t>Ugx</w:t>
      </w:r>
      <w:proofErr w:type="spellEnd"/>
      <w:r w:rsidRPr="004937C6">
        <w:rPr>
          <w:rFonts w:cstheme="minorHAnsi"/>
          <w:sz w:val="24"/>
          <w:szCs w:val="24"/>
        </w:rPr>
        <w:t xml:space="preserve"> 26,483,000 and </w:t>
      </w:r>
      <w:proofErr w:type="gramStart"/>
      <w:r w:rsidRPr="004937C6">
        <w:rPr>
          <w:rFonts w:cstheme="minorHAnsi"/>
          <w:sz w:val="24"/>
          <w:szCs w:val="24"/>
        </w:rPr>
        <w:t>minimum</w:t>
      </w:r>
      <w:proofErr w:type="gramEnd"/>
      <w:r w:rsidRPr="004937C6">
        <w:rPr>
          <w:rFonts w:cstheme="minorHAnsi"/>
          <w:sz w:val="24"/>
          <w:szCs w:val="24"/>
        </w:rPr>
        <w:t xml:space="preserve"> of </w:t>
      </w:r>
      <w:proofErr w:type="spellStart"/>
      <w:r w:rsidRPr="004937C6">
        <w:rPr>
          <w:rFonts w:cstheme="minorHAnsi"/>
          <w:sz w:val="24"/>
          <w:szCs w:val="24"/>
        </w:rPr>
        <w:t>Ugx</w:t>
      </w:r>
      <w:proofErr w:type="spellEnd"/>
      <w:r w:rsidRPr="004937C6">
        <w:rPr>
          <w:rFonts w:cstheme="minorHAnsi"/>
          <w:sz w:val="24"/>
          <w:szCs w:val="24"/>
        </w:rPr>
        <w:t xml:space="preserve"> 1,070,000. Despite these savings, the VSLA groups still cannot offer adequate financial support to the farmers to access loans for commercial agriculture or medium scale businesses.  However, SHA’s efforts in promoting VSLA and building capacities of the VSLA leaders and its members have seen </w:t>
      </w:r>
      <w:proofErr w:type="gramStart"/>
      <w:r w:rsidRPr="004937C6">
        <w:rPr>
          <w:rFonts w:cstheme="minorHAnsi"/>
          <w:sz w:val="24"/>
          <w:szCs w:val="24"/>
        </w:rPr>
        <w:t>positive growth</w:t>
      </w:r>
      <w:proofErr w:type="gramEnd"/>
      <w:r w:rsidRPr="004937C6">
        <w:rPr>
          <w:rFonts w:cstheme="minorHAnsi"/>
          <w:sz w:val="24"/>
          <w:szCs w:val="24"/>
        </w:rPr>
        <w:t xml:space="preserve"> in members savings and borrowing over the past two years of the project implementation. With the </w:t>
      </w:r>
      <w:proofErr w:type="gramStart"/>
      <w:r w:rsidRPr="004937C6">
        <w:rPr>
          <w:rFonts w:cstheme="minorHAnsi"/>
          <w:sz w:val="24"/>
          <w:szCs w:val="24"/>
        </w:rPr>
        <w:t>positive growth</w:t>
      </w:r>
      <w:proofErr w:type="gramEnd"/>
      <w:r w:rsidRPr="004937C6">
        <w:rPr>
          <w:rFonts w:cstheme="minorHAnsi"/>
          <w:sz w:val="24"/>
          <w:szCs w:val="24"/>
        </w:rPr>
        <w:t xml:space="preserve"> in the VSLA performance, there is need to build the capacities of some of the potential VSLA groups across the two sub-counties to transition from just VSLA to form a Savings and Credit organization.  This initiative will boost savings and borrowing among members, expand their credit portfolio, attract new members and facilitate access to government financial programs.  Last year’s SACCO visit to Moroto SACCO by some of the selected VSLA leaders and CBT has also created opportunities for learnings and positive motivations for the VSLA groups to show interest in transitioning into SACCO though they still need a lot of support from both the project and the district commercial office.</w:t>
      </w:r>
    </w:p>
    <w:p w14:paraId="1C52B86A" w14:textId="6EEB5705" w:rsidR="007E44E1" w:rsidRPr="004937C6" w:rsidRDefault="004937C6" w:rsidP="004937C6">
      <w:pPr>
        <w:spacing w:after="0" w:line="276" w:lineRule="auto"/>
        <w:rPr>
          <w:rFonts w:eastAsia="Calibri" w:cstheme="minorHAnsi"/>
          <w:sz w:val="24"/>
          <w:szCs w:val="24"/>
        </w:rPr>
      </w:pPr>
      <w:r>
        <w:rPr>
          <w:rFonts w:eastAsia="Calibri" w:cstheme="minorHAnsi"/>
          <w:b/>
          <w:bCs/>
          <w:sz w:val="24"/>
          <w:szCs w:val="24"/>
        </w:rPr>
        <w:t>2.</w:t>
      </w:r>
      <w:r w:rsidR="007E44E1" w:rsidRPr="004937C6">
        <w:rPr>
          <w:rFonts w:eastAsia="Calibri" w:cstheme="minorHAnsi"/>
          <w:b/>
          <w:bCs/>
          <w:sz w:val="24"/>
          <w:szCs w:val="24"/>
        </w:rPr>
        <w:t>Objectives of the activity</w:t>
      </w:r>
    </w:p>
    <w:p w14:paraId="2C798B82" w14:textId="7C249550" w:rsidR="007E44E1" w:rsidRPr="004937C6" w:rsidRDefault="007E44E1" w:rsidP="004937C6">
      <w:pPr>
        <w:pStyle w:val="ListParagraph"/>
        <w:numPr>
          <w:ilvl w:val="0"/>
          <w:numId w:val="37"/>
        </w:numPr>
        <w:spacing w:after="0" w:line="276" w:lineRule="auto"/>
        <w:rPr>
          <w:rFonts w:cstheme="minorHAnsi"/>
          <w:sz w:val="24"/>
          <w:szCs w:val="24"/>
        </w:rPr>
      </w:pPr>
      <w:bookmarkStart w:id="3" w:name="_Hlk197594513"/>
      <w:r w:rsidRPr="004937C6">
        <w:rPr>
          <w:rFonts w:cstheme="minorHAnsi"/>
          <w:sz w:val="24"/>
          <w:szCs w:val="24"/>
        </w:rPr>
        <w:t xml:space="preserve">To enable the VSLA leaders </w:t>
      </w:r>
      <w:r w:rsidR="00D71D7C" w:rsidRPr="004937C6">
        <w:rPr>
          <w:rFonts w:cstheme="minorHAnsi"/>
          <w:sz w:val="24"/>
          <w:szCs w:val="24"/>
        </w:rPr>
        <w:t>to understand</w:t>
      </w:r>
      <w:r w:rsidRPr="004937C6">
        <w:rPr>
          <w:rFonts w:cstheme="minorHAnsi"/>
          <w:sz w:val="24"/>
          <w:szCs w:val="24"/>
        </w:rPr>
        <w:t xml:space="preserve"> the SACCO principles and formation processes</w:t>
      </w:r>
    </w:p>
    <w:p w14:paraId="4DE9BB44" w14:textId="06177222" w:rsidR="007E44E1" w:rsidRPr="004937C6" w:rsidRDefault="007E44E1" w:rsidP="004937C6">
      <w:pPr>
        <w:pStyle w:val="ListParagraph"/>
        <w:numPr>
          <w:ilvl w:val="0"/>
          <w:numId w:val="37"/>
        </w:numPr>
        <w:spacing w:after="0" w:line="276" w:lineRule="auto"/>
        <w:rPr>
          <w:rFonts w:cstheme="minorHAnsi"/>
          <w:sz w:val="24"/>
          <w:szCs w:val="24"/>
        </w:rPr>
      </w:pPr>
      <w:r w:rsidRPr="004937C6">
        <w:rPr>
          <w:rFonts w:cstheme="minorHAnsi"/>
          <w:sz w:val="24"/>
          <w:szCs w:val="24"/>
        </w:rPr>
        <w:t xml:space="preserve">To enable the VSLA leaders </w:t>
      </w:r>
      <w:r w:rsidR="00D71D7C" w:rsidRPr="004937C6">
        <w:rPr>
          <w:rFonts w:cstheme="minorHAnsi"/>
          <w:sz w:val="24"/>
          <w:szCs w:val="24"/>
        </w:rPr>
        <w:t>to understand</w:t>
      </w:r>
      <w:r w:rsidRPr="004937C6">
        <w:rPr>
          <w:rFonts w:cstheme="minorHAnsi"/>
          <w:sz w:val="24"/>
          <w:szCs w:val="24"/>
        </w:rPr>
        <w:t xml:space="preserve"> the different SACCO registration requirements and procedures</w:t>
      </w:r>
    </w:p>
    <w:p w14:paraId="1AC1ECA8" w14:textId="77777777" w:rsidR="007E44E1" w:rsidRPr="004937C6" w:rsidRDefault="007E44E1" w:rsidP="004937C6">
      <w:pPr>
        <w:pStyle w:val="ListParagraph"/>
        <w:numPr>
          <w:ilvl w:val="0"/>
          <w:numId w:val="37"/>
        </w:numPr>
        <w:spacing w:after="0" w:line="276" w:lineRule="auto"/>
        <w:rPr>
          <w:rFonts w:cstheme="minorHAnsi"/>
          <w:sz w:val="24"/>
          <w:szCs w:val="24"/>
        </w:rPr>
      </w:pPr>
      <w:r w:rsidRPr="004937C6">
        <w:rPr>
          <w:rFonts w:cstheme="minorHAnsi"/>
          <w:sz w:val="24"/>
          <w:szCs w:val="24"/>
        </w:rPr>
        <w:t>To initiate the SACCO formation process and provide technical support for compliance to the proposed two SACCOs.</w:t>
      </w:r>
    </w:p>
    <w:p w14:paraId="1CA0B16A" w14:textId="77777777" w:rsidR="007E44E1" w:rsidRPr="004937C6" w:rsidRDefault="007E44E1" w:rsidP="004937C6">
      <w:pPr>
        <w:pStyle w:val="ListParagraph"/>
        <w:numPr>
          <w:ilvl w:val="0"/>
          <w:numId w:val="37"/>
        </w:numPr>
        <w:spacing w:after="0" w:line="276" w:lineRule="auto"/>
        <w:rPr>
          <w:rFonts w:cstheme="minorHAnsi"/>
          <w:sz w:val="24"/>
          <w:szCs w:val="24"/>
        </w:rPr>
      </w:pPr>
      <w:r w:rsidRPr="004937C6">
        <w:rPr>
          <w:rFonts w:cstheme="minorHAnsi"/>
          <w:sz w:val="24"/>
          <w:szCs w:val="24"/>
        </w:rPr>
        <w:t xml:space="preserve">To support and strengthen SACCO leadership and governance structures </w:t>
      </w:r>
    </w:p>
    <w:p w14:paraId="52B3718D" w14:textId="5F884569" w:rsidR="004937C6" w:rsidRDefault="007E44E1" w:rsidP="00091C09">
      <w:pPr>
        <w:pStyle w:val="ListParagraph"/>
        <w:numPr>
          <w:ilvl w:val="0"/>
          <w:numId w:val="37"/>
        </w:numPr>
        <w:spacing w:after="0" w:line="276" w:lineRule="auto"/>
        <w:rPr>
          <w:rFonts w:cstheme="minorHAnsi"/>
          <w:sz w:val="24"/>
          <w:szCs w:val="24"/>
        </w:rPr>
      </w:pPr>
      <w:r w:rsidRPr="004937C6">
        <w:rPr>
          <w:rFonts w:cstheme="minorHAnsi"/>
          <w:sz w:val="24"/>
          <w:szCs w:val="24"/>
        </w:rPr>
        <w:t xml:space="preserve">Support the interim SACCO leaders in </w:t>
      </w:r>
      <w:proofErr w:type="gramStart"/>
      <w:r w:rsidRPr="004937C6">
        <w:rPr>
          <w:rFonts w:cstheme="minorHAnsi"/>
          <w:sz w:val="24"/>
          <w:szCs w:val="24"/>
        </w:rPr>
        <w:t>development</w:t>
      </w:r>
      <w:proofErr w:type="gramEnd"/>
      <w:r w:rsidRPr="004937C6">
        <w:rPr>
          <w:rFonts w:cstheme="minorHAnsi"/>
          <w:sz w:val="24"/>
          <w:szCs w:val="24"/>
        </w:rPr>
        <w:t xml:space="preserve"> of </w:t>
      </w:r>
      <w:proofErr w:type="gramStart"/>
      <w:r w:rsidRPr="004937C6">
        <w:rPr>
          <w:rFonts w:cstheme="minorHAnsi"/>
          <w:sz w:val="24"/>
          <w:szCs w:val="24"/>
        </w:rPr>
        <w:t>business</w:t>
      </w:r>
      <w:proofErr w:type="gramEnd"/>
      <w:r w:rsidRPr="004937C6">
        <w:rPr>
          <w:rFonts w:cstheme="minorHAnsi"/>
          <w:sz w:val="24"/>
          <w:szCs w:val="24"/>
        </w:rPr>
        <w:t xml:space="preserve"> plan that would form part of the registration requirements</w:t>
      </w:r>
    </w:p>
    <w:bookmarkEnd w:id="3"/>
    <w:p w14:paraId="4D370579" w14:textId="77777777" w:rsidR="00091C09" w:rsidRPr="00091C09" w:rsidRDefault="00091C09" w:rsidP="00091C09">
      <w:pPr>
        <w:pStyle w:val="ListParagraph"/>
        <w:spacing w:after="0" w:line="276" w:lineRule="auto"/>
        <w:ind w:left="800"/>
        <w:rPr>
          <w:rFonts w:cstheme="minorHAnsi"/>
          <w:sz w:val="24"/>
          <w:szCs w:val="24"/>
        </w:rPr>
      </w:pPr>
    </w:p>
    <w:p w14:paraId="41BEE440" w14:textId="2D0A349E" w:rsidR="00C21409" w:rsidRPr="004937C6" w:rsidRDefault="004937C6" w:rsidP="004937C6">
      <w:pPr>
        <w:pBdr>
          <w:top w:val="nil"/>
          <w:left w:val="nil"/>
          <w:bottom w:val="nil"/>
          <w:right w:val="nil"/>
          <w:between w:val="nil"/>
          <w:bar w:val="nil"/>
        </w:pBdr>
        <w:spacing w:after="0" w:line="276" w:lineRule="auto"/>
        <w:rPr>
          <w:rFonts w:cstheme="minorHAnsi"/>
          <w:b/>
          <w:bCs/>
          <w:sz w:val="24"/>
          <w:szCs w:val="24"/>
        </w:rPr>
      </w:pPr>
      <w:r>
        <w:rPr>
          <w:rFonts w:cstheme="minorHAnsi"/>
          <w:b/>
          <w:bCs/>
          <w:sz w:val="24"/>
          <w:szCs w:val="24"/>
        </w:rPr>
        <w:t xml:space="preserve">    4. </w:t>
      </w:r>
      <w:r w:rsidR="00D71D7C" w:rsidRPr="004937C6">
        <w:rPr>
          <w:rFonts w:cstheme="minorHAnsi"/>
          <w:b/>
          <w:bCs/>
          <w:sz w:val="24"/>
          <w:szCs w:val="24"/>
        </w:rPr>
        <w:t>Training Content</w:t>
      </w:r>
    </w:p>
    <w:p w14:paraId="71E93AA2" w14:textId="7C1A0FBF" w:rsidR="00D71D7C" w:rsidRPr="004937C6" w:rsidRDefault="00D71D7C" w:rsidP="004937C6">
      <w:pPr>
        <w:pStyle w:val="ListParagraph"/>
        <w:pBdr>
          <w:top w:val="nil"/>
          <w:left w:val="nil"/>
          <w:bottom w:val="nil"/>
          <w:right w:val="nil"/>
          <w:between w:val="nil"/>
          <w:bar w:val="nil"/>
        </w:pBdr>
        <w:spacing w:after="0" w:line="276" w:lineRule="auto"/>
        <w:rPr>
          <w:rFonts w:cstheme="minorHAnsi"/>
          <w:sz w:val="24"/>
          <w:szCs w:val="24"/>
        </w:rPr>
      </w:pPr>
      <w:r w:rsidRPr="004937C6">
        <w:rPr>
          <w:rFonts w:cstheme="minorHAnsi"/>
          <w:sz w:val="24"/>
          <w:szCs w:val="24"/>
        </w:rPr>
        <w:t xml:space="preserve">The consultant </w:t>
      </w:r>
      <w:r w:rsidR="00957C2E" w:rsidRPr="004937C6">
        <w:rPr>
          <w:rFonts w:cstheme="minorHAnsi"/>
          <w:sz w:val="24"/>
          <w:szCs w:val="24"/>
        </w:rPr>
        <w:t>shall be required to</w:t>
      </w:r>
      <w:r w:rsidRPr="004937C6">
        <w:rPr>
          <w:rFonts w:cstheme="minorHAnsi"/>
          <w:sz w:val="24"/>
          <w:szCs w:val="24"/>
        </w:rPr>
        <w:t xml:space="preserve"> develop a </w:t>
      </w:r>
      <w:proofErr w:type="gramStart"/>
      <w:r w:rsidRPr="004937C6">
        <w:rPr>
          <w:rFonts w:cstheme="minorHAnsi"/>
          <w:sz w:val="24"/>
          <w:szCs w:val="24"/>
        </w:rPr>
        <w:t xml:space="preserve">two </w:t>
      </w:r>
      <w:r w:rsidR="00957C2E" w:rsidRPr="004937C6">
        <w:rPr>
          <w:rFonts w:cstheme="minorHAnsi"/>
          <w:sz w:val="24"/>
          <w:szCs w:val="24"/>
        </w:rPr>
        <w:t>day</w:t>
      </w:r>
      <w:proofErr w:type="gramEnd"/>
      <w:r w:rsidRPr="004937C6">
        <w:rPr>
          <w:rFonts w:cstheme="minorHAnsi"/>
          <w:sz w:val="24"/>
          <w:szCs w:val="24"/>
        </w:rPr>
        <w:t xml:space="preserve"> comprehensive training </w:t>
      </w:r>
      <w:proofErr w:type="gramStart"/>
      <w:r w:rsidRPr="004937C6">
        <w:rPr>
          <w:rFonts w:cstheme="minorHAnsi"/>
          <w:sz w:val="24"/>
          <w:szCs w:val="24"/>
        </w:rPr>
        <w:t>contents</w:t>
      </w:r>
      <w:proofErr w:type="gramEnd"/>
      <w:r w:rsidRPr="004937C6">
        <w:rPr>
          <w:rFonts w:cstheme="minorHAnsi"/>
          <w:sz w:val="24"/>
          <w:szCs w:val="24"/>
        </w:rPr>
        <w:t xml:space="preserve"> that shall tackle all the </w:t>
      </w:r>
      <w:proofErr w:type="gramStart"/>
      <w:r w:rsidR="00957C2E" w:rsidRPr="004937C6">
        <w:rPr>
          <w:rFonts w:cstheme="minorHAnsi"/>
          <w:sz w:val="24"/>
          <w:szCs w:val="24"/>
        </w:rPr>
        <w:t>above mentioned</w:t>
      </w:r>
      <w:proofErr w:type="gramEnd"/>
      <w:r w:rsidR="00957C2E" w:rsidRPr="004937C6">
        <w:rPr>
          <w:rFonts w:cstheme="minorHAnsi"/>
          <w:sz w:val="24"/>
          <w:szCs w:val="24"/>
        </w:rPr>
        <w:t xml:space="preserve"> objectives including a session on financial management and auditing. The consultant shall be required to share the training content prior to the training for review by the project manager and </w:t>
      </w:r>
      <w:proofErr w:type="spellStart"/>
      <w:r w:rsidR="00957C2E" w:rsidRPr="004937C6">
        <w:rPr>
          <w:rFonts w:cstheme="minorHAnsi"/>
          <w:sz w:val="24"/>
          <w:szCs w:val="24"/>
        </w:rPr>
        <w:t>HoP</w:t>
      </w:r>
      <w:proofErr w:type="spellEnd"/>
      <w:r w:rsidR="00957C2E" w:rsidRPr="004937C6">
        <w:rPr>
          <w:rFonts w:cstheme="minorHAnsi"/>
          <w:sz w:val="24"/>
          <w:szCs w:val="24"/>
        </w:rPr>
        <w:t>.</w:t>
      </w:r>
    </w:p>
    <w:p w14:paraId="7851B282" w14:textId="48E066CF" w:rsidR="004D43C5" w:rsidRPr="004937C6" w:rsidRDefault="008B43C1" w:rsidP="004937C6">
      <w:pPr>
        <w:pStyle w:val="ListParagraph"/>
        <w:numPr>
          <w:ilvl w:val="0"/>
          <w:numId w:val="40"/>
        </w:numPr>
        <w:spacing w:after="0" w:line="276" w:lineRule="auto"/>
        <w:rPr>
          <w:rFonts w:cstheme="minorHAnsi"/>
          <w:b/>
          <w:sz w:val="24"/>
          <w:szCs w:val="24"/>
        </w:rPr>
      </w:pPr>
      <w:r w:rsidRPr="004937C6">
        <w:rPr>
          <w:rFonts w:cstheme="minorHAnsi"/>
          <w:b/>
          <w:sz w:val="24"/>
          <w:szCs w:val="24"/>
        </w:rPr>
        <w:t>Methodology</w:t>
      </w:r>
      <w:r w:rsidR="00383A18" w:rsidRPr="004937C6">
        <w:rPr>
          <w:rFonts w:cstheme="minorHAnsi"/>
          <w:b/>
          <w:sz w:val="24"/>
          <w:szCs w:val="24"/>
        </w:rPr>
        <w:t>.</w:t>
      </w:r>
    </w:p>
    <w:p w14:paraId="3F3A7F14" w14:textId="157EE60C" w:rsidR="00F1652D" w:rsidRPr="004937C6" w:rsidRDefault="00F1652D" w:rsidP="004937C6">
      <w:pPr>
        <w:pStyle w:val="ListParagraph"/>
        <w:numPr>
          <w:ilvl w:val="0"/>
          <w:numId w:val="39"/>
        </w:numPr>
        <w:spacing w:after="0" w:line="276" w:lineRule="auto"/>
        <w:rPr>
          <w:rFonts w:cstheme="minorHAnsi"/>
          <w:sz w:val="24"/>
          <w:szCs w:val="24"/>
        </w:rPr>
      </w:pPr>
      <w:r w:rsidRPr="004937C6">
        <w:rPr>
          <w:rFonts w:cstheme="minorHAnsi"/>
          <w:sz w:val="24"/>
          <w:szCs w:val="24"/>
        </w:rPr>
        <w:t xml:space="preserve">The </w:t>
      </w:r>
      <w:r w:rsidR="00203559" w:rsidRPr="004937C6">
        <w:rPr>
          <w:rFonts w:cstheme="minorHAnsi"/>
          <w:sz w:val="24"/>
          <w:szCs w:val="24"/>
        </w:rPr>
        <w:t xml:space="preserve">project </w:t>
      </w:r>
      <w:r w:rsidR="00663BA4" w:rsidRPr="004937C6">
        <w:rPr>
          <w:rFonts w:cstheme="minorHAnsi"/>
          <w:sz w:val="24"/>
          <w:szCs w:val="24"/>
        </w:rPr>
        <w:t>team,</w:t>
      </w:r>
      <w:r w:rsidR="00203559" w:rsidRPr="004937C6">
        <w:rPr>
          <w:rFonts w:cstheme="minorHAnsi"/>
          <w:sz w:val="24"/>
          <w:szCs w:val="24"/>
        </w:rPr>
        <w:t xml:space="preserve"> through the support of the project M&amp;E officer shall analyze the saving performance of all the 40 VSLA groups </w:t>
      </w:r>
      <w:proofErr w:type="gramStart"/>
      <w:r w:rsidR="00203559" w:rsidRPr="004937C6">
        <w:rPr>
          <w:rFonts w:cstheme="minorHAnsi"/>
          <w:sz w:val="24"/>
          <w:szCs w:val="24"/>
        </w:rPr>
        <w:t>being supported</w:t>
      </w:r>
      <w:proofErr w:type="gramEnd"/>
      <w:r w:rsidR="00203559" w:rsidRPr="004937C6">
        <w:rPr>
          <w:rFonts w:cstheme="minorHAnsi"/>
          <w:sz w:val="24"/>
          <w:szCs w:val="24"/>
        </w:rPr>
        <w:t xml:space="preserve"> by the project.</w:t>
      </w:r>
    </w:p>
    <w:p w14:paraId="6E256873" w14:textId="25BF5FC2" w:rsidR="00203559" w:rsidRPr="004937C6" w:rsidRDefault="00203559" w:rsidP="004937C6">
      <w:pPr>
        <w:pStyle w:val="ListParagraph"/>
        <w:numPr>
          <w:ilvl w:val="0"/>
          <w:numId w:val="39"/>
        </w:numPr>
        <w:spacing w:after="0" w:line="276" w:lineRule="auto"/>
        <w:rPr>
          <w:rFonts w:cstheme="minorHAnsi"/>
          <w:sz w:val="24"/>
          <w:szCs w:val="24"/>
        </w:rPr>
      </w:pPr>
      <w:r w:rsidRPr="004937C6">
        <w:rPr>
          <w:rFonts w:cstheme="minorHAnsi"/>
          <w:sz w:val="24"/>
          <w:szCs w:val="24"/>
        </w:rPr>
        <w:lastRenderedPageBreak/>
        <w:t>The top 20 VSLA groups shall then</w:t>
      </w:r>
      <w:r w:rsidR="00663BA4" w:rsidRPr="004937C6">
        <w:rPr>
          <w:rFonts w:cstheme="minorHAnsi"/>
          <w:sz w:val="24"/>
          <w:szCs w:val="24"/>
        </w:rPr>
        <w:t xml:space="preserve"> be</w:t>
      </w:r>
      <w:r w:rsidRPr="004937C6">
        <w:rPr>
          <w:rFonts w:cstheme="minorHAnsi"/>
          <w:sz w:val="24"/>
          <w:szCs w:val="24"/>
        </w:rPr>
        <w:t xml:space="preserve"> mapped out and selected based on their 2023/2024 saving portfolio.</w:t>
      </w:r>
    </w:p>
    <w:p w14:paraId="2E030C7B" w14:textId="4A6AF80C" w:rsidR="00203559" w:rsidRPr="004937C6" w:rsidRDefault="00203559" w:rsidP="004937C6">
      <w:pPr>
        <w:pStyle w:val="ListParagraph"/>
        <w:numPr>
          <w:ilvl w:val="0"/>
          <w:numId w:val="39"/>
        </w:numPr>
        <w:spacing w:after="0" w:line="276" w:lineRule="auto"/>
        <w:rPr>
          <w:rFonts w:cstheme="minorHAnsi"/>
          <w:sz w:val="24"/>
          <w:szCs w:val="24"/>
        </w:rPr>
      </w:pPr>
      <w:r w:rsidRPr="004937C6">
        <w:rPr>
          <w:rFonts w:cstheme="minorHAnsi"/>
          <w:sz w:val="24"/>
          <w:szCs w:val="24"/>
        </w:rPr>
        <w:t xml:space="preserve">The project team </w:t>
      </w:r>
      <w:r w:rsidR="00B67CD2">
        <w:rPr>
          <w:rFonts w:cstheme="minorHAnsi"/>
          <w:sz w:val="24"/>
          <w:szCs w:val="24"/>
        </w:rPr>
        <w:t xml:space="preserve">will notify </w:t>
      </w:r>
      <w:r w:rsidR="004D5E68">
        <w:rPr>
          <w:rFonts w:cstheme="minorHAnsi"/>
          <w:sz w:val="24"/>
          <w:szCs w:val="24"/>
        </w:rPr>
        <w:t xml:space="preserve">selected </w:t>
      </w:r>
      <w:r w:rsidR="004D5E68" w:rsidRPr="004937C6">
        <w:rPr>
          <w:rFonts w:cstheme="minorHAnsi"/>
          <w:sz w:val="24"/>
          <w:szCs w:val="24"/>
        </w:rPr>
        <w:t>VSLA</w:t>
      </w:r>
      <w:r w:rsidRPr="004937C6">
        <w:rPr>
          <w:rFonts w:cstheme="minorHAnsi"/>
          <w:sz w:val="24"/>
          <w:szCs w:val="24"/>
        </w:rPr>
        <w:t xml:space="preserve"> leaders </w:t>
      </w:r>
      <w:r w:rsidR="00B67CD2">
        <w:rPr>
          <w:rFonts w:cstheme="minorHAnsi"/>
          <w:sz w:val="24"/>
          <w:szCs w:val="24"/>
        </w:rPr>
        <w:t xml:space="preserve">in advance about the training and the SACCO formation process. </w:t>
      </w:r>
    </w:p>
    <w:p w14:paraId="0B7B0024" w14:textId="0DA1C060" w:rsidR="00663BA4" w:rsidRPr="004937C6" w:rsidRDefault="00663BA4" w:rsidP="004937C6">
      <w:pPr>
        <w:pStyle w:val="ListParagraph"/>
        <w:numPr>
          <w:ilvl w:val="0"/>
          <w:numId w:val="39"/>
        </w:numPr>
        <w:spacing w:after="0" w:line="276" w:lineRule="auto"/>
        <w:rPr>
          <w:rFonts w:cstheme="minorHAnsi"/>
          <w:sz w:val="24"/>
          <w:szCs w:val="24"/>
        </w:rPr>
      </w:pPr>
      <w:r w:rsidRPr="004937C6">
        <w:rPr>
          <w:rFonts w:cstheme="minorHAnsi"/>
          <w:sz w:val="24"/>
          <w:szCs w:val="24"/>
        </w:rPr>
        <w:t>The consultant is entirely responsible for developing the relatable training plan and content that shall be delivered for the participants for the two days.</w:t>
      </w:r>
    </w:p>
    <w:p w14:paraId="2687C125" w14:textId="2177B91E" w:rsidR="00663BA4" w:rsidRPr="004937C6" w:rsidRDefault="00663BA4" w:rsidP="004937C6">
      <w:pPr>
        <w:pStyle w:val="ListParagraph"/>
        <w:numPr>
          <w:ilvl w:val="0"/>
          <w:numId w:val="39"/>
        </w:numPr>
        <w:spacing w:after="0" w:line="276" w:lineRule="auto"/>
        <w:rPr>
          <w:rFonts w:cstheme="minorHAnsi"/>
          <w:sz w:val="24"/>
          <w:szCs w:val="24"/>
        </w:rPr>
      </w:pPr>
      <w:r w:rsidRPr="004937C6">
        <w:rPr>
          <w:rFonts w:cstheme="minorHAnsi"/>
          <w:sz w:val="24"/>
          <w:szCs w:val="24"/>
        </w:rPr>
        <w:t xml:space="preserve">The District Commercial Officer, together with the Community development officers for the two sub-counties, shall actively take part in the two days training to provide the background information and the government plan for development and support to SACCO in the district. They will also support providing the related district policy guidelines related to </w:t>
      </w:r>
      <w:proofErr w:type="gramStart"/>
      <w:r w:rsidRPr="004937C6">
        <w:rPr>
          <w:rFonts w:cstheme="minorHAnsi"/>
          <w:sz w:val="24"/>
          <w:szCs w:val="24"/>
        </w:rPr>
        <w:t>formation</w:t>
      </w:r>
      <w:proofErr w:type="gramEnd"/>
      <w:r w:rsidRPr="004937C6">
        <w:rPr>
          <w:rFonts w:cstheme="minorHAnsi"/>
          <w:sz w:val="24"/>
          <w:szCs w:val="24"/>
        </w:rPr>
        <w:t xml:space="preserve"> of SACCOs.</w:t>
      </w:r>
    </w:p>
    <w:p w14:paraId="13613DA7" w14:textId="1259FA49" w:rsidR="00663BA4" w:rsidRPr="004937C6" w:rsidRDefault="00663BA4" w:rsidP="004937C6">
      <w:pPr>
        <w:pStyle w:val="ListParagraph"/>
        <w:numPr>
          <w:ilvl w:val="0"/>
          <w:numId w:val="39"/>
        </w:numPr>
        <w:spacing w:after="0" w:line="276" w:lineRule="auto"/>
        <w:rPr>
          <w:rFonts w:cstheme="minorHAnsi"/>
          <w:sz w:val="24"/>
          <w:szCs w:val="24"/>
        </w:rPr>
      </w:pPr>
      <w:r w:rsidRPr="004937C6">
        <w:rPr>
          <w:rFonts w:cstheme="minorHAnsi"/>
          <w:sz w:val="24"/>
          <w:szCs w:val="24"/>
        </w:rPr>
        <w:t xml:space="preserve">The Consultant </w:t>
      </w:r>
      <w:r w:rsidR="004937C6" w:rsidRPr="004937C6">
        <w:rPr>
          <w:rFonts w:cstheme="minorHAnsi"/>
          <w:sz w:val="24"/>
          <w:szCs w:val="24"/>
        </w:rPr>
        <w:t>shall have</w:t>
      </w:r>
      <w:r w:rsidRPr="004937C6">
        <w:rPr>
          <w:rFonts w:cstheme="minorHAnsi"/>
          <w:sz w:val="24"/>
          <w:szCs w:val="24"/>
        </w:rPr>
        <w:t xml:space="preserve"> to bring along samples of the different documents required for </w:t>
      </w:r>
      <w:r w:rsidR="004937C6" w:rsidRPr="004937C6">
        <w:rPr>
          <w:rFonts w:cstheme="minorHAnsi"/>
          <w:sz w:val="24"/>
          <w:szCs w:val="24"/>
        </w:rPr>
        <w:t>complete</w:t>
      </w:r>
      <w:r w:rsidRPr="004937C6">
        <w:rPr>
          <w:rFonts w:cstheme="minorHAnsi"/>
          <w:sz w:val="24"/>
          <w:szCs w:val="24"/>
        </w:rPr>
        <w:t xml:space="preserve"> formation and registration of a SACCO for </w:t>
      </w:r>
      <w:r w:rsidR="004937C6" w:rsidRPr="004937C6">
        <w:rPr>
          <w:rFonts w:cstheme="minorHAnsi"/>
          <w:sz w:val="24"/>
          <w:szCs w:val="24"/>
        </w:rPr>
        <w:t>training purposes.</w:t>
      </w:r>
    </w:p>
    <w:p w14:paraId="533DB1C5" w14:textId="56AC74A5" w:rsidR="004937C6" w:rsidRPr="004937C6" w:rsidRDefault="004937C6" w:rsidP="004937C6">
      <w:pPr>
        <w:pStyle w:val="ListParagraph"/>
        <w:numPr>
          <w:ilvl w:val="0"/>
          <w:numId w:val="39"/>
        </w:numPr>
        <w:spacing w:after="0" w:line="276" w:lineRule="auto"/>
        <w:rPr>
          <w:rFonts w:cstheme="minorHAnsi"/>
          <w:sz w:val="24"/>
          <w:szCs w:val="24"/>
        </w:rPr>
      </w:pPr>
      <w:r w:rsidRPr="004937C6">
        <w:rPr>
          <w:rFonts w:cstheme="minorHAnsi"/>
          <w:sz w:val="24"/>
          <w:szCs w:val="24"/>
        </w:rPr>
        <w:t>The training sessions shall have to be conducted in a manner that the participants can relate with all the practical examples that would change their attitudes positively towards SACCO formation</w:t>
      </w:r>
    </w:p>
    <w:p w14:paraId="723989DF" w14:textId="77777777" w:rsidR="007D0BE2" w:rsidRPr="004937C6" w:rsidRDefault="007D0BE2" w:rsidP="004937C6">
      <w:pPr>
        <w:spacing w:after="0" w:line="276" w:lineRule="auto"/>
        <w:rPr>
          <w:rFonts w:cstheme="minorHAnsi"/>
          <w:sz w:val="24"/>
          <w:szCs w:val="24"/>
        </w:rPr>
      </w:pPr>
    </w:p>
    <w:p w14:paraId="4C7D25F8" w14:textId="7D07AB3B" w:rsidR="007D3E44" w:rsidRPr="004937C6" w:rsidRDefault="007D3E44" w:rsidP="004937C6">
      <w:pPr>
        <w:pStyle w:val="ListParagraph"/>
        <w:numPr>
          <w:ilvl w:val="0"/>
          <w:numId w:val="38"/>
        </w:numPr>
        <w:spacing w:after="0" w:line="276" w:lineRule="auto"/>
        <w:rPr>
          <w:rFonts w:cstheme="minorHAnsi"/>
          <w:sz w:val="24"/>
          <w:szCs w:val="24"/>
        </w:rPr>
      </w:pPr>
      <w:proofErr w:type="gramStart"/>
      <w:r w:rsidRPr="004937C6">
        <w:rPr>
          <w:rFonts w:cstheme="minorHAnsi"/>
          <w:b/>
          <w:sz w:val="24"/>
          <w:szCs w:val="24"/>
        </w:rPr>
        <w:t>Training</w:t>
      </w:r>
      <w:proofErr w:type="gramEnd"/>
      <w:r w:rsidRPr="004937C6">
        <w:rPr>
          <w:rFonts w:cstheme="minorHAnsi"/>
          <w:b/>
          <w:sz w:val="24"/>
          <w:szCs w:val="24"/>
        </w:rPr>
        <w:t xml:space="preserve"> </w:t>
      </w:r>
      <w:r w:rsidR="00771B52" w:rsidRPr="004937C6">
        <w:rPr>
          <w:rFonts w:cstheme="minorHAnsi"/>
          <w:b/>
          <w:sz w:val="24"/>
          <w:szCs w:val="24"/>
        </w:rPr>
        <w:t xml:space="preserve">and </w:t>
      </w:r>
      <w:r w:rsidRPr="004937C6">
        <w:rPr>
          <w:rFonts w:cstheme="minorHAnsi"/>
          <w:b/>
          <w:sz w:val="24"/>
          <w:szCs w:val="24"/>
        </w:rPr>
        <w:t>coaching methodology to be used will include the following</w:t>
      </w:r>
      <w:r w:rsidRPr="004937C6">
        <w:rPr>
          <w:rFonts w:cstheme="minorHAnsi"/>
          <w:sz w:val="24"/>
          <w:szCs w:val="24"/>
        </w:rPr>
        <w:t xml:space="preserve">: </w:t>
      </w:r>
    </w:p>
    <w:p w14:paraId="6CF158DC" w14:textId="5374CA98" w:rsidR="007D3E44" w:rsidRPr="004937C6" w:rsidRDefault="007D3E44" w:rsidP="004937C6">
      <w:pPr>
        <w:pStyle w:val="ListParagraph"/>
        <w:numPr>
          <w:ilvl w:val="0"/>
          <w:numId w:val="27"/>
        </w:numPr>
        <w:spacing w:after="0" w:line="276" w:lineRule="auto"/>
        <w:ind w:left="426"/>
        <w:rPr>
          <w:rFonts w:cstheme="minorHAnsi"/>
          <w:sz w:val="24"/>
          <w:szCs w:val="24"/>
        </w:rPr>
      </w:pPr>
      <w:r w:rsidRPr="004937C6">
        <w:rPr>
          <w:rFonts w:cstheme="minorHAnsi"/>
          <w:sz w:val="24"/>
          <w:szCs w:val="24"/>
        </w:rPr>
        <w:t>Presentations/ Introductory lecture - activitie</w:t>
      </w:r>
      <w:r w:rsidR="00197BCE" w:rsidRPr="004937C6">
        <w:rPr>
          <w:rFonts w:cstheme="minorHAnsi"/>
          <w:sz w:val="24"/>
          <w:szCs w:val="24"/>
        </w:rPr>
        <w:t>s conducted by the trainer</w:t>
      </w:r>
      <w:r w:rsidRPr="004937C6">
        <w:rPr>
          <w:rFonts w:cstheme="minorHAnsi"/>
          <w:sz w:val="24"/>
          <w:szCs w:val="24"/>
        </w:rPr>
        <w:t xml:space="preserve"> to convey information, theories</w:t>
      </w:r>
      <w:r w:rsidR="00197BCE" w:rsidRPr="004937C6">
        <w:rPr>
          <w:rFonts w:cstheme="minorHAnsi"/>
          <w:sz w:val="24"/>
          <w:szCs w:val="24"/>
        </w:rPr>
        <w:t>, or principles.</w:t>
      </w:r>
    </w:p>
    <w:p w14:paraId="0A0E63B8" w14:textId="4E5A9B70" w:rsidR="007D3E44" w:rsidRPr="004937C6" w:rsidRDefault="007D3E44" w:rsidP="004937C6">
      <w:pPr>
        <w:pStyle w:val="ListParagraph"/>
        <w:numPr>
          <w:ilvl w:val="0"/>
          <w:numId w:val="27"/>
        </w:numPr>
        <w:spacing w:after="0" w:line="276" w:lineRule="auto"/>
        <w:ind w:left="426"/>
        <w:rPr>
          <w:rFonts w:cstheme="minorHAnsi"/>
          <w:sz w:val="24"/>
          <w:szCs w:val="24"/>
        </w:rPr>
      </w:pPr>
      <w:r w:rsidRPr="004937C6">
        <w:rPr>
          <w:rFonts w:cstheme="minorHAnsi"/>
          <w:sz w:val="24"/>
          <w:szCs w:val="24"/>
        </w:rPr>
        <w:t>Brainstorming - a spontaneous group discussion to produce ideas and ways of solving problems</w:t>
      </w:r>
      <w:r w:rsidR="00197BCE" w:rsidRPr="004937C6">
        <w:rPr>
          <w:rFonts w:cstheme="minorHAnsi"/>
          <w:sz w:val="24"/>
          <w:szCs w:val="24"/>
        </w:rPr>
        <w:t>.</w:t>
      </w:r>
    </w:p>
    <w:p w14:paraId="6278A872" w14:textId="25380737" w:rsidR="007D3E44" w:rsidRPr="004937C6" w:rsidRDefault="007D3E44" w:rsidP="004937C6">
      <w:pPr>
        <w:pStyle w:val="ListParagraph"/>
        <w:numPr>
          <w:ilvl w:val="0"/>
          <w:numId w:val="27"/>
        </w:numPr>
        <w:spacing w:after="0" w:line="276" w:lineRule="auto"/>
        <w:ind w:left="426"/>
        <w:rPr>
          <w:rFonts w:cstheme="minorHAnsi"/>
          <w:sz w:val="24"/>
          <w:szCs w:val="24"/>
        </w:rPr>
      </w:pPr>
      <w:r w:rsidRPr="004937C6">
        <w:rPr>
          <w:rFonts w:cstheme="minorHAnsi"/>
          <w:sz w:val="24"/>
          <w:szCs w:val="24"/>
        </w:rPr>
        <w:t>Case Study Scenarios - Descriptions of real-life situations used for analysis an</w:t>
      </w:r>
      <w:r w:rsidR="00197BCE" w:rsidRPr="004937C6">
        <w:rPr>
          <w:rFonts w:cstheme="minorHAnsi"/>
          <w:sz w:val="24"/>
          <w:szCs w:val="24"/>
        </w:rPr>
        <w:t xml:space="preserve">d discussion, </w:t>
      </w:r>
      <w:r w:rsidRPr="004937C6">
        <w:rPr>
          <w:rFonts w:cstheme="minorHAnsi"/>
          <w:sz w:val="24"/>
          <w:szCs w:val="24"/>
        </w:rPr>
        <w:t xml:space="preserve">Oral or </w:t>
      </w:r>
      <w:r w:rsidR="00771B52" w:rsidRPr="004937C6">
        <w:rPr>
          <w:rFonts w:cstheme="minorHAnsi"/>
          <w:sz w:val="24"/>
          <w:szCs w:val="24"/>
        </w:rPr>
        <w:t>written.</w:t>
      </w:r>
      <w:r w:rsidRPr="004937C6">
        <w:rPr>
          <w:rFonts w:cstheme="minorHAnsi"/>
          <w:sz w:val="24"/>
          <w:szCs w:val="24"/>
        </w:rPr>
        <w:t xml:space="preserve"> </w:t>
      </w:r>
    </w:p>
    <w:p w14:paraId="4FE718B6" w14:textId="6F7054E6" w:rsidR="007D3E44" w:rsidRPr="004937C6" w:rsidRDefault="007D3E44" w:rsidP="004937C6">
      <w:pPr>
        <w:pStyle w:val="ListParagraph"/>
        <w:numPr>
          <w:ilvl w:val="0"/>
          <w:numId w:val="27"/>
        </w:numPr>
        <w:spacing w:after="0" w:line="276" w:lineRule="auto"/>
        <w:ind w:left="426"/>
        <w:rPr>
          <w:rFonts w:cstheme="minorHAnsi"/>
          <w:sz w:val="24"/>
          <w:szCs w:val="24"/>
        </w:rPr>
      </w:pPr>
      <w:r w:rsidRPr="004937C6">
        <w:rPr>
          <w:rFonts w:cstheme="minorHAnsi"/>
          <w:sz w:val="24"/>
          <w:szCs w:val="24"/>
        </w:rPr>
        <w:t>Role-Plays - two or more individuals enacting parts in scenarios</w:t>
      </w:r>
      <w:r w:rsidR="00197BCE" w:rsidRPr="004937C6">
        <w:rPr>
          <w:rFonts w:cstheme="minorHAnsi"/>
          <w:sz w:val="24"/>
          <w:szCs w:val="24"/>
        </w:rPr>
        <w:t xml:space="preserve"> as related to a training topic.</w:t>
      </w:r>
      <w:r w:rsidRPr="004937C6">
        <w:rPr>
          <w:rFonts w:cstheme="minorHAnsi"/>
          <w:sz w:val="24"/>
          <w:szCs w:val="24"/>
        </w:rPr>
        <w:t xml:space="preserve"> </w:t>
      </w:r>
    </w:p>
    <w:p w14:paraId="4460E867" w14:textId="00204BE8" w:rsidR="007D3E44" w:rsidRPr="004937C6" w:rsidRDefault="007D3E44" w:rsidP="004937C6">
      <w:pPr>
        <w:pStyle w:val="ListParagraph"/>
        <w:numPr>
          <w:ilvl w:val="0"/>
          <w:numId w:val="27"/>
        </w:numPr>
        <w:spacing w:after="0" w:line="276" w:lineRule="auto"/>
        <w:ind w:left="426"/>
        <w:rPr>
          <w:rFonts w:cstheme="minorHAnsi"/>
          <w:sz w:val="24"/>
          <w:szCs w:val="24"/>
        </w:rPr>
      </w:pPr>
      <w:r w:rsidRPr="004937C6">
        <w:rPr>
          <w:rFonts w:cstheme="minorHAnsi"/>
          <w:sz w:val="24"/>
          <w:szCs w:val="24"/>
        </w:rPr>
        <w:t>Simulations - enactmen</w:t>
      </w:r>
      <w:r w:rsidR="00197BCE" w:rsidRPr="004937C6">
        <w:rPr>
          <w:rFonts w:cstheme="minorHAnsi"/>
          <w:sz w:val="24"/>
          <w:szCs w:val="24"/>
        </w:rPr>
        <w:t>ts of real-life situations.</w:t>
      </w:r>
    </w:p>
    <w:p w14:paraId="6E29398A" w14:textId="7E62845C" w:rsidR="007D3E44" w:rsidRPr="004937C6" w:rsidRDefault="007D3E44" w:rsidP="004937C6">
      <w:pPr>
        <w:pStyle w:val="ListParagraph"/>
        <w:numPr>
          <w:ilvl w:val="0"/>
          <w:numId w:val="27"/>
        </w:numPr>
        <w:spacing w:after="0" w:line="276" w:lineRule="auto"/>
        <w:ind w:left="426"/>
        <w:rPr>
          <w:rFonts w:cstheme="minorHAnsi"/>
          <w:sz w:val="24"/>
          <w:szCs w:val="24"/>
        </w:rPr>
      </w:pPr>
      <w:r w:rsidRPr="004937C6">
        <w:rPr>
          <w:rFonts w:cstheme="minorHAnsi"/>
          <w:sz w:val="24"/>
          <w:szCs w:val="24"/>
        </w:rPr>
        <w:t>Small Group Discussions – participants sharing experiences and idea</w:t>
      </w:r>
      <w:r w:rsidR="00197BCE" w:rsidRPr="004937C6">
        <w:rPr>
          <w:rFonts w:cstheme="minorHAnsi"/>
          <w:sz w:val="24"/>
          <w:szCs w:val="24"/>
        </w:rPr>
        <w:t>s or solving a problem together.</w:t>
      </w:r>
    </w:p>
    <w:p w14:paraId="5755DB31" w14:textId="0B4BC58E" w:rsidR="007D3E44" w:rsidRPr="004937C6" w:rsidRDefault="007D3E44" w:rsidP="004937C6">
      <w:pPr>
        <w:pStyle w:val="ListParagraph"/>
        <w:numPr>
          <w:ilvl w:val="0"/>
          <w:numId w:val="27"/>
        </w:numPr>
        <w:spacing w:after="0" w:line="276" w:lineRule="auto"/>
        <w:ind w:left="426"/>
        <w:rPr>
          <w:rFonts w:cstheme="minorHAnsi"/>
          <w:sz w:val="24"/>
          <w:szCs w:val="24"/>
        </w:rPr>
      </w:pPr>
      <w:r w:rsidRPr="004937C6">
        <w:rPr>
          <w:rFonts w:cstheme="minorHAnsi"/>
          <w:sz w:val="24"/>
          <w:szCs w:val="24"/>
        </w:rPr>
        <w:t>Assignments (I</w:t>
      </w:r>
      <w:r w:rsidR="00197BCE" w:rsidRPr="004937C6">
        <w:rPr>
          <w:rFonts w:cstheme="minorHAnsi"/>
          <w:sz w:val="24"/>
          <w:szCs w:val="24"/>
        </w:rPr>
        <w:t>n-Between modules).</w:t>
      </w:r>
    </w:p>
    <w:p w14:paraId="1DC72C3E" w14:textId="7800ED16" w:rsidR="007D3E44" w:rsidRPr="004937C6" w:rsidRDefault="007D3E44" w:rsidP="004937C6">
      <w:pPr>
        <w:pStyle w:val="ListParagraph"/>
        <w:numPr>
          <w:ilvl w:val="0"/>
          <w:numId w:val="27"/>
        </w:numPr>
        <w:spacing w:after="0" w:line="276" w:lineRule="auto"/>
        <w:ind w:left="426"/>
        <w:rPr>
          <w:rFonts w:cstheme="minorHAnsi"/>
          <w:sz w:val="24"/>
          <w:szCs w:val="24"/>
        </w:rPr>
      </w:pPr>
      <w:r w:rsidRPr="004937C6">
        <w:rPr>
          <w:rFonts w:cstheme="minorHAnsi"/>
          <w:sz w:val="24"/>
          <w:szCs w:val="24"/>
        </w:rPr>
        <w:t>Ice Breakers</w:t>
      </w:r>
      <w:r w:rsidR="00197BCE" w:rsidRPr="004937C6">
        <w:rPr>
          <w:rFonts w:cstheme="minorHAnsi"/>
          <w:sz w:val="24"/>
          <w:szCs w:val="24"/>
        </w:rPr>
        <w:t>.</w:t>
      </w:r>
    </w:p>
    <w:p w14:paraId="56946C76" w14:textId="77777777" w:rsidR="00197BCE" w:rsidRPr="004937C6" w:rsidRDefault="00197BCE" w:rsidP="004937C6">
      <w:pPr>
        <w:pStyle w:val="ListParagraph"/>
        <w:spacing w:after="0" w:line="276" w:lineRule="auto"/>
        <w:rPr>
          <w:rFonts w:cstheme="minorHAnsi"/>
          <w:sz w:val="24"/>
          <w:szCs w:val="24"/>
        </w:rPr>
      </w:pPr>
    </w:p>
    <w:p w14:paraId="56844D47" w14:textId="239221E8" w:rsidR="00C1202B" w:rsidRPr="004937C6" w:rsidRDefault="00CA6AB9" w:rsidP="004937C6">
      <w:pPr>
        <w:pStyle w:val="ListParagraph"/>
        <w:numPr>
          <w:ilvl w:val="0"/>
          <w:numId w:val="38"/>
        </w:numPr>
        <w:spacing w:after="0" w:line="276" w:lineRule="auto"/>
        <w:rPr>
          <w:rFonts w:cstheme="minorHAnsi"/>
          <w:b/>
          <w:sz w:val="24"/>
          <w:szCs w:val="24"/>
        </w:rPr>
      </w:pPr>
      <w:r w:rsidRPr="004937C6">
        <w:rPr>
          <w:rFonts w:cstheme="minorHAnsi"/>
          <w:b/>
          <w:sz w:val="24"/>
          <w:szCs w:val="24"/>
        </w:rPr>
        <w:t xml:space="preserve"> </w:t>
      </w:r>
      <w:r w:rsidR="00016E65" w:rsidRPr="004937C6">
        <w:rPr>
          <w:rFonts w:cstheme="minorHAnsi"/>
          <w:b/>
          <w:sz w:val="24"/>
          <w:szCs w:val="24"/>
        </w:rPr>
        <w:t xml:space="preserve">Scope and </w:t>
      </w:r>
      <w:r w:rsidR="004A5512" w:rsidRPr="004937C6">
        <w:rPr>
          <w:rFonts w:cstheme="minorHAnsi"/>
          <w:b/>
          <w:sz w:val="24"/>
          <w:szCs w:val="24"/>
        </w:rPr>
        <w:t>t</w:t>
      </w:r>
      <w:r w:rsidR="00016E65" w:rsidRPr="004937C6">
        <w:rPr>
          <w:rFonts w:cstheme="minorHAnsi"/>
          <w:b/>
          <w:sz w:val="24"/>
          <w:szCs w:val="24"/>
        </w:rPr>
        <w:t>ime frame for the assignment.</w:t>
      </w:r>
    </w:p>
    <w:p w14:paraId="1B5C3E35" w14:textId="781EF162" w:rsidR="001836BC" w:rsidRPr="004937C6" w:rsidRDefault="001836BC" w:rsidP="004937C6">
      <w:pPr>
        <w:pStyle w:val="NoSpacing"/>
        <w:spacing w:line="276" w:lineRule="auto"/>
        <w:rPr>
          <w:rFonts w:eastAsia="Calibri" w:cstheme="minorHAnsi"/>
          <w:sz w:val="24"/>
          <w:szCs w:val="24"/>
          <w:shd w:val="clear" w:color="auto" w:fill="FFFFFF"/>
        </w:rPr>
      </w:pPr>
      <w:r w:rsidRPr="004937C6">
        <w:rPr>
          <w:rFonts w:eastAsia="Calibri" w:cstheme="minorHAnsi"/>
          <w:sz w:val="24"/>
          <w:szCs w:val="24"/>
          <w:shd w:val="clear" w:color="auto" w:fill="FFFFFF"/>
        </w:rPr>
        <w:t>The assignment will take a period of</w:t>
      </w:r>
      <w:r w:rsidR="00527518" w:rsidRPr="004937C6">
        <w:rPr>
          <w:rFonts w:eastAsia="Calibri" w:cstheme="minorHAnsi"/>
          <w:sz w:val="24"/>
          <w:szCs w:val="24"/>
          <w:shd w:val="clear" w:color="auto" w:fill="FFFFFF"/>
        </w:rPr>
        <w:t xml:space="preserve"> 2 working days in the first week of April 2025</w:t>
      </w:r>
    </w:p>
    <w:p w14:paraId="13616008" w14:textId="1CFD8D34" w:rsidR="00F25076" w:rsidRPr="004937C6" w:rsidRDefault="00F25076" w:rsidP="004937C6">
      <w:pPr>
        <w:pStyle w:val="NoSpacing"/>
        <w:spacing w:line="276" w:lineRule="auto"/>
        <w:rPr>
          <w:rFonts w:cstheme="minorHAnsi"/>
          <w:sz w:val="24"/>
          <w:szCs w:val="24"/>
        </w:rPr>
      </w:pPr>
    </w:p>
    <w:p w14:paraId="428A3ED4" w14:textId="335BB286" w:rsidR="004D62B9" w:rsidRPr="004937C6" w:rsidRDefault="00E97CB2" w:rsidP="004937C6">
      <w:pPr>
        <w:pStyle w:val="ListParagraph"/>
        <w:numPr>
          <w:ilvl w:val="0"/>
          <w:numId w:val="38"/>
        </w:numPr>
        <w:spacing w:after="0" w:line="276" w:lineRule="auto"/>
        <w:rPr>
          <w:rFonts w:cstheme="minorHAnsi"/>
          <w:b/>
          <w:sz w:val="24"/>
          <w:szCs w:val="24"/>
        </w:rPr>
      </w:pPr>
      <w:r w:rsidRPr="004937C6">
        <w:rPr>
          <w:rFonts w:cstheme="minorHAnsi"/>
          <w:b/>
          <w:sz w:val="24"/>
          <w:szCs w:val="24"/>
        </w:rPr>
        <w:t xml:space="preserve">Expected </w:t>
      </w:r>
      <w:r w:rsidR="001D46F3" w:rsidRPr="004937C6">
        <w:rPr>
          <w:rFonts w:cstheme="minorHAnsi"/>
          <w:b/>
          <w:sz w:val="24"/>
          <w:szCs w:val="24"/>
        </w:rPr>
        <w:t>deliverables.</w:t>
      </w:r>
      <w:r w:rsidR="00F96EFF" w:rsidRPr="004937C6">
        <w:rPr>
          <w:rFonts w:cstheme="minorHAnsi"/>
          <w:b/>
          <w:sz w:val="24"/>
          <w:szCs w:val="24"/>
        </w:rPr>
        <w:t xml:space="preserve"> </w:t>
      </w:r>
    </w:p>
    <w:p w14:paraId="2E68CE23" w14:textId="74D8E4AC" w:rsidR="001D46F3" w:rsidRPr="004937C6" w:rsidRDefault="001D46F3" w:rsidP="004937C6">
      <w:pPr>
        <w:pStyle w:val="ListParagraph"/>
        <w:numPr>
          <w:ilvl w:val="0"/>
          <w:numId w:val="36"/>
        </w:numPr>
        <w:autoSpaceDE w:val="0"/>
        <w:autoSpaceDN w:val="0"/>
        <w:adjustRightInd w:val="0"/>
        <w:spacing w:after="0" w:line="276" w:lineRule="auto"/>
        <w:ind w:left="709"/>
        <w:rPr>
          <w:rFonts w:eastAsia="Calibri" w:cstheme="minorHAnsi"/>
          <w:sz w:val="24"/>
          <w:szCs w:val="24"/>
          <w:shd w:val="clear" w:color="auto" w:fill="FFFFFF"/>
        </w:rPr>
      </w:pPr>
      <w:r w:rsidRPr="004937C6">
        <w:rPr>
          <w:rFonts w:eastAsia="Calibri" w:cstheme="minorHAnsi"/>
          <w:sz w:val="24"/>
          <w:szCs w:val="24"/>
          <w:shd w:val="clear" w:color="auto" w:fill="FFFFFF"/>
        </w:rPr>
        <w:t xml:space="preserve">A comprehensive training package developed by the </w:t>
      </w:r>
      <w:r w:rsidR="00E76D0D" w:rsidRPr="004937C6">
        <w:rPr>
          <w:rFonts w:eastAsia="Calibri" w:cstheme="minorHAnsi"/>
          <w:sz w:val="24"/>
          <w:szCs w:val="24"/>
          <w:shd w:val="clear" w:color="auto" w:fill="FFFFFF"/>
        </w:rPr>
        <w:t>trainer</w:t>
      </w:r>
      <w:r w:rsidRPr="004937C6">
        <w:rPr>
          <w:rFonts w:eastAsia="Calibri" w:cstheme="minorHAnsi"/>
          <w:sz w:val="24"/>
          <w:szCs w:val="24"/>
          <w:shd w:val="clear" w:color="auto" w:fill="FFFFFF"/>
        </w:rPr>
        <w:t xml:space="preserve"> and approved by </w:t>
      </w:r>
      <w:r w:rsidR="004A5512" w:rsidRPr="004937C6">
        <w:rPr>
          <w:rFonts w:eastAsia="Calibri" w:cstheme="minorHAnsi"/>
          <w:sz w:val="24"/>
          <w:szCs w:val="24"/>
          <w:shd w:val="clear" w:color="auto" w:fill="FFFFFF"/>
        </w:rPr>
        <w:t xml:space="preserve">the </w:t>
      </w:r>
      <w:r w:rsidR="00BA2C9C" w:rsidRPr="004937C6">
        <w:rPr>
          <w:rFonts w:eastAsia="Calibri" w:cstheme="minorHAnsi"/>
          <w:sz w:val="24"/>
          <w:szCs w:val="24"/>
          <w:shd w:val="clear" w:color="auto" w:fill="FFFFFF"/>
        </w:rPr>
        <w:t>HOP submitted</w:t>
      </w:r>
      <w:r w:rsidR="00E76D0D" w:rsidRPr="004937C6">
        <w:rPr>
          <w:rFonts w:eastAsia="Calibri" w:cstheme="minorHAnsi"/>
          <w:sz w:val="24"/>
          <w:szCs w:val="24"/>
          <w:shd w:val="clear" w:color="auto" w:fill="FFFFFF"/>
        </w:rPr>
        <w:t xml:space="preserve"> </w:t>
      </w:r>
      <w:r w:rsidR="00BA2C9C" w:rsidRPr="004937C6">
        <w:rPr>
          <w:rFonts w:eastAsia="Calibri" w:cstheme="minorHAnsi"/>
          <w:sz w:val="24"/>
          <w:szCs w:val="24"/>
          <w:shd w:val="clear" w:color="auto" w:fill="FFFFFF"/>
        </w:rPr>
        <w:t>2</w:t>
      </w:r>
      <w:r w:rsidR="00E76D0D" w:rsidRPr="004937C6">
        <w:rPr>
          <w:rFonts w:eastAsia="Calibri" w:cstheme="minorHAnsi"/>
          <w:sz w:val="24"/>
          <w:szCs w:val="24"/>
          <w:shd w:val="clear" w:color="auto" w:fill="FFFFFF"/>
        </w:rPr>
        <w:t xml:space="preserve"> days after </w:t>
      </w:r>
      <w:r w:rsidR="00E37F5F" w:rsidRPr="004937C6">
        <w:rPr>
          <w:rFonts w:eastAsia="Calibri" w:cstheme="minorHAnsi"/>
          <w:sz w:val="24"/>
          <w:szCs w:val="24"/>
          <w:shd w:val="clear" w:color="auto" w:fill="FFFFFF"/>
        </w:rPr>
        <w:t xml:space="preserve">the </w:t>
      </w:r>
      <w:r w:rsidR="00E76D0D" w:rsidRPr="004937C6">
        <w:rPr>
          <w:rFonts w:eastAsia="Calibri" w:cstheme="minorHAnsi"/>
          <w:sz w:val="24"/>
          <w:szCs w:val="24"/>
          <w:shd w:val="clear" w:color="auto" w:fill="FFFFFF"/>
        </w:rPr>
        <w:t xml:space="preserve">signing of the </w:t>
      </w:r>
      <w:r w:rsidR="00BA2C9C" w:rsidRPr="004937C6">
        <w:rPr>
          <w:rFonts w:eastAsia="Calibri" w:cstheme="minorHAnsi"/>
          <w:sz w:val="24"/>
          <w:szCs w:val="24"/>
          <w:shd w:val="clear" w:color="auto" w:fill="FFFFFF"/>
        </w:rPr>
        <w:t>contract.</w:t>
      </w:r>
      <w:r w:rsidR="00E37F5F" w:rsidRPr="004937C6">
        <w:rPr>
          <w:rFonts w:eastAsia="Calibri" w:cstheme="minorHAnsi"/>
          <w:sz w:val="24"/>
          <w:szCs w:val="24"/>
          <w:shd w:val="clear" w:color="auto" w:fill="FFFFFF"/>
        </w:rPr>
        <w:t xml:space="preserve"> </w:t>
      </w:r>
    </w:p>
    <w:p w14:paraId="1DB7F628" w14:textId="5572A307" w:rsidR="00E23D3F" w:rsidRPr="004937C6" w:rsidRDefault="004A5512" w:rsidP="004937C6">
      <w:pPr>
        <w:pStyle w:val="ListParagraph"/>
        <w:numPr>
          <w:ilvl w:val="0"/>
          <w:numId w:val="36"/>
        </w:numPr>
        <w:autoSpaceDE w:val="0"/>
        <w:autoSpaceDN w:val="0"/>
        <w:adjustRightInd w:val="0"/>
        <w:spacing w:after="0" w:line="276" w:lineRule="auto"/>
        <w:ind w:left="709"/>
        <w:rPr>
          <w:rFonts w:eastAsia="Calibri" w:cstheme="minorHAnsi"/>
          <w:sz w:val="24"/>
          <w:szCs w:val="24"/>
          <w:shd w:val="clear" w:color="auto" w:fill="FFFFFF"/>
        </w:rPr>
      </w:pPr>
      <w:r w:rsidRPr="004937C6">
        <w:rPr>
          <w:rFonts w:eastAsia="Calibri" w:cstheme="minorHAnsi"/>
          <w:sz w:val="24"/>
          <w:szCs w:val="24"/>
          <w:shd w:val="clear" w:color="auto" w:fill="FFFFFF"/>
        </w:rPr>
        <w:lastRenderedPageBreak/>
        <w:t>8</w:t>
      </w:r>
      <w:r w:rsidR="00E23D3F" w:rsidRPr="004937C6">
        <w:rPr>
          <w:rFonts w:eastAsia="Calibri" w:cstheme="minorHAnsi"/>
          <w:sz w:val="24"/>
          <w:szCs w:val="24"/>
          <w:shd w:val="clear" w:color="auto" w:fill="FFFFFF"/>
        </w:rPr>
        <w:t>0</w:t>
      </w:r>
      <w:r w:rsidR="002535A5" w:rsidRPr="004937C6">
        <w:rPr>
          <w:rFonts w:eastAsia="Calibri" w:cstheme="minorHAnsi"/>
          <w:sz w:val="24"/>
          <w:szCs w:val="24"/>
          <w:shd w:val="clear" w:color="auto" w:fill="FFFFFF"/>
        </w:rPr>
        <w:t xml:space="preserve"> </w:t>
      </w:r>
      <w:r w:rsidR="001D46F3" w:rsidRPr="004937C6">
        <w:rPr>
          <w:rFonts w:eastAsia="Calibri" w:cstheme="minorHAnsi"/>
          <w:sz w:val="24"/>
          <w:szCs w:val="24"/>
          <w:shd w:val="clear" w:color="auto" w:fill="FFFFFF"/>
        </w:rPr>
        <w:t xml:space="preserve">participants </w:t>
      </w:r>
      <w:r w:rsidR="00ED279B" w:rsidRPr="004937C6">
        <w:rPr>
          <w:rFonts w:eastAsia="Calibri" w:cstheme="minorHAnsi"/>
          <w:sz w:val="24"/>
          <w:szCs w:val="24"/>
          <w:shd w:val="clear" w:color="auto" w:fill="FFFFFF"/>
        </w:rPr>
        <w:t xml:space="preserve">trained </w:t>
      </w:r>
      <w:r w:rsidR="00E23D3F" w:rsidRPr="004937C6">
        <w:rPr>
          <w:rFonts w:eastAsia="Calibri" w:cstheme="minorHAnsi"/>
          <w:sz w:val="24"/>
          <w:szCs w:val="24"/>
          <w:shd w:val="clear" w:color="auto" w:fill="FFFFFF"/>
        </w:rPr>
        <w:t>on SACCO Principles and fully understood the SACCO registration processes and start up process.</w:t>
      </w:r>
    </w:p>
    <w:p w14:paraId="1A6A6DD1" w14:textId="314A5F7C" w:rsidR="00E23D3F" w:rsidRPr="004937C6" w:rsidRDefault="00E23D3F" w:rsidP="004937C6">
      <w:pPr>
        <w:pStyle w:val="ListParagraph"/>
        <w:numPr>
          <w:ilvl w:val="0"/>
          <w:numId w:val="36"/>
        </w:numPr>
        <w:autoSpaceDE w:val="0"/>
        <w:autoSpaceDN w:val="0"/>
        <w:adjustRightInd w:val="0"/>
        <w:spacing w:after="0" w:line="276" w:lineRule="auto"/>
        <w:ind w:left="709"/>
        <w:rPr>
          <w:rFonts w:eastAsia="Calibri" w:cstheme="minorHAnsi"/>
          <w:sz w:val="24"/>
          <w:szCs w:val="24"/>
          <w:shd w:val="clear" w:color="auto" w:fill="FFFFFF"/>
        </w:rPr>
      </w:pPr>
      <w:r w:rsidRPr="004937C6">
        <w:rPr>
          <w:rFonts w:eastAsia="Calibri" w:cstheme="minorHAnsi"/>
          <w:sz w:val="24"/>
          <w:szCs w:val="24"/>
          <w:shd w:val="clear" w:color="auto" w:fill="FFFFFF"/>
        </w:rPr>
        <w:t xml:space="preserve">Proposed Names of the two SACCOs </w:t>
      </w:r>
      <w:r w:rsidR="00527518" w:rsidRPr="004937C6">
        <w:rPr>
          <w:rFonts w:eastAsia="Calibri" w:cstheme="minorHAnsi"/>
          <w:sz w:val="24"/>
          <w:szCs w:val="24"/>
          <w:shd w:val="clear" w:color="auto" w:fill="FFFFFF"/>
        </w:rPr>
        <w:t>identified</w:t>
      </w:r>
      <w:r w:rsidRPr="004937C6">
        <w:rPr>
          <w:rFonts w:eastAsia="Calibri" w:cstheme="minorHAnsi"/>
          <w:sz w:val="24"/>
          <w:szCs w:val="24"/>
          <w:shd w:val="clear" w:color="auto" w:fill="FFFFFF"/>
        </w:rPr>
        <w:t xml:space="preserve"> with interim Leaders elected/nominated and their roles clearly understood</w:t>
      </w:r>
    </w:p>
    <w:p w14:paraId="6962D69A" w14:textId="53382CAB" w:rsidR="00E23D3F" w:rsidRPr="004937C6" w:rsidRDefault="00E23D3F" w:rsidP="004937C6">
      <w:pPr>
        <w:autoSpaceDE w:val="0"/>
        <w:autoSpaceDN w:val="0"/>
        <w:adjustRightInd w:val="0"/>
        <w:spacing w:after="0" w:line="276" w:lineRule="auto"/>
        <w:rPr>
          <w:rFonts w:eastAsia="Calibri" w:cstheme="minorHAnsi"/>
          <w:sz w:val="24"/>
          <w:szCs w:val="24"/>
          <w:shd w:val="clear" w:color="auto" w:fill="FFFFFF"/>
        </w:rPr>
      </w:pPr>
      <w:r w:rsidRPr="004937C6">
        <w:rPr>
          <w:rFonts w:eastAsia="Calibri" w:cstheme="minorHAnsi"/>
          <w:sz w:val="24"/>
          <w:szCs w:val="24"/>
          <w:shd w:val="clear" w:color="auto" w:fill="FFFFFF"/>
        </w:rPr>
        <w:t xml:space="preserve">             Two proposed SACCOs supported with the formation processes and technical guidance     </w:t>
      </w:r>
      <w:r w:rsidR="004937C6">
        <w:rPr>
          <w:rFonts w:eastAsia="Calibri" w:cstheme="minorHAnsi"/>
          <w:sz w:val="24"/>
          <w:szCs w:val="24"/>
          <w:shd w:val="clear" w:color="auto" w:fill="FFFFFF"/>
        </w:rPr>
        <w:t xml:space="preserve">   </w:t>
      </w:r>
      <w:r w:rsidRPr="004937C6">
        <w:rPr>
          <w:rFonts w:eastAsia="Calibri" w:cstheme="minorHAnsi"/>
          <w:sz w:val="24"/>
          <w:szCs w:val="24"/>
          <w:shd w:val="clear" w:color="auto" w:fill="FFFFFF"/>
        </w:rPr>
        <w:t>provided to them</w:t>
      </w:r>
    </w:p>
    <w:p w14:paraId="70DAECA6" w14:textId="69A36704" w:rsidR="00F96EFF" w:rsidRPr="004937C6" w:rsidRDefault="00E23D3F" w:rsidP="004937C6">
      <w:pPr>
        <w:pStyle w:val="ListParagraph"/>
        <w:numPr>
          <w:ilvl w:val="0"/>
          <w:numId w:val="36"/>
        </w:numPr>
        <w:autoSpaceDE w:val="0"/>
        <w:autoSpaceDN w:val="0"/>
        <w:adjustRightInd w:val="0"/>
        <w:spacing w:after="0" w:line="276" w:lineRule="auto"/>
        <w:rPr>
          <w:rFonts w:eastAsia="Calibri" w:cstheme="minorHAnsi"/>
          <w:sz w:val="24"/>
          <w:szCs w:val="24"/>
          <w:shd w:val="clear" w:color="auto" w:fill="FFFFFF"/>
        </w:rPr>
      </w:pPr>
      <w:r w:rsidRPr="004937C6">
        <w:rPr>
          <w:rFonts w:eastAsia="Calibri" w:cstheme="minorHAnsi"/>
          <w:sz w:val="24"/>
          <w:szCs w:val="24"/>
          <w:shd w:val="clear" w:color="auto" w:fill="FFFFFF"/>
        </w:rPr>
        <w:t xml:space="preserve">Draft business plans developed for the two proposed </w:t>
      </w:r>
      <w:r w:rsidR="00527518" w:rsidRPr="004937C6">
        <w:rPr>
          <w:rFonts w:eastAsia="Calibri" w:cstheme="minorHAnsi"/>
          <w:sz w:val="24"/>
          <w:szCs w:val="24"/>
          <w:shd w:val="clear" w:color="auto" w:fill="FFFFFF"/>
        </w:rPr>
        <w:t>SACCOs and</w:t>
      </w:r>
      <w:r w:rsidRPr="004937C6">
        <w:rPr>
          <w:rFonts w:eastAsia="Calibri" w:cstheme="minorHAnsi"/>
          <w:sz w:val="24"/>
          <w:szCs w:val="24"/>
          <w:shd w:val="clear" w:color="auto" w:fill="FFFFFF"/>
        </w:rPr>
        <w:t xml:space="preserve"> shared</w:t>
      </w:r>
      <w:r w:rsidR="00527518" w:rsidRPr="004937C6">
        <w:rPr>
          <w:rFonts w:eastAsia="Calibri" w:cstheme="minorHAnsi"/>
          <w:sz w:val="24"/>
          <w:szCs w:val="24"/>
          <w:shd w:val="clear" w:color="auto" w:fill="FFFFFF"/>
        </w:rPr>
        <w:t xml:space="preserve"> not later than</w:t>
      </w:r>
      <w:r w:rsidRPr="004937C6">
        <w:rPr>
          <w:rFonts w:eastAsia="Calibri" w:cstheme="minorHAnsi"/>
          <w:sz w:val="24"/>
          <w:szCs w:val="24"/>
          <w:shd w:val="clear" w:color="auto" w:fill="FFFFFF"/>
        </w:rPr>
        <w:t xml:space="preserve"> two weeks after the training</w:t>
      </w:r>
    </w:p>
    <w:p w14:paraId="1FF70FB5" w14:textId="399B2DD9" w:rsidR="007307A8" w:rsidRPr="004937C6" w:rsidRDefault="00771B52" w:rsidP="004937C6">
      <w:pPr>
        <w:pStyle w:val="ListParagraph"/>
        <w:numPr>
          <w:ilvl w:val="0"/>
          <w:numId w:val="36"/>
        </w:numPr>
        <w:autoSpaceDE w:val="0"/>
        <w:autoSpaceDN w:val="0"/>
        <w:adjustRightInd w:val="0"/>
        <w:spacing w:after="0" w:line="276" w:lineRule="auto"/>
        <w:ind w:left="709"/>
        <w:rPr>
          <w:rFonts w:eastAsia="Calibri" w:cstheme="minorHAnsi"/>
          <w:sz w:val="24"/>
          <w:szCs w:val="24"/>
          <w:shd w:val="clear" w:color="auto" w:fill="FFFFFF"/>
        </w:rPr>
      </w:pPr>
      <w:r w:rsidRPr="004937C6">
        <w:rPr>
          <w:rFonts w:eastAsia="Calibri" w:cstheme="minorHAnsi"/>
          <w:sz w:val="24"/>
          <w:szCs w:val="24"/>
          <w:shd w:val="clear" w:color="auto" w:fill="FFFFFF"/>
        </w:rPr>
        <w:t>Develop</w:t>
      </w:r>
      <w:r w:rsidR="00A54FFE" w:rsidRPr="004937C6">
        <w:rPr>
          <w:rFonts w:eastAsia="Calibri" w:cstheme="minorHAnsi"/>
          <w:sz w:val="24"/>
          <w:szCs w:val="24"/>
          <w:shd w:val="clear" w:color="auto" w:fill="FFFFFF"/>
        </w:rPr>
        <w:t xml:space="preserve"> and </w:t>
      </w:r>
      <w:r w:rsidRPr="004937C6">
        <w:rPr>
          <w:rFonts w:eastAsia="Calibri" w:cstheme="minorHAnsi"/>
          <w:sz w:val="24"/>
          <w:szCs w:val="24"/>
          <w:shd w:val="clear" w:color="auto" w:fill="FFFFFF"/>
        </w:rPr>
        <w:t>submit</w:t>
      </w:r>
      <w:r w:rsidR="00A54FFE" w:rsidRPr="004937C6">
        <w:rPr>
          <w:rFonts w:eastAsia="Calibri" w:cstheme="minorHAnsi"/>
          <w:sz w:val="24"/>
          <w:szCs w:val="24"/>
          <w:shd w:val="clear" w:color="auto" w:fill="FFFFFF"/>
        </w:rPr>
        <w:t xml:space="preserve"> </w:t>
      </w:r>
      <w:r w:rsidR="003D2BEB" w:rsidRPr="004937C6">
        <w:rPr>
          <w:rFonts w:eastAsia="Calibri" w:cstheme="minorHAnsi"/>
          <w:sz w:val="24"/>
          <w:szCs w:val="24"/>
          <w:shd w:val="clear" w:color="auto" w:fill="FFFFFF"/>
        </w:rPr>
        <w:t>a detailed</w:t>
      </w:r>
      <w:r w:rsidR="00A54FFE" w:rsidRPr="004937C6">
        <w:rPr>
          <w:rFonts w:eastAsia="Calibri" w:cstheme="minorHAnsi"/>
          <w:sz w:val="24"/>
          <w:szCs w:val="24"/>
          <w:shd w:val="clear" w:color="auto" w:fill="FFFFFF"/>
        </w:rPr>
        <w:t xml:space="preserve"> training </w:t>
      </w:r>
      <w:r w:rsidR="003D2BEB" w:rsidRPr="004937C6">
        <w:rPr>
          <w:rFonts w:eastAsia="Calibri" w:cstheme="minorHAnsi"/>
          <w:sz w:val="24"/>
          <w:szCs w:val="24"/>
          <w:shd w:val="clear" w:color="auto" w:fill="FFFFFF"/>
        </w:rPr>
        <w:t xml:space="preserve">report </w:t>
      </w:r>
      <w:r w:rsidR="00540D3B" w:rsidRPr="004937C6">
        <w:rPr>
          <w:rFonts w:eastAsia="Calibri" w:cstheme="minorHAnsi"/>
          <w:sz w:val="24"/>
          <w:szCs w:val="24"/>
          <w:shd w:val="clear" w:color="auto" w:fill="FFFFFF"/>
        </w:rPr>
        <w:t xml:space="preserve">with clear content </w:t>
      </w:r>
      <w:r w:rsidR="00437430" w:rsidRPr="004937C6">
        <w:rPr>
          <w:rFonts w:eastAsia="Calibri" w:cstheme="minorHAnsi"/>
          <w:sz w:val="24"/>
          <w:szCs w:val="24"/>
          <w:shd w:val="clear" w:color="auto" w:fill="FFFFFF"/>
        </w:rPr>
        <w:t>delivery</w:t>
      </w:r>
      <w:r w:rsidR="00676318" w:rsidRPr="004937C6">
        <w:rPr>
          <w:rFonts w:eastAsia="Calibri" w:cstheme="minorHAnsi"/>
          <w:sz w:val="24"/>
          <w:szCs w:val="24"/>
          <w:shd w:val="clear" w:color="auto" w:fill="FFFFFF"/>
        </w:rPr>
        <w:t xml:space="preserve">, </w:t>
      </w:r>
      <w:r w:rsidR="00540D3B" w:rsidRPr="004937C6">
        <w:rPr>
          <w:rFonts w:eastAsia="Calibri" w:cstheme="minorHAnsi"/>
          <w:sz w:val="24"/>
          <w:szCs w:val="24"/>
          <w:shd w:val="clear" w:color="auto" w:fill="FFFFFF"/>
        </w:rPr>
        <w:t xml:space="preserve">methodology, </w:t>
      </w:r>
      <w:r w:rsidR="00CF2C14" w:rsidRPr="004937C6">
        <w:rPr>
          <w:rFonts w:eastAsia="Calibri" w:cstheme="minorHAnsi"/>
          <w:sz w:val="24"/>
          <w:szCs w:val="24"/>
          <w:shd w:val="clear" w:color="auto" w:fill="FFFFFF"/>
        </w:rPr>
        <w:t>clear</w:t>
      </w:r>
      <w:r w:rsidR="00540D3B" w:rsidRPr="004937C6">
        <w:rPr>
          <w:rFonts w:eastAsia="Calibri" w:cstheme="minorHAnsi"/>
          <w:sz w:val="24"/>
          <w:szCs w:val="24"/>
          <w:shd w:val="clear" w:color="auto" w:fill="FFFFFF"/>
        </w:rPr>
        <w:t xml:space="preserve"> recommendations</w:t>
      </w:r>
      <w:r w:rsidRPr="004937C6">
        <w:rPr>
          <w:rFonts w:eastAsia="Calibri" w:cstheme="minorHAnsi"/>
          <w:sz w:val="24"/>
          <w:szCs w:val="24"/>
          <w:shd w:val="clear" w:color="auto" w:fill="FFFFFF"/>
        </w:rPr>
        <w:t>,</w:t>
      </w:r>
      <w:r w:rsidR="00540D3B" w:rsidRPr="004937C6">
        <w:rPr>
          <w:rFonts w:eastAsia="Calibri" w:cstheme="minorHAnsi"/>
          <w:sz w:val="24"/>
          <w:szCs w:val="24"/>
          <w:shd w:val="clear" w:color="auto" w:fill="FFFFFF"/>
        </w:rPr>
        <w:t xml:space="preserve"> and actions</w:t>
      </w:r>
      <w:r w:rsidR="00676318" w:rsidRPr="004937C6">
        <w:rPr>
          <w:rFonts w:eastAsia="Calibri" w:cstheme="minorHAnsi"/>
          <w:sz w:val="24"/>
          <w:szCs w:val="24"/>
          <w:shd w:val="clear" w:color="auto" w:fill="FFFFFF"/>
        </w:rPr>
        <w:t xml:space="preserve"> points</w:t>
      </w:r>
      <w:r w:rsidR="003D2BEB" w:rsidRPr="004937C6">
        <w:rPr>
          <w:rFonts w:eastAsia="Calibri" w:cstheme="minorHAnsi"/>
          <w:sz w:val="24"/>
          <w:szCs w:val="24"/>
          <w:shd w:val="clear" w:color="auto" w:fill="FFFFFF"/>
        </w:rPr>
        <w:t>.</w:t>
      </w:r>
    </w:p>
    <w:p w14:paraId="7354BA20" w14:textId="77777777" w:rsidR="00D364A9" w:rsidRPr="004937C6" w:rsidRDefault="00D364A9" w:rsidP="004937C6">
      <w:pPr>
        <w:pStyle w:val="ListParagraph"/>
        <w:autoSpaceDE w:val="0"/>
        <w:autoSpaceDN w:val="0"/>
        <w:adjustRightInd w:val="0"/>
        <w:spacing w:after="0" w:line="276" w:lineRule="auto"/>
        <w:rPr>
          <w:rFonts w:eastAsia="Calibri" w:cstheme="minorHAnsi"/>
          <w:sz w:val="24"/>
          <w:szCs w:val="24"/>
          <w:shd w:val="clear" w:color="auto" w:fill="FFFFFF"/>
        </w:rPr>
      </w:pPr>
    </w:p>
    <w:p w14:paraId="706B6376" w14:textId="7C151B3F" w:rsidR="007307A8" w:rsidRPr="004937C6" w:rsidRDefault="007307A8" w:rsidP="004937C6">
      <w:pPr>
        <w:pStyle w:val="ListParagraph"/>
        <w:numPr>
          <w:ilvl w:val="0"/>
          <w:numId w:val="38"/>
        </w:numPr>
        <w:spacing w:after="0" w:line="276" w:lineRule="auto"/>
        <w:rPr>
          <w:rFonts w:cstheme="minorHAnsi"/>
          <w:b/>
          <w:bCs/>
          <w:sz w:val="24"/>
          <w:szCs w:val="24"/>
        </w:rPr>
      </w:pPr>
      <w:r w:rsidRPr="004937C6">
        <w:rPr>
          <w:rFonts w:cstheme="minorHAnsi"/>
          <w:b/>
          <w:bCs/>
          <w:sz w:val="24"/>
          <w:szCs w:val="24"/>
        </w:rPr>
        <w:t>Coordination, Administration</w:t>
      </w:r>
      <w:r w:rsidR="00771B52" w:rsidRPr="004937C6">
        <w:rPr>
          <w:rFonts w:cstheme="minorHAnsi"/>
          <w:b/>
          <w:bCs/>
          <w:sz w:val="24"/>
          <w:szCs w:val="24"/>
        </w:rPr>
        <w:t>,</w:t>
      </w:r>
      <w:r w:rsidRPr="004937C6">
        <w:rPr>
          <w:rFonts w:cstheme="minorHAnsi"/>
          <w:b/>
          <w:bCs/>
          <w:sz w:val="24"/>
          <w:szCs w:val="24"/>
        </w:rPr>
        <w:t xml:space="preserve"> and Logistical Arrangements</w:t>
      </w:r>
      <w:r w:rsidR="00540D3B" w:rsidRPr="004937C6">
        <w:rPr>
          <w:rFonts w:cstheme="minorHAnsi"/>
          <w:b/>
          <w:bCs/>
          <w:sz w:val="24"/>
          <w:szCs w:val="24"/>
        </w:rPr>
        <w:t>.</w:t>
      </w:r>
    </w:p>
    <w:p w14:paraId="0109DD62" w14:textId="21AD2634" w:rsidR="002409DF" w:rsidRDefault="002409DF" w:rsidP="004937C6">
      <w:pPr>
        <w:pStyle w:val="ListParagraph"/>
        <w:spacing w:after="0" w:line="276" w:lineRule="auto"/>
        <w:ind w:left="142"/>
        <w:rPr>
          <w:rFonts w:cstheme="minorHAnsi"/>
          <w:b/>
          <w:bCs/>
          <w:sz w:val="24"/>
          <w:szCs w:val="24"/>
        </w:rPr>
      </w:pPr>
      <w:r w:rsidRPr="004937C6">
        <w:rPr>
          <w:rFonts w:cstheme="minorHAnsi"/>
          <w:bCs/>
          <w:sz w:val="24"/>
          <w:szCs w:val="24"/>
        </w:rPr>
        <w:t xml:space="preserve">This activity will be spearheaded by </w:t>
      </w:r>
      <w:r w:rsidR="00BA2C9C" w:rsidRPr="004937C6">
        <w:rPr>
          <w:rFonts w:cstheme="minorHAnsi"/>
          <w:bCs/>
          <w:sz w:val="24"/>
          <w:szCs w:val="24"/>
        </w:rPr>
        <w:t>the</w:t>
      </w:r>
      <w:r w:rsidRPr="004937C6">
        <w:rPr>
          <w:rFonts w:cstheme="minorHAnsi"/>
          <w:bCs/>
          <w:sz w:val="24"/>
          <w:szCs w:val="24"/>
        </w:rPr>
        <w:t xml:space="preserve"> consultant with supervision from the </w:t>
      </w:r>
      <w:r w:rsidR="008D301E" w:rsidRPr="004937C6">
        <w:rPr>
          <w:rFonts w:cstheme="minorHAnsi"/>
          <w:bCs/>
          <w:sz w:val="24"/>
          <w:szCs w:val="24"/>
        </w:rPr>
        <w:t>Project Manager</w:t>
      </w:r>
      <w:r w:rsidR="00957C2E" w:rsidRPr="004937C6">
        <w:rPr>
          <w:rFonts w:cstheme="minorHAnsi"/>
          <w:bCs/>
          <w:sz w:val="24"/>
          <w:szCs w:val="24"/>
        </w:rPr>
        <w:t xml:space="preserve"> and logistical support from the procurement officer and field Finance and Admin Assistant</w:t>
      </w:r>
      <w:r w:rsidRPr="004937C6">
        <w:rPr>
          <w:rFonts w:cstheme="minorHAnsi"/>
          <w:b/>
          <w:bCs/>
          <w:sz w:val="24"/>
          <w:szCs w:val="24"/>
        </w:rPr>
        <w:t>.</w:t>
      </w:r>
    </w:p>
    <w:p w14:paraId="5BC29100" w14:textId="77777777" w:rsidR="0026392A" w:rsidRPr="008F08A5" w:rsidRDefault="0026392A" w:rsidP="0026392A">
      <w:pPr>
        <w:spacing w:line="276" w:lineRule="auto"/>
        <w:rPr>
          <w:rFonts w:ascii="Calibri" w:hAnsi="Calibri" w:cs="Calibri"/>
          <w:b/>
          <w:bCs/>
          <w:color w:val="000000" w:themeColor="text1"/>
        </w:rPr>
      </w:pPr>
      <w:r w:rsidRPr="008F08A5">
        <w:rPr>
          <w:rFonts w:ascii="Calibri" w:hAnsi="Calibri" w:cs="Calibri"/>
          <w:b/>
          <w:bCs/>
          <w:color w:val="000000" w:themeColor="text1"/>
        </w:rPr>
        <w:t>Administration and logistical support</w:t>
      </w:r>
    </w:p>
    <w:p w14:paraId="52419B25" w14:textId="77777777" w:rsidR="0026392A" w:rsidRPr="008F08A5" w:rsidRDefault="0026392A" w:rsidP="0026392A">
      <w:pPr>
        <w:pStyle w:val="ListParagraph"/>
        <w:numPr>
          <w:ilvl w:val="0"/>
          <w:numId w:val="41"/>
        </w:numPr>
        <w:spacing w:line="276" w:lineRule="auto"/>
        <w:rPr>
          <w:rFonts w:ascii="Calibri" w:hAnsi="Calibri" w:cs="Calibri"/>
          <w:color w:val="000000" w:themeColor="text1"/>
          <w:sz w:val="24"/>
          <w:szCs w:val="24"/>
        </w:rPr>
      </w:pPr>
      <w:r w:rsidRPr="008F08A5">
        <w:rPr>
          <w:rFonts w:ascii="Calibri" w:hAnsi="Calibri" w:cs="Calibri"/>
          <w:color w:val="000000" w:themeColor="text1"/>
          <w:sz w:val="24"/>
          <w:szCs w:val="24"/>
        </w:rPr>
        <w:t xml:space="preserve">Training fees shall be payable as per </w:t>
      </w:r>
      <w:proofErr w:type="gramStart"/>
      <w:r w:rsidRPr="008F08A5">
        <w:rPr>
          <w:rFonts w:ascii="Calibri" w:hAnsi="Calibri" w:cs="Calibri"/>
          <w:color w:val="000000" w:themeColor="text1"/>
          <w:sz w:val="24"/>
          <w:szCs w:val="24"/>
        </w:rPr>
        <w:t>agreed</w:t>
      </w:r>
      <w:proofErr w:type="gramEnd"/>
      <w:r w:rsidRPr="008F08A5">
        <w:rPr>
          <w:rFonts w:ascii="Calibri" w:hAnsi="Calibri" w:cs="Calibri"/>
          <w:color w:val="000000" w:themeColor="text1"/>
          <w:sz w:val="24"/>
          <w:szCs w:val="24"/>
        </w:rPr>
        <w:t xml:space="preserve"> instalments and progress made on completion of deliverables. The payments shall be made in two instalments before and after the completion of tasks. 40% upon signing the contract and 60% upon submission of final training report</w:t>
      </w:r>
    </w:p>
    <w:p w14:paraId="39E9B4BB" w14:textId="730441DE" w:rsidR="0026392A" w:rsidRPr="008F08A5" w:rsidRDefault="0026392A" w:rsidP="0026392A">
      <w:pPr>
        <w:pStyle w:val="ListParagraph"/>
        <w:numPr>
          <w:ilvl w:val="0"/>
          <w:numId w:val="41"/>
        </w:numPr>
        <w:spacing w:line="276" w:lineRule="auto"/>
        <w:rPr>
          <w:rFonts w:ascii="Calibri" w:hAnsi="Calibri" w:cs="Calibri"/>
          <w:color w:val="000000" w:themeColor="text1"/>
          <w:sz w:val="24"/>
          <w:szCs w:val="24"/>
        </w:rPr>
      </w:pPr>
      <w:r w:rsidRPr="008F08A5">
        <w:rPr>
          <w:rFonts w:ascii="Calibri" w:hAnsi="Calibri" w:cs="Calibri"/>
          <w:color w:val="000000" w:themeColor="text1"/>
          <w:sz w:val="24"/>
          <w:szCs w:val="24"/>
        </w:rPr>
        <w:t xml:space="preserve"> SHA </w:t>
      </w:r>
      <w:r w:rsidR="00B67CD2">
        <w:rPr>
          <w:rFonts w:ascii="Calibri" w:hAnsi="Calibri" w:cs="Calibri"/>
          <w:color w:val="000000" w:themeColor="text1"/>
          <w:sz w:val="24"/>
          <w:szCs w:val="24"/>
        </w:rPr>
        <w:t xml:space="preserve">will cover </w:t>
      </w:r>
      <w:r w:rsidRPr="008F08A5">
        <w:rPr>
          <w:rFonts w:ascii="Calibri" w:hAnsi="Calibri" w:cs="Calibri"/>
          <w:color w:val="000000" w:themeColor="text1"/>
          <w:sz w:val="24"/>
          <w:szCs w:val="24"/>
        </w:rPr>
        <w:t xml:space="preserve">transport </w:t>
      </w:r>
      <w:r w:rsidR="00B67CD2">
        <w:rPr>
          <w:rFonts w:ascii="Calibri" w:hAnsi="Calibri" w:cs="Calibri"/>
          <w:color w:val="000000" w:themeColor="text1"/>
          <w:sz w:val="24"/>
          <w:szCs w:val="24"/>
        </w:rPr>
        <w:t>for</w:t>
      </w:r>
      <w:r w:rsidRPr="008F08A5">
        <w:rPr>
          <w:rFonts w:ascii="Calibri" w:hAnsi="Calibri" w:cs="Calibri"/>
          <w:color w:val="000000" w:themeColor="text1"/>
          <w:sz w:val="24"/>
          <w:szCs w:val="24"/>
        </w:rPr>
        <w:t xml:space="preserve"> the trainer </w:t>
      </w:r>
      <w:r w:rsidR="00B67CD2">
        <w:rPr>
          <w:rFonts w:ascii="Calibri" w:hAnsi="Calibri" w:cs="Calibri"/>
          <w:color w:val="000000" w:themeColor="text1"/>
          <w:sz w:val="24"/>
          <w:szCs w:val="24"/>
        </w:rPr>
        <w:t xml:space="preserve">to and </w:t>
      </w:r>
      <w:proofErr w:type="spellStart"/>
      <w:r w:rsidR="00B67CD2">
        <w:rPr>
          <w:rFonts w:ascii="Calibri" w:hAnsi="Calibri" w:cs="Calibri"/>
          <w:color w:val="000000" w:themeColor="text1"/>
          <w:sz w:val="24"/>
          <w:szCs w:val="24"/>
        </w:rPr>
        <w:t>fro</w:t>
      </w:r>
      <w:proofErr w:type="spellEnd"/>
      <w:r w:rsidR="00B67CD2">
        <w:rPr>
          <w:rFonts w:ascii="Calibri" w:hAnsi="Calibri" w:cs="Calibri"/>
          <w:color w:val="000000" w:themeColor="text1"/>
          <w:sz w:val="24"/>
          <w:szCs w:val="24"/>
        </w:rPr>
        <w:t xml:space="preserve"> </w:t>
      </w:r>
      <w:r w:rsidR="00573AE5">
        <w:rPr>
          <w:rFonts w:ascii="Calibri" w:hAnsi="Calibri" w:cs="Calibri"/>
          <w:color w:val="000000" w:themeColor="text1"/>
          <w:sz w:val="24"/>
          <w:szCs w:val="24"/>
        </w:rPr>
        <w:t xml:space="preserve">from </w:t>
      </w:r>
      <w:proofErr w:type="spellStart"/>
      <w:r w:rsidR="00573AE5" w:rsidRPr="008F08A5">
        <w:rPr>
          <w:rFonts w:ascii="Calibri" w:hAnsi="Calibri" w:cs="Calibri"/>
          <w:color w:val="000000" w:themeColor="text1"/>
          <w:sz w:val="24"/>
          <w:szCs w:val="24"/>
        </w:rPr>
        <w:t>Napak</w:t>
      </w:r>
      <w:proofErr w:type="spellEnd"/>
      <w:r w:rsidR="00B67CD2">
        <w:rPr>
          <w:rFonts w:ascii="Calibri" w:hAnsi="Calibri" w:cs="Calibri"/>
          <w:color w:val="000000" w:themeColor="text1"/>
          <w:sz w:val="24"/>
          <w:szCs w:val="24"/>
        </w:rPr>
        <w:t>. Local transport between the accommodation and training venue will be arranged by the project driver.</w:t>
      </w:r>
    </w:p>
    <w:p w14:paraId="55C73F0D" w14:textId="58A58F54" w:rsidR="0026392A" w:rsidRPr="008F08A5" w:rsidRDefault="0026392A" w:rsidP="0026392A">
      <w:pPr>
        <w:pStyle w:val="ListParagraph"/>
        <w:numPr>
          <w:ilvl w:val="0"/>
          <w:numId w:val="41"/>
        </w:numPr>
        <w:spacing w:line="276" w:lineRule="auto"/>
        <w:rPr>
          <w:rFonts w:ascii="Calibri" w:hAnsi="Calibri" w:cs="Calibri"/>
          <w:color w:val="000000" w:themeColor="text1"/>
          <w:sz w:val="24"/>
          <w:szCs w:val="24"/>
        </w:rPr>
      </w:pPr>
      <w:r w:rsidRPr="008F08A5">
        <w:rPr>
          <w:rFonts w:ascii="Calibri" w:hAnsi="Calibri" w:cs="Calibri"/>
          <w:color w:val="000000" w:themeColor="text1"/>
          <w:sz w:val="24"/>
          <w:szCs w:val="24"/>
        </w:rPr>
        <w:t xml:space="preserve"> Accommodation for the trainer shall be made prior to the commencement of the training with the trainer booked in SHA </w:t>
      </w:r>
      <w:proofErr w:type="gramStart"/>
      <w:r w:rsidRPr="008F08A5">
        <w:rPr>
          <w:rFonts w:ascii="Calibri" w:hAnsi="Calibri" w:cs="Calibri"/>
          <w:color w:val="000000" w:themeColor="text1"/>
          <w:sz w:val="24"/>
          <w:szCs w:val="24"/>
        </w:rPr>
        <w:t>prequalified</w:t>
      </w:r>
      <w:proofErr w:type="gramEnd"/>
      <w:r w:rsidRPr="008F08A5">
        <w:rPr>
          <w:rFonts w:ascii="Calibri" w:hAnsi="Calibri" w:cs="Calibri"/>
          <w:color w:val="000000" w:themeColor="text1"/>
          <w:sz w:val="24"/>
          <w:szCs w:val="24"/>
        </w:rPr>
        <w:t xml:space="preserve"> accommodation. </w:t>
      </w:r>
    </w:p>
    <w:p w14:paraId="57CABCBF" w14:textId="57C383FB" w:rsidR="0026392A" w:rsidRPr="005215F6" w:rsidRDefault="0026392A" w:rsidP="0026392A">
      <w:pPr>
        <w:pStyle w:val="ListParagraph"/>
        <w:numPr>
          <w:ilvl w:val="0"/>
          <w:numId w:val="41"/>
        </w:numPr>
        <w:spacing w:line="276" w:lineRule="auto"/>
        <w:rPr>
          <w:rFonts w:ascii="Calibri" w:hAnsi="Calibri" w:cs="Calibri"/>
          <w:color w:val="000000" w:themeColor="text1"/>
          <w:sz w:val="24"/>
          <w:szCs w:val="24"/>
        </w:rPr>
      </w:pPr>
      <w:r w:rsidRPr="008F08A5">
        <w:rPr>
          <w:rFonts w:ascii="Calibri" w:hAnsi="Calibri" w:cs="Calibri"/>
          <w:color w:val="000000" w:themeColor="text1"/>
          <w:sz w:val="24"/>
          <w:szCs w:val="24"/>
        </w:rPr>
        <w:t xml:space="preserve">The consultant will work closely with and report directly to the Project Manager and project officer to ensure that everything is </w:t>
      </w:r>
      <w:r>
        <w:rPr>
          <w:rFonts w:ascii="Calibri" w:hAnsi="Calibri" w:cs="Calibri"/>
          <w:color w:val="000000" w:themeColor="text1"/>
          <w:sz w:val="24"/>
          <w:szCs w:val="24"/>
        </w:rPr>
        <w:t>on track.</w:t>
      </w:r>
    </w:p>
    <w:p w14:paraId="38A63ACF" w14:textId="77777777" w:rsidR="0026392A" w:rsidRPr="004937C6" w:rsidRDefault="0026392A" w:rsidP="004937C6">
      <w:pPr>
        <w:pStyle w:val="ListParagraph"/>
        <w:spacing w:after="0" w:line="276" w:lineRule="auto"/>
        <w:ind w:left="142"/>
        <w:rPr>
          <w:rFonts w:cstheme="minorHAnsi"/>
          <w:b/>
          <w:bCs/>
          <w:sz w:val="24"/>
          <w:szCs w:val="24"/>
        </w:rPr>
      </w:pPr>
    </w:p>
    <w:p w14:paraId="4E8E5024" w14:textId="77777777" w:rsidR="00292CBB" w:rsidRPr="004937C6" w:rsidRDefault="00292CBB" w:rsidP="004937C6">
      <w:pPr>
        <w:pStyle w:val="ListParagraph"/>
        <w:spacing w:after="0" w:line="276" w:lineRule="auto"/>
        <w:ind w:left="360"/>
        <w:rPr>
          <w:rFonts w:cstheme="minorHAnsi"/>
          <w:sz w:val="24"/>
          <w:szCs w:val="24"/>
        </w:rPr>
      </w:pPr>
    </w:p>
    <w:p w14:paraId="114C30A3" w14:textId="051EDCC8" w:rsidR="007307A8" w:rsidRPr="004937C6" w:rsidRDefault="007307A8" w:rsidP="004937C6">
      <w:pPr>
        <w:pStyle w:val="ListParagraph"/>
        <w:numPr>
          <w:ilvl w:val="0"/>
          <w:numId w:val="38"/>
        </w:numPr>
        <w:spacing w:after="0" w:line="276" w:lineRule="auto"/>
        <w:rPr>
          <w:rFonts w:cstheme="minorHAnsi"/>
          <w:b/>
          <w:bCs/>
          <w:sz w:val="24"/>
          <w:szCs w:val="24"/>
        </w:rPr>
      </w:pPr>
      <w:r w:rsidRPr="004937C6">
        <w:rPr>
          <w:rFonts w:cstheme="minorHAnsi"/>
          <w:b/>
          <w:bCs/>
          <w:sz w:val="24"/>
          <w:szCs w:val="24"/>
        </w:rPr>
        <w:t xml:space="preserve"> Qualification and </w:t>
      </w:r>
      <w:r w:rsidR="00771B52" w:rsidRPr="004937C6">
        <w:rPr>
          <w:rFonts w:cstheme="minorHAnsi"/>
          <w:b/>
          <w:bCs/>
          <w:sz w:val="24"/>
          <w:szCs w:val="24"/>
        </w:rPr>
        <w:t>competencies</w:t>
      </w:r>
      <w:r w:rsidRPr="004937C6">
        <w:rPr>
          <w:rFonts w:cstheme="minorHAnsi"/>
          <w:b/>
          <w:bCs/>
          <w:sz w:val="24"/>
          <w:szCs w:val="24"/>
        </w:rPr>
        <w:t xml:space="preserve"> of</w:t>
      </w:r>
      <w:r w:rsidR="00771B52" w:rsidRPr="004937C6">
        <w:rPr>
          <w:rFonts w:cstheme="minorHAnsi"/>
          <w:b/>
          <w:bCs/>
          <w:sz w:val="24"/>
          <w:szCs w:val="24"/>
        </w:rPr>
        <w:t xml:space="preserve"> the</w:t>
      </w:r>
      <w:r w:rsidRPr="004937C6">
        <w:rPr>
          <w:rFonts w:cstheme="minorHAnsi"/>
          <w:b/>
          <w:bCs/>
          <w:sz w:val="24"/>
          <w:szCs w:val="24"/>
        </w:rPr>
        <w:t xml:space="preserve"> </w:t>
      </w:r>
      <w:r w:rsidR="00771B52" w:rsidRPr="004937C6">
        <w:rPr>
          <w:rFonts w:cstheme="minorHAnsi"/>
          <w:b/>
          <w:bCs/>
          <w:sz w:val="24"/>
          <w:szCs w:val="24"/>
        </w:rPr>
        <w:t>Trainer</w:t>
      </w:r>
      <w:r w:rsidR="008A3973" w:rsidRPr="004937C6">
        <w:rPr>
          <w:rFonts w:cstheme="minorHAnsi"/>
          <w:b/>
          <w:bCs/>
          <w:sz w:val="24"/>
          <w:szCs w:val="24"/>
        </w:rPr>
        <w:t>.</w:t>
      </w:r>
      <w:r w:rsidRPr="004937C6">
        <w:rPr>
          <w:rFonts w:cstheme="minorHAnsi"/>
          <w:b/>
          <w:bCs/>
          <w:sz w:val="24"/>
          <w:szCs w:val="24"/>
        </w:rPr>
        <w:t xml:space="preserve"> </w:t>
      </w:r>
    </w:p>
    <w:p w14:paraId="5FE5A92F" w14:textId="5D559577" w:rsidR="008D301E" w:rsidRPr="004937C6" w:rsidRDefault="00C31EB7" w:rsidP="004937C6">
      <w:pPr>
        <w:pStyle w:val="ListParagraph"/>
        <w:numPr>
          <w:ilvl w:val="0"/>
          <w:numId w:val="33"/>
        </w:numPr>
        <w:autoSpaceDE w:val="0"/>
        <w:autoSpaceDN w:val="0"/>
        <w:adjustRightInd w:val="0"/>
        <w:spacing w:after="0" w:line="276" w:lineRule="auto"/>
        <w:ind w:left="851"/>
        <w:rPr>
          <w:rFonts w:eastAsia="Calibri" w:cstheme="minorHAnsi"/>
          <w:sz w:val="24"/>
          <w:szCs w:val="24"/>
          <w:shd w:val="clear" w:color="auto" w:fill="FFFFFF"/>
        </w:rPr>
      </w:pPr>
      <w:r w:rsidRPr="004937C6">
        <w:rPr>
          <w:rFonts w:eastAsia="Calibri" w:cstheme="minorHAnsi"/>
          <w:sz w:val="24"/>
          <w:szCs w:val="24"/>
          <w:shd w:val="clear" w:color="auto" w:fill="FFFFFF"/>
        </w:rPr>
        <w:t>An</w:t>
      </w:r>
      <w:r w:rsidR="008D301E" w:rsidRPr="004937C6">
        <w:rPr>
          <w:rFonts w:eastAsia="Calibri" w:cstheme="minorHAnsi"/>
          <w:sz w:val="24"/>
          <w:szCs w:val="24"/>
          <w:shd w:val="clear" w:color="auto" w:fill="FFFFFF"/>
        </w:rPr>
        <w:t xml:space="preserve"> academic qualification in </w:t>
      </w:r>
      <w:r w:rsidRPr="004937C6">
        <w:rPr>
          <w:rFonts w:eastAsia="Calibri" w:cstheme="minorHAnsi"/>
          <w:sz w:val="24"/>
          <w:szCs w:val="24"/>
          <w:shd w:val="clear" w:color="auto" w:fill="FFFFFF"/>
        </w:rPr>
        <w:t>microfinance</w:t>
      </w:r>
      <w:r w:rsidR="008D301E" w:rsidRPr="004937C6">
        <w:rPr>
          <w:rFonts w:eastAsia="Calibri" w:cstheme="minorHAnsi"/>
          <w:sz w:val="24"/>
          <w:szCs w:val="24"/>
          <w:shd w:val="clear" w:color="auto" w:fill="FFFFFF"/>
        </w:rPr>
        <w:t>, B</w:t>
      </w:r>
      <w:r w:rsidR="00422CF5" w:rsidRPr="004937C6">
        <w:rPr>
          <w:rFonts w:eastAsia="Calibri" w:cstheme="minorHAnsi"/>
          <w:sz w:val="24"/>
          <w:szCs w:val="24"/>
          <w:shd w:val="clear" w:color="auto" w:fill="FFFFFF"/>
        </w:rPr>
        <w:t>BA, Finance</w:t>
      </w:r>
    </w:p>
    <w:p w14:paraId="0565FB2E" w14:textId="77777777" w:rsidR="00E23D3F" w:rsidRPr="004937C6" w:rsidRDefault="008D301E" w:rsidP="004937C6">
      <w:pPr>
        <w:pStyle w:val="ListParagraph"/>
        <w:numPr>
          <w:ilvl w:val="0"/>
          <w:numId w:val="33"/>
        </w:numPr>
        <w:autoSpaceDE w:val="0"/>
        <w:autoSpaceDN w:val="0"/>
        <w:adjustRightInd w:val="0"/>
        <w:spacing w:after="0" w:line="276" w:lineRule="auto"/>
        <w:ind w:left="851"/>
        <w:rPr>
          <w:rFonts w:eastAsia="Calibri" w:cstheme="minorHAnsi"/>
          <w:sz w:val="24"/>
          <w:szCs w:val="24"/>
          <w:shd w:val="clear" w:color="auto" w:fill="FFFFFF"/>
        </w:rPr>
      </w:pPr>
      <w:r w:rsidRPr="004937C6">
        <w:rPr>
          <w:rFonts w:eastAsia="Calibri" w:cstheme="minorHAnsi"/>
          <w:sz w:val="24"/>
          <w:szCs w:val="24"/>
          <w:shd w:val="clear" w:color="auto" w:fill="FFFFFF"/>
        </w:rPr>
        <w:t>Proven</w:t>
      </w:r>
      <w:r w:rsidR="00C31EB7" w:rsidRPr="004937C6">
        <w:rPr>
          <w:rFonts w:eastAsia="Calibri" w:cstheme="minorHAnsi"/>
          <w:sz w:val="24"/>
          <w:szCs w:val="24"/>
          <w:shd w:val="clear" w:color="auto" w:fill="FFFFFF"/>
        </w:rPr>
        <w:t xml:space="preserve"> </w:t>
      </w:r>
      <w:r w:rsidR="002409DF" w:rsidRPr="004937C6">
        <w:rPr>
          <w:rFonts w:eastAsia="Calibri" w:cstheme="minorHAnsi"/>
          <w:sz w:val="24"/>
          <w:szCs w:val="24"/>
          <w:shd w:val="clear" w:color="auto" w:fill="FFFFFF"/>
        </w:rPr>
        <w:t>e</w:t>
      </w:r>
      <w:r w:rsidR="002526B3" w:rsidRPr="004937C6">
        <w:rPr>
          <w:rFonts w:eastAsia="Calibri" w:cstheme="minorHAnsi"/>
          <w:sz w:val="24"/>
          <w:szCs w:val="24"/>
          <w:shd w:val="clear" w:color="auto" w:fill="FFFFFF"/>
        </w:rPr>
        <w:t>x</w:t>
      </w:r>
      <w:r w:rsidR="007307A8" w:rsidRPr="004937C6">
        <w:rPr>
          <w:rFonts w:eastAsia="Calibri" w:cstheme="minorHAnsi"/>
          <w:sz w:val="24"/>
          <w:szCs w:val="24"/>
          <w:shd w:val="clear" w:color="auto" w:fill="FFFFFF"/>
        </w:rPr>
        <w:t>perience</w:t>
      </w:r>
      <w:r w:rsidRPr="004937C6">
        <w:rPr>
          <w:rFonts w:eastAsia="Calibri" w:cstheme="minorHAnsi"/>
          <w:sz w:val="24"/>
          <w:szCs w:val="24"/>
          <w:shd w:val="clear" w:color="auto" w:fill="FFFFFF"/>
        </w:rPr>
        <w:t xml:space="preserve"> in</w:t>
      </w:r>
      <w:r w:rsidR="00C31EB7" w:rsidRPr="004937C6">
        <w:rPr>
          <w:rFonts w:eastAsia="Calibri" w:cstheme="minorHAnsi"/>
          <w:sz w:val="24"/>
          <w:szCs w:val="24"/>
          <w:shd w:val="clear" w:color="auto" w:fill="FFFFFF"/>
        </w:rPr>
        <w:t xml:space="preserve"> </w:t>
      </w:r>
      <w:r w:rsidRPr="004937C6">
        <w:rPr>
          <w:rFonts w:eastAsia="Calibri" w:cstheme="minorHAnsi"/>
          <w:sz w:val="24"/>
          <w:szCs w:val="24"/>
          <w:shd w:val="clear" w:color="auto" w:fill="FFFFFF"/>
        </w:rPr>
        <w:t xml:space="preserve">facilitating </w:t>
      </w:r>
      <w:r w:rsidR="00E23D3F" w:rsidRPr="004937C6">
        <w:rPr>
          <w:rFonts w:eastAsia="Calibri" w:cstheme="minorHAnsi"/>
          <w:sz w:val="24"/>
          <w:szCs w:val="24"/>
          <w:shd w:val="clear" w:color="auto" w:fill="FFFFFF"/>
        </w:rPr>
        <w:t>training on SACCO principles and financial management</w:t>
      </w:r>
    </w:p>
    <w:p w14:paraId="0B1E32BC" w14:textId="79DB868E" w:rsidR="002A44CF" w:rsidRPr="004937C6" w:rsidRDefault="00E23D3F" w:rsidP="004937C6">
      <w:pPr>
        <w:pStyle w:val="ListParagraph"/>
        <w:numPr>
          <w:ilvl w:val="0"/>
          <w:numId w:val="33"/>
        </w:numPr>
        <w:autoSpaceDE w:val="0"/>
        <w:autoSpaceDN w:val="0"/>
        <w:adjustRightInd w:val="0"/>
        <w:spacing w:after="0" w:line="276" w:lineRule="auto"/>
        <w:ind w:left="851"/>
        <w:rPr>
          <w:rFonts w:eastAsia="Calibri" w:cstheme="minorHAnsi"/>
          <w:sz w:val="24"/>
          <w:szCs w:val="24"/>
          <w:shd w:val="clear" w:color="auto" w:fill="FFFFFF"/>
        </w:rPr>
      </w:pPr>
      <w:r w:rsidRPr="004937C6">
        <w:rPr>
          <w:rFonts w:eastAsia="Calibri" w:cstheme="minorHAnsi"/>
          <w:sz w:val="24"/>
          <w:szCs w:val="24"/>
          <w:shd w:val="clear" w:color="auto" w:fill="FFFFFF"/>
        </w:rPr>
        <w:t>Clear knowledge of SACCO registration processes, requirements and procedures</w:t>
      </w:r>
      <w:r w:rsidR="002409DF" w:rsidRPr="004937C6">
        <w:rPr>
          <w:rFonts w:eastAsia="Calibri" w:cstheme="minorHAnsi"/>
          <w:sz w:val="24"/>
          <w:szCs w:val="24"/>
          <w:shd w:val="clear" w:color="auto" w:fill="FFFFFF"/>
        </w:rPr>
        <w:t xml:space="preserve"> </w:t>
      </w:r>
    </w:p>
    <w:p w14:paraId="3D143CE2" w14:textId="4778AC70" w:rsidR="001D6C0E" w:rsidRPr="004937C6" w:rsidRDefault="00E23D3F" w:rsidP="004937C6">
      <w:pPr>
        <w:pStyle w:val="ListParagraph"/>
        <w:numPr>
          <w:ilvl w:val="0"/>
          <w:numId w:val="33"/>
        </w:numPr>
        <w:autoSpaceDE w:val="0"/>
        <w:autoSpaceDN w:val="0"/>
        <w:adjustRightInd w:val="0"/>
        <w:spacing w:after="0" w:line="276" w:lineRule="auto"/>
        <w:ind w:left="851"/>
        <w:rPr>
          <w:rFonts w:eastAsia="Calibri" w:cstheme="minorHAnsi"/>
          <w:sz w:val="24"/>
          <w:szCs w:val="24"/>
          <w:shd w:val="clear" w:color="auto" w:fill="FFFFFF"/>
        </w:rPr>
      </w:pPr>
      <w:r w:rsidRPr="004937C6">
        <w:rPr>
          <w:rFonts w:eastAsia="Calibri" w:cstheme="minorHAnsi"/>
          <w:sz w:val="24"/>
          <w:szCs w:val="24"/>
          <w:shd w:val="clear" w:color="auto" w:fill="FFFFFF"/>
        </w:rPr>
        <w:t>Excellent</w:t>
      </w:r>
      <w:r w:rsidR="007B6210" w:rsidRPr="004937C6">
        <w:rPr>
          <w:rFonts w:eastAsia="Calibri" w:cstheme="minorHAnsi"/>
          <w:sz w:val="24"/>
          <w:szCs w:val="24"/>
          <w:shd w:val="clear" w:color="auto" w:fill="FFFFFF"/>
        </w:rPr>
        <w:t xml:space="preserve"> writing and presentation skills</w:t>
      </w:r>
      <w:r w:rsidR="00375189" w:rsidRPr="004937C6">
        <w:rPr>
          <w:rFonts w:eastAsia="Calibri" w:cstheme="minorHAnsi"/>
          <w:sz w:val="24"/>
          <w:szCs w:val="24"/>
          <w:shd w:val="clear" w:color="auto" w:fill="FFFFFF"/>
        </w:rPr>
        <w:t>.</w:t>
      </w:r>
    </w:p>
    <w:p w14:paraId="496BFB1E" w14:textId="77777777" w:rsidR="001D6C0E" w:rsidRPr="004937C6" w:rsidRDefault="001D6C0E" w:rsidP="004937C6">
      <w:pPr>
        <w:spacing w:after="0" w:line="276" w:lineRule="auto"/>
        <w:rPr>
          <w:rFonts w:cstheme="minorHAnsi"/>
          <w:color w:val="888888"/>
          <w:sz w:val="24"/>
          <w:szCs w:val="24"/>
          <w:shd w:val="clear" w:color="auto" w:fill="FFFFFF"/>
        </w:rPr>
      </w:pPr>
      <w:r w:rsidRPr="004937C6">
        <w:rPr>
          <w:rFonts w:cstheme="minorHAnsi"/>
          <w:color w:val="888888"/>
          <w:sz w:val="24"/>
          <w:szCs w:val="24"/>
          <w:shd w:val="clear" w:color="auto" w:fill="FFFFFF"/>
        </w:rPr>
        <w:t> </w:t>
      </w:r>
    </w:p>
    <w:p w14:paraId="21A5F240" w14:textId="77777777" w:rsidR="00AB74B0" w:rsidRPr="004937C6" w:rsidRDefault="00AB74B0" w:rsidP="004937C6">
      <w:pPr>
        <w:spacing w:after="0" w:line="276" w:lineRule="auto"/>
        <w:rPr>
          <w:rFonts w:cstheme="minorHAnsi"/>
          <w:color w:val="888888"/>
          <w:sz w:val="24"/>
          <w:szCs w:val="24"/>
          <w:shd w:val="clear" w:color="auto" w:fill="FFFFFF"/>
        </w:rPr>
      </w:pPr>
    </w:p>
    <w:p w14:paraId="4243266D" w14:textId="77777777" w:rsidR="00AB74B0" w:rsidRPr="004937C6" w:rsidRDefault="00AB74B0" w:rsidP="004937C6">
      <w:pPr>
        <w:spacing w:after="0" w:line="276" w:lineRule="auto"/>
        <w:rPr>
          <w:rFonts w:cstheme="minorHAnsi"/>
          <w:color w:val="888888"/>
          <w:sz w:val="24"/>
          <w:szCs w:val="24"/>
          <w:shd w:val="clear" w:color="auto" w:fill="FFFFFF"/>
        </w:rPr>
      </w:pPr>
    </w:p>
    <w:p w14:paraId="3E0DFCA3" w14:textId="77777777" w:rsidR="00AB74B0" w:rsidRPr="004937C6" w:rsidRDefault="00AB74B0" w:rsidP="004937C6">
      <w:pPr>
        <w:spacing w:after="0" w:line="276" w:lineRule="auto"/>
        <w:rPr>
          <w:rFonts w:cstheme="minorHAnsi"/>
          <w:color w:val="888888"/>
          <w:sz w:val="24"/>
          <w:szCs w:val="24"/>
          <w:shd w:val="clear" w:color="auto" w:fill="FFFFFF"/>
        </w:rPr>
      </w:pPr>
    </w:p>
    <w:p w14:paraId="0CBAF956" w14:textId="77777777" w:rsidR="00AB74B0" w:rsidRPr="004937C6" w:rsidRDefault="00AB74B0" w:rsidP="004937C6">
      <w:pPr>
        <w:spacing w:after="0" w:line="276" w:lineRule="auto"/>
        <w:rPr>
          <w:rFonts w:cstheme="minorHAnsi"/>
          <w:color w:val="888888"/>
          <w:sz w:val="24"/>
          <w:szCs w:val="24"/>
          <w:shd w:val="clear" w:color="auto" w:fill="FFFFFF"/>
        </w:rPr>
      </w:pPr>
    </w:p>
    <w:p w14:paraId="0E8B6CD5" w14:textId="77777777" w:rsidR="00AB74B0" w:rsidRPr="004937C6" w:rsidRDefault="00AB74B0" w:rsidP="004937C6">
      <w:pPr>
        <w:spacing w:after="0" w:line="276" w:lineRule="auto"/>
        <w:rPr>
          <w:rFonts w:cstheme="minorHAnsi"/>
          <w:color w:val="888888"/>
          <w:sz w:val="24"/>
          <w:szCs w:val="24"/>
          <w:shd w:val="clear" w:color="auto" w:fill="FFFFFF"/>
        </w:rPr>
      </w:pPr>
    </w:p>
    <w:p w14:paraId="06786757" w14:textId="77777777" w:rsidR="00AB74B0" w:rsidRPr="004937C6" w:rsidRDefault="00AB74B0" w:rsidP="004937C6">
      <w:pPr>
        <w:spacing w:after="0" w:line="276" w:lineRule="auto"/>
        <w:rPr>
          <w:rFonts w:cstheme="minorHAnsi"/>
          <w:color w:val="888888"/>
          <w:sz w:val="24"/>
          <w:szCs w:val="24"/>
          <w:shd w:val="clear" w:color="auto" w:fill="FFFFFF"/>
        </w:rPr>
      </w:pPr>
    </w:p>
    <w:p w14:paraId="1733BD7E" w14:textId="77777777" w:rsidR="00AB74B0" w:rsidRPr="004937C6" w:rsidRDefault="00AB74B0" w:rsidP="004937C6">
      <w:pPr>
        <w:spacing w:after="0" w:line="276" w:lineRule="auto"/>
        <w:rPr>
          <w:rFonts w:cstheme="minorHAnsi"/>
          <w:color w:val="888888"/>
          <w:sz w:val="24"/>
          <w:szCs w:val="24"/>
          <w:shd w:val="clear" w:color="auto" w:fill="FFFFFF"/>
        </w:rPr>
      </w:pPr>
    </w:p>
    <w:p w14:paraId="159ECEDA" w14:textId="77777777" w:rsidR="00AB74B0" w:rsidRPr="004937C6" w:rsidRDefault="00AB74B0" w:rsidP="004937C6">
      <w:pPr>
        <w:spacing w:after="0" w:line="276" w:lineRule="auto"/>
        <w:rPr>
          <w:rFonts w:cstheme="minorHAnsi"/>
          <w:color w:val="888888"/>
          <w:sz w:val="24"/>
          <w:szCs w:val="24"/>
          <w:shd w:val="clear" w:color="auto" w:fill="FFFFFF"/>
        </w:rPr>
      </w:pPr>
    </w:p>
    <w:p w14:paraId="225B2523" w14:textId="77777777" w:rsidR="00AB74B0" w:rsidRPr="004937C6" w:rsidRDefault="00AB74B0" w:rsidP="004937C6">
      <w:pPr>
        <w:spacing w:after="0" w:line="276" w:lineRule="auto"/>
        <w:rPr>
          <w:rFonts w:cstheme="minorHAnsi"/>
          <w:color w:val="888888"/>
          <w:sz w:val="24"/>
          <w:szCs w:val="24"/>
          <w:shd w:val="clear" w:color="auto" w:fill="FFFFFF"/>
        </w:rPr>
      </w:pPr>
    </w:p>
    <w:p w14:paraId="7E62670C" w14:textId="77777777" w:rsidR="00AB74B0" w:rsidRPr="004937C6" w:rsidRDefault="00AB74B0" w:rsidP="004937C6">
      <w:pPr>
        <w:spacing w:after="0" w:line="276" w:lineRule="auto"/>
        <w:rPr>
          <w:rFonts w:cstheme="minorHAnsi"/>
          <w:color w:val="888888"/>
          <w:sz w:val="24"/>
          <w:szCs w:val="24"/>
          <w:shd w:val="clear" w:color="auto" w:fill="FFFFFF"/>
        </w:rPr>
      </w:pPr>
    </w:p>
    <w:p w14:paraId="5DC78DA9" w14:textId="77777777" w:rsidR="00AB74B0" w:rsidRPr="004937C6" w:rsidRDefault="00AB74B0" w:rsidP="004937C6">
      <w:pPr>
        <w:spacing w:after="0" w:line="276" w:lineRule="auto"/>
        <w:rPr>
          <w:rFonts w:cstheme="minorHAnsi"/>
          <w:color w:val="888888"/>
          <w:sz w:val="24"/>
          <w:szCs w:val="24"/>
          <w:shd w:val="clear" w:color="auto" w:fill="FFFFFF"/>
        </w:rPr>
      </w:pPr>
    </w:p>
    <w:p w14:paraId="4ABC39B8" w14:textId="77777777" w:rsidR="00AB74B0" w:rsidRPr="004937C6" w:rsidRDefault="00AB74B0" w:rsidP="004937C6">
      <w:pPr>
        <w:spacing w:after="0" w:line="276" w:lineRule="auto"/>
        <w:rPr>
          <w:rFonts w:cstheme="minorHAnsi"/>
          <w:color w:val="888888"/>
          <w:sz w:val="24"/>
          <w:szCs w:val="24"/>
          <w:shd w:val="clear" w:color="auto" w:fill="FFFFFF"/>
        </w:rPr>
      </w:pPr>
    </w:p>
    <w:p w14:paraId="230130A8" w14:textId="77777777" w:rsidR="00AB74B0" w:rsidRPr="004937C6" w:rsidRDefault="00AB74B0" w:rsidP="004937C6">
      <w:pPr>
        <w:spacing w:after="0" w:line="276" w:lineRule="auto"/>
        <w:rPr>
          <w:rFonts w:cstheme="minorHAnsi"/>
          <w:color w:val="888888"/>
          <w:sz w:val="24"/>
          <w:szCs w:val="24"/>
          <w:shd w:val="clear" w:color="auto" w:fill="FFFFFF"/>
        </w:rPr>
      </w:pPr>
    </w:p>
    <w:p w14:paraId="43563ED7" w14:textId="77777777" w:rsidR="00AB74B0" w:rsidRPr="004937C6" w:rsidRDefault="00AB74B0" w:rsidP="004937C6">
      <w:pPr>
        <w:spacing w:after="0" w:line="276" w:lineRule="auto"/>
        <w:rPr>
          <w:rFonts w:cstheme="minorHAnsi"/>
          <w:color w:val="888888"/>
          <w:sz w:val="24"/>
          <w:szCs w:val="24"/>
          <w:shd w:val="clear" w:color="auto" w:fill="FFFFFF"/>
        </w:rPr>
      </w:pPr>
    </w:p>
    <w:p w14:paraId="75488AF7" w14:textId="77777777" w:rsidR="00AB74B0" w:rsidRPr="004937C6" w:rsidRDefault="00AB74B0" w:rsidP="004937C6">
      <w:pPr>
        <w:spacing w:after="0" w:line="276" w:lineRule="auto"/>
        <w:rPr>
          <w:rFonts w:cstheme="minorHAnsi"/>
          <w:color w:val="888888"/>
          <w:sz w:val="24"/>
          <w:szCs w:val="24"/>
          <w:shd w:val="clear" w:color="auto" w:fill="FFFFFF"/>
        </w:rPr>
      </w:pPr>
    </w:p>
    <w:p w14:paraId="02145A0B" w14:textId="77777777" w:rsidR="00AB74B0" w:rsidRPr="004937C6" w:rsidRDefault="00AB74B0" w:rsidP="004937C6">
      <w:pPr>
        <w:spacing w:after="0" w:line="276" w:lineRule="auto"/>
        <w:rPr>
          <w:rFonts w:cstheme="minorHAnsi"/>
          <w:color w:val="888888"/>
          <w:sz w:val="24"/>
          <w:szCs w:val="24"/>
          <w:shd w:val="clear" w:color="auto" w:fill="FFFFFF"/>
        </w:rPr>
      </w:pPr>
    </w:p>
    <w:p w14:paraId="5C5750E4" w14:textId="77777777" w:rsidR="00AB74B0" w:rsidRPr="004937C6" w:rsidRDefault="00AB74B0" w:rsidP="004937C6">
      <w:pPr>
        <w:spacing w:after="0" w:line="276" w:lineRule="auto"/>
        <w:rPr>
          <w:rFonts w:cstheme="minorHAnsi"/>
          <w:color w:val="888888"/>
          <w:sz w:val="24"/>
          <w:szCs w:val="24"/>
          <w:shd w:val="clear" w:color="auto" w:fill="FFFFFF"/>
        </w:rPr>
      </w:pPr>
    </w:p>
    <w:p w14:paraId="209B25D1" w14:textId="77777777" w:rsidR="00AB74B0" w:rsidRPr="004937C6" w:rsidRDefault="00AB74B0" w:rsidP="004937C6">
      <w:pPr>
        <w:spacing w:after="0" w:line="276" w:lineRule="auto"/>
        <w:rPr>
          <w:rFonts w:cstheme="minorHAnsi"/>
          <w:color w:val="888888"/>
          <w:sz w:val="24"/>
          <w:szCs w:val="24"/>
          <w:shd w:val="clear" w:color="auto" w:fill="FFFFFF"/>
        </w:rPr>
      </w:pPr>
    </w:p>
    <w:p w14:paraId="42BF762B" w14:textId="77777777" w:rsidR="00AB74B0" w:rsidRPr="004937C6" w:rsidRDefault="00AB74B0" w:rsidP="004937C6">
      <w:pPr>
        <w:spacing w:after="0" w:line="276" w:lineRule="auto"/>
        <w:rPr>
          <w:rFonts w:cstheme="minorHAnsi"/>
          <w:color w:val="888888"/>
          <w:sz w:val="24"/>
          <w:szCs w:val="24"/>
          <w:shd w:val="clear" w:color="auto" w:fill="FFFFFF"/>
        </w:rPr>
      </w:pPr>
    </w:p>
    <w:p w14:paraId="1847817A" w14:textId="77777777" w:rsidR="00AB74B0" w:rsidRPr="004937C6" w:rsidRDefault="00AB74B0" w:rsidP="004937C6">
      <w:pPr>
        <w:spacing w:after="0" w:line="276" w:lineRule="auto"/>
        <w:rPr>
          <w:rFonts w:cstheme="minorHAnsi"/>
          <w:color w:val="888888"/>
          <w:sz w:val="24"/>
          <w:szCs w:val="24"/>
          <w:shd w:val="clear" w:color="auto" w:fill="FFFFFF"/>
        </w:rPr>
      </w:pPr>
    </w:p>
    <w:p w14:paraId="29298F1C" w14:textId="77777777" w:rsidR="00AB74B0" w:rsidRPr="004937C6" w:rsidRDefault="00AB74B0" w:rsidP="004937C6">
      <w:pPr>
        <w:spacing w:after="0" w:line="276" w:lineRule="auto"/>
        <w:rPr>
          <w:rFonts w:cstheme="minorHAnsi"/>
          <w:color w:val="888888"/>
          <w:sz w:val="24"/>
          <w:szCs w:val="24"/>
          <w:shd w:val="clear" w:color="auto" w:fill="FFFFFF"/>
        </w:rPr>
      </w:pPr>
    </w:p>
    <w:p w14:paraId="26218B75" w14:textId="77777777" w:rsidR="00AB74B0" w:rsidRPr="004937C6" w:rsidRDefault="00AB74B0" w:rsidP="004937C6">
      <w:pPr>
        <w:spacing w:after="0" w:line="276" w:lineRule="auto"/>
        <w:rPr>
          <w:rFonts w:cstheme="minorHAnsi"/>
          <w:color w:val="888888"/>
          <w:sz w:val="24"/>
          <w:szCs w:val="24"/>
          <w:shd w:val="clear" w:color="auto" w:fill="FFFFFF"/>
        </w:rPr>
      </w:pPr>
    </w:p>
    <w:p w14:paraId="0F6F96E1" w14:textId="77777777" w:rsidR="00AB74B0" w:rsidRPr="004937C6" w:rsidRDefault="00AB74B0" w:rsidP="004937C6">
      <w:pPr>
        <w:spacing w:after="0" w:line="276" w:lineRule="auto"/>
        <w:rPr>
          <w:rFonts w:cstheme="minorHAnsi"/>
          <w:color w:val="888888"/>
          <w:sz w:val="24"/>
          <w:szCs w:val="24"/>
          <w:shd w:val="clear" w:color="auto" w:fill="FFFFFF"/>
        </w:rPr>
      </w:pPr>
    </w:p>
    <w:sectPr w:rsidR="00AB74B0" w:rsidRPr="004937C6" w:rsidSect="006F3E57">
      <w:headerReference w:type="default" r:id="rId9"/>
      <w:footerReference w:type="default" r:id="rId10"/>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16198" w14:textId="77777777" w:rsidR="00601005" w:rsidRDefault="00601005" w:rsidP="00BF29BD">
      <w:pPr>
        <w:spacing w:after="0" w:line="240" w:lineRule="auto"/>
      </w:pPr>
      <w:r>
        <w:separator/>
      </w:r>
    </w:p>
  </w:endnote>
  <w:endnote w:type="continuationSeparator" w:id="0">
    <w:p w14:paraId="5B656999" w14:textId="77777777" w:rsidR="00601005" w:rsidRDefault="00601005" w:rsidP="00BF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703624"/>
      <w:docPartObj>
        <w:docPartGallery w:val="Page Numbers (Bottom of Page)"/>
        <w:docPartUnique/>
      </w:docPartObj>
    </w:sdtPr>
    <w:sdtEndPr>
      <w:rPr>
        <w:noProof/>
      </w:rPr>
    </w:sdtEndPr>
    <w:sdtContent>
      <w:p w14:paraId="095ACE20" w14:textId="515B7067" w:rsidR="00BD1069" w:rsidRDefault="00BD1069">
        <w:pPr>
          <w:pStyle w:val="Footer"/>
          <w:jc w:val="center"/>
        </w:pPr>
        <w:r>
          <w:fldChar w:fldCharType="begin"/>
        </w:r>
        <w:r>
          <w:instrText xml:space="preserve"> PAGE   \* MERGEFORMAT </w:instrText>
        </w:r>
        <w:r>
          <w:fldChar w:fldCharType="separate"/>
        </w:r>
        <w:r w:rsidR="00437430">
          <w:rPr>
            <w:noProof/>
          </w:rPr>
          <w:t>3</w:t>
        </w:r>
        <w:r>
          <w:rPr>
            <w:noProof/>
          </w:rPr>
          <w:fldChar w:fldCharType="end"/>
        </w:r>
      </w:p>
    </w:sdtContent>
  </w:sdt>
  <w:p w14:paraId="72848032" w14:textId="77777777" w:rsidR="00BD1069" w:rsidRDefault="00BD1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7A8D1" w14:textId="77777777" w:rsidR="00601005" w:rsidRDefault="00601005" w:rsidP="00BF29BD">
      <w:pPr>
        <w:spacing w:after="0" w:line="240" w:lineRule="auto"/>
      </w:pPr>
      <w:r>
        <w:separator/>
      </w:r>
    </w:p>
  </w:footnote>
  <w:footnote w:type="continuationSeparator" w:id="0">
    <w:p w14:paraId="65A45EAC" w14:textId="77777777" w:rsidR="00601005" w:rsidRDefault="00601005" w:rsidP="00BF2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072D" w14:textId="02D5C005" w:rsidR="008D301E" w:rsidRPr="008D301E" w:rsidRDefault="008D301E" w:rsidP="00C31E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 w15:restartNumberingAfterBreak="0">
    <w:nsid w:val="095772F8"/>
    <w:multiLevelType w:val="hybridMultilevel"/>
    <w:tmpl w:val="E558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96FA5"/>
    <w:multiLevelType w:val="multilevel"/>
    <w:tmpl w:val="975889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71C61"/>
    <w:multiLevelType w:val="hybridMultilevel"/>
    <w:tmpl w:val="F460ADC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A40727"/>
    <w:multiLevelType w:val="hybridMultilevel"/>
    <w:tmpl w:val="912EFE40"/>
    <w:lvl w:ilvl="0" w:tplc="AA3EA578">
      <w:start w:val="1"/>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CC2304"/>
    <w:multiLevelType w:val="hybridMultilevel"/>
    <w:tmpl w:val="3716A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D60134"/>
    <w:multiLevelType w:val="multilevel"/>
    <w:tmpl w:val="B0F64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857DE9"/>
    <w:multiLevelType w:val="hybridMultilevel"/>
    <w:tmpl w:val="12DE133A"/>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C25351"/>
    <w:multiLevelType w:val="hybridMultilevel"/>
    <w:tmpl w:val="3D8EE8A4"/>
    <w:lvl w:ilvl="0" w:tplc="B77ED7A6">
      <w:start w:val="1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0F2866"/>
    <w:multiLevelType w:val="hybridMultilevel"/>
    <w:tmpl w:val="0E58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B65CB"/>
    <w:multiLevelType w:val="hybridMultilevel"/>
    <w:tmpl w:val="D9B4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10C64"/>
    <w:multiLevelType w:val="hybridMultilevel"/>
    <w:tmpl w:val="B746AB86"/>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5944951"/>
    <w:multiLevelType w:val="hybridMultilevel"/>
    <w:tmpl w:val="FAB2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66ECC"/>
    <w:multiLevelType w:val="hybridMultilevel"/>
    <w:tmpl w:val="58AC3996"/>
    <w:lvl w:ilvl="0" w:tplc="FB28D418">
      <w:start w:val="1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8A4684"/>
    <w:multiLevelType w:val="hybridMultilevel"/>
    <w:tmpl w:val="F9109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B35C07"/>
    <w:multiLevelType w:val="hybridMultilevel"/>
    <w:tmpl w:val="A31A97B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C405EA2"/>
    <w:multiLevelType w:val="hybridMultilevel"/>
    <w:tmpl w:val="79E4A762"/>
    <w:lvl w:ilvl="0" w:tplc="08090001">
      <w:start w:val="1"/>
      <w:numFmt w:val="bullet"/>
      <w:lvlText w:val=""/>
      <w:lvlJc w:val="left"/>
      <w:pPr>
        <w:ind w:left="720" w:hanging="360"/>
      </w:pPr>
      <w:rPr>
        <w:rFonts w:ascii="Symbol" w:hAnsi="Symbo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281B00"/>
    <w:multiLevelType w:val="multilevel"/>
    <w:tmpl w:val="14A20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44367F"/>
    <w:multiLevelType w:val="hybridMultilevel"/>
    <w:tmpl w:val="CE7631B6"/>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48C1105"/>
    <w:multiLevelType w:val="hybridMultilevel"/>
    <w:tmpl w:val="0C28C778"/>
    <w:lvl w:ilvl="0" w:tplc="F654BA20">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9879EE"/>
    <w:multiLevelType w:val="hybridMultilevel"/>
    <w:tmpl w:val="C5861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0E72CC"/>
    <w:multiLevelType w:val="hybridMultilevel"/>
    <w:tmpl w:val="219CD3C2"/>
    <w:lvl w:ilvl="0" w:tplc="B77ED7A6">
      <w:start w:val="10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4B2C69"/>
    <w:multiLevelType w:val="hybridMultilevel"/>
    <w:tmpl w:val="F1A6021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49EF2219"/>
    <w:multiLevelType w:val="multilevel"/>
    <w:tmpl w:val="C64CF94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C604482"/>
    <w:multiLevelType w:val="hybridMultilevel"/>
    <w:tmpl w:val="F2F0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A3074A"/>
    <w:multiLevelType w:val="hybridMultilevel"/>
    <w:tmpl w:val="D382C4A8"/>
    <w:lvl w:ilvl="0" w:tplc="C6FC57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D22B26"/>
    <w:multiLevelType w:val="hybridMultilevel"/>
    <w:tmpl w:val="DCE6FCDC"/>
    <w:lvl w:ilvl="0" w:tplc="173A64F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455CB"/>
    <w:multiLevelType w:val="multilevel"/>
    <w:tmpl w:val="3FC28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296B4E"/>
    <w:multiLevelType w:val="multilevel"/>
    <w:tmpl w:val="C26AD678"/>
    <w:lvl w:ilvl="0">
      <w:start w:val="1"/>
      <w:numFmt w:val="decimal"/>
      <w:lvlText w:val="%1."/>
      <w:lvlJc w:val="left"/>
      <w:pPr>
        <w:ind w:left="4045" w:hanging="360"/>
      </w:pPr>
      <w:rPr>
        <w:rFonts w:hint="default"/>
        <w:b/>
        <w:bCs/>
        <w:sz w:val="22"/>
        <w:szCs w:val="22"/>
      </w:rPr>
    </w:lvl>
    <w:lvl w:ilvl="1">
      <w:start w:val="1"/>
      <w:numFmt w:val="decimal"/>
      <w:isLgl/>
      <w:lvlText w:val="%1.%2"/>
      <w:lvlJc w:val="left"/>
      <w:pPr>
        <w:ind w:left="4045" w:hanging="360"/>
      </w:pPr>
      <w:rPr>
        <w:rFonts w:hint="default"/>
        <w:b/>
        <w:bCs/>
        <w:sz w:val="22"/>
        <w:szCs w:val="22"/>
      </w:rPr>
    </w:lvl>
    <w:lvl w:ilvl="2">
      <w:start w:val="1"/>
      <w:numFmt w:val="decimal"/>
      <w:isLgl/>
      <w:lvlText w:val="%1.%2.%3"/>
      <w:lvlJc w:val="left"/>
      <w:pPr>
        <w:ind w:left="4765" w:hanging="720"/>
      </w:pPr>
      <w:rPr>
        <w:rFonts w:hint="default"/>
        <w:sz w:val="20"/>
        <w:szCs w:val="20"/>
      </w:rPr>
    </w:lvl>
    <w:lvl w:ilvl="3">
      <w:start w:val="1"/>
      <w:numFmt w:val="decimal"/>
      <w:isLgl/>
      <w:lvlText w:val="%1.%2.%3.%4"/>
      <w:lvlJc w:val="left"/>
      <w:pPr>
        <w:ind w:left="4765" w:hanging="720"/>
      </w:pPr>
      <w:rPr>
        <w:rFonts w:hint="default"/>
      </w:rPr>
    </w:lvl>
    <w:lvl w:ilvl="4">
      <w:start w:val="1"/>
      <w:numFmt w:val="decimal"/>
      <w:isLgl/>
      <w:lvlText w:val="%1.%2.%3.%4.%5"/>
      <w:lvlJc w:val="left"/>
      <w:pPr>
        <w:ind w:left="5125" w:hanging="1080"/>
      </w:pPr>
      <w:rPr>
        <w:rFonts w:hint="default"/>
      </w:rPr>
    </w:lvl>
    <w:lvl w:ilvl="5">
      <w:start w:val="1"/>
      <w:numFmt w:val="decimal"/>
      <w:isLgl/>
      <w:lvlText w:val="%1.%2.%3.%4.%5.%6"/>
      <w:lvlJc w:val="left"/>
      <w:pPr>
        <w:ind w:left="5125" w:hanging="1080"/>
      </w:pPr>
      <w:rPr>
        <w:rFonts w:hint="default"/>
      </w:rPr>
    </w:lvl>
    <w:lvl w:ilvl="6">
      <w:start w:val="1"/>
      <w:numFmt w:val="decimal"/>
      <w:isLgl/>
      <w:lvlText w:val="%1.%2.%3.%4.%5.%6.%7"/>
      <w:lvlJc w:val="left"/>
      <w:pPr>
        <w:ind w:left="5485" w:hanging="1440"/>
      </w:pPr>
      <w:rPr>
        <w:rFonts w:hint="default"/>
      </w:rPr>
    </w:lvl>
    <w:lvl w:ilvl="7">
      <w:start w:val="1"/>
      <w:numFmt w:val="decimal"/>
      <w:isLgl/>
      <w:lvlText w:val="%1.%2.%3.%4.%5.%6.%7.%8"/>
      <w:lvlJc w:val="left"/>
      <w:pPr>
        <w:ind w:left="5485" w:hanging="1440"/>
      </w:pPr>
      <w:rPr>
        <w:rFonts w:hint="default"/>
      </w:rPr>
    </w:lvl>
    <w:lvl w:ilvl="8">
      <w:start w:val="1"/>
      <w:numFmt w:val="decimal"/>
      <w:isLgl/>
      <w:lvlText w:val="%1.%2.%3.%4.%5.%6.%7.%8.%9"/>
      <w:lvlJc w:val="left"/>
      <w:pPr>
        <w:ind w:left="5845" w:hanging="1800"/>
      </w:pPr>
      <w:rPr>
        <w:rFonts w:hint="default"/>
      </w:rPr>
    </w:lvl>
  </w:abstractNum>
  <w:abstractNum w:abstractNumId="29" w15:restartNumberingAfterBreak="0">
    <w:nsid w:val="5EEB233A"/>
    <w:multiLevelType w:val="multilevel"/>
    <w:tmpl w:val="4CCCA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507911"/>
    <w:multiLevelType w:val="multilevel"/>
    <w:tmpl w:val="87BE08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6A20C8"/>
    <w:multiLevelType w:val="multilevel"/>
    <w:tmpl w:val="A78069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023749"/>
    <w:multiLevelType w:val="hybridMultilevel"/>
    <w:tmpl w:val="047697B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6E090B"/>
    <w:multiLevelType w:val="hybridMultilevel"/>
    <w:tmpl w:val="242AA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C77A0"/>
    <w:multiLevelType w:val="hybridMultilevel"/>
    <w:tmpl w:val="0A06E68C"/>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BA030A1"/>
    <w:multiLevelType w:val="hybridMultilevel"/>
    <w:tmpl w:val="850E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742F2"/>
    <w:multiLevelType w:val="multilevel"/>
    <w:tmpl w:val="1B2495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4C2061"/>
    <w:multiLevelType w:val="hybridMultilevel"/>
    <w:tmpl w:val="C7F8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B4F32"/>
    <w:multiLevelType w:val="multilevel"/>
    <w:tmpl w:val="DB7833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A03099"/>
    <w:multiLevelType w:val="hybridMultilevel"/>
    <w:tmpl w:val="167C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123EB"/>
    <w:multiLevelType w:val="multilevel"/>
    <w:tmpl w:val="58B233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6763958">
    <w:abstractNumId w:val="28"/>
  </w:num>
  <w:num w:numId="2" w16cid:durableId="236522366">
    <w:abstractNumId w:val="19"/>
  </w:num>
  <w:num w:numId="3" w16cid:durableId="1970553823">
    <w:abstractNumId w:val="10"/>
  </w:num>
  <w:num w:numId="4" w16cid:durableId="1527210180">
    <w:abstractNumId w:val="14"/>
  </w:num>
  <w:num w:numId="5" w16cid:durableId="884171295">
    <w:abstractNumId w:val="16"/>
  </w:num>
  <w:num w:numId="6" w16cid:durableId="1541480726">
    <w:abstractNumId w:val="4"/>
  </w:num>
  <w:num w:numId="7" w16cid:durableId="1647927673">
    <w:abstractNumId w:val="15"/>
  </w:num>
  <w:num w:numId="8" w16cid:durableId="765811623">
    <w:abstractNumId w:val="32"/>
  </w:num>
  <w:num w:numId="9" w16cid:durableId="1723408746">
    <w:abstractNumId w:val="6"/>
  </w:num>
  <w:num w:numId="10" w16cid:durableId="992837026">
    <w:abstractNumId w:val="27"/>
  </w:num>
  <w:num w:numId="11" w16cid:durableId="1639333543">
    <w:abstractNumId w:val="29"/>
  </w:num>
  <w:num w:numId="12" w16cid:durableId="1133719767">
    <w:abstractNumId w:val="17"/>
  </w:num>
  <w:num w:numId="13" w16cid:durableId="2138639682">
    <w:abstractNumId w:val="30"/>
  </w:num>
  <w:num w:numId="14" w16cid:durableId="1892769688">
    <w:abstractNumId w:val="40"/>
  </w:num>
  <w:num w:numId="15" w16cid:durableId="278151011">
    <w:abstractNumId w:val="31"/>
  </w:num>
  <w:num w:numId="16" w16cid:durableId="1273435564">
    <w:abstractNumId w:val="36"/>
  </w:num>
  <w:num w:numId="17" w16cid:durableId="28770567">
    <w:abstractNumId w:val="2"/>
  </w:num>
  <w:num w:numId="18" w16cid:durableId="842933690">
    <w:abstractNumId w:val="38"/>
  </w:num>
  <w:num w:numId="19" w16cid:durableId="1522013947">
    <w:abstractNumId w:val="1"/>
  </w:num>
  <w:num w:numId="20" w16cid:durableId="902446208">
    <w:abstractNumId w:val="39"/>
  </w:num>
  <w:num w:numId="21" w16cid:durableId="1176382324">
    <w:abstractNumId w:val="23"/>
  </w:num>
  <w:num w:numId="22" w16cid:durableId="1976789323">
    <w:abstractNumId w:val="33"/>
  </w:num>
  <w:num w:numId="23" w16cid:durableId="1844858205">
    <w:abstractNumId w:val="12"/>
  </w:num>
  <w:num w:numId="24" w16cid:durableId="1214195138">
    <w:abstractNumId w:val="35"/>
  </w:num>
  <w:num w:numId="25" w16cid:durableId="830561806">
    <w:abstractNumId w:val="5"/>
  </w:num>
  <w:num w:numId="26" w16cid:durableId="1219708493">
    <w:abstractNumId w:val="9"/>
  </w:num>
  <w:num w:numId="27" w16cid:durableId="1719744784">
    <w:abstractNumId w:val="24"/>
  </w:num>
  <w:num w:numId="28" w16cid:durableId="331571789">
    <w:abstractNumId w:val="26"/>
  </w:num>
  <w:num w:numId="29" w16cid:durableId="156462370">
    <w:abstractNumId w:val="25"/>
  </w:num>
  <w:num w:numId="30" w16cid:durableId="883295305">
    <w:abstractNumId w:val="8"/>
  </w:num>
  <w:num w:numId="31" w16cid:durableId="228344935">
    <w:abstractNumId w:val="13"/>
  </w:num>
  <w:num w:numId="32" w16cid:durableId="595165100">
    <w:abstractNumId w:val="21"/>
  </w:num>
  <w:num w:numId="33" w16cid:durableId="1630361773">
    <w:abstractNumId w:val="20"/>
  </w:num>
  <w:num w:numId="34" w16cid:durableId="5132110">
    <w:abstractNumId w:val="18"/>
  </w:num>
  <w:num w:numId="35" w16cid:durableId="1050764818">
    <w:abstractNumId w:val="3"/>
  </w:num>
  <w:num w:numId="36" w16cid:durableId="264195129">
    <w:abstractNumId w:val="11"/>
  </w:num>
  <w:num w:numId="37" w16cid:durableId="54206880">
    <w:abstractNumId w:val="0"/>
  </w:num>
  <w:num w:numId="38" w16cid:durableId="1831864870">
    <w:abstractNumId w:val="34"/>
  </w:num>
  <w:num w:numId="39" w16cid:durableId="682823288">
    <w:abstractNumId w:val="22"/>
  </w:num>
  <w:num w:numId="40" w16cid:durableId="875581658">
    <w:abstractNumId w:val="7"/>
  </w:num>
  <w:num w:numId="41" w16cid:durableId="1855610344">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22"/>
    <w:rsid w:val="000006C7"/>
    <w:rsid w:val="00002DBD"/>
    <w:rsid w:val="00004458"/>
    <w:rsid w:val="0000460A"/>
    <w:rsid w:val="00004E88"/>
    <w:rsid w:val="0000799E"/>
    <w:rsid w:val="000102A1"/>
    <w:rsid w:val="00013D17"/>
    <w:rsid w:val="0001508B"/>
    <w:rsid w:val="000154C4"/>
    <w:rsid w:val="00016E65"/>
    <w:rsid w:val="00020033"/>
    <w:rsid w:val="00020E85"/>
    <w:rsid w:val="00021F0E"/>
    <w:rsid w:val="00022C95"/>
    <w:rsid w:val="000248BA"/>
    <w:rsid w:val="0002644C"/>
    <w:rsid w:val="000277CF"/>
    <w:rsid w:val="000278B6"/>
    <w:rsid w:val="00030134"/>
    <w:rsid w:val="00034DA5"/>
    <w:rsid w:val="00035FE7"/>
    <w:rsid w:val="000375C8"/>
    <w:rsid w:val="00041333"/>
    <w:rsid w:val="0004152E"/>
    <w:rsid w:val="0004184D"/>
    <w:rsid w:val="00042926"/>
    <w:rsid w:val="00046FDE"/>
    <w:rsid w:val="00051B3C"/>
    <w:rsid w:val="00052205"/>
    <w:rsid w:val="000541E7"/>
    <w:rsid w:val="000555A4"/>
    <w:rsid w:val="00056FFD"/>
    <w:rsid w:val="00060255"/>
    <w:rsid w:val="00065125"/>
    <w:rsid w:val="00066A9E"/>
    <w:rsid w:val="000714F9"/>
    <w:rsid w:val="00072935"/>
    <w:rsid w:val="00082403"/>
    <w:rsid w:val="000846BC"/>
    <w:rsid w:val="00084E42"/>
    <w:rsid w:val="0008534B"/>
    <w:rsid w:val="0008563E"/>
    <w:rsid w:val="000866D4"/>
    <w:rsid w:val="00087AF2"/>
    <w:rsid w:val="00090D83"/>
    <w:rsid w:val="00091C09"/>
    <w:rsid w:val="00094B7F"/>
    <w:rsid w:val="00095C0A"/>
    <w:rsid w:val="000A0E6D"/>
    <w:rsid w:val="000A1C29"/>
    <w:rsid w:val="000A4878"/>
    <w:rsid w:val="000A4CE4"/>
    <w:rsid w:val="000A5B87"/>
    <w:rsid w:val="000A67A6"/>
    <w:rsid w:val="000A73A8"/>
    <w:rsid w:val="000B25B9"/>
    <w:rsid w:val="000B2EF3"/>
    <w:rsid w:val="000C3726"/>
    <w:rsid w:val="000C474D"/>
    <w:rsid w:val="000C6ED0"/>
    <w:rsid w:val="000D0DDB"/>
    <w:rsid w:val="000D2DD4"/>
    <w:rsid w:val="000D4E31"/>
    <w:rsid w:val="000D6907"/>
    <w:rsid w:val="000E0045"/>
    <w:rsid w:val="000E2A19"/>
    <w:rsid w:val="000E478C"/>
    <w:rsid w:val="000F0072"/>
    <w:rsid w:val="000F0EB2"/>
    <w:rsid w:val="000F148A"/>
    <w:rsid w:val="000F1E2B"/>
    <w:rsid w:val="000F3E4D"/>
    <w:rsid w:val="000F56AA"/>
    <w:rsid w:val="000F6433"/>
    <w:rsid w:val="000F6A76"/>
    <w:rsid w:val="0010195E"/>
    <w:rsid w:val="00103C72"/>
    <w:rsid w:val="00106A96"/>
    <w:rsid w:val="00107FF1"/>
    <w:rsid w:val="001106A8"/>
    <w:rsid w:val="0011100C"/>
    <w:rsid w:val="001135F6"/>
    <w:rsid w:val="00120407"/>
    <w:rsid w:val="0013235D"/>
    <w:rsid w:val="0013337B"/>
    <w:rsid w:val="001337F8"/>
    <w:rsid w:val="001401BC"/>
    <w:rsid w:val="00143A4B"/>
    <w:rsid w:val="0014780C"/>
    <w:rsid w:val="001507BF"/>
    <w:rsid w:val="00150E5E"/>
    <w:rsid w:val="0015490C"/>
    <w:rsid w:val="00156D56"/>
    <w:rsid w:val="00157897"/>
    <w:rsid w:val="00160023"/>
    <w:rsid w:val="00160560"/>
    <w:rsid w:val="00160ED7"/>
    <w:rsid w:val="00162D1E"/>
    <w:rsid w:val="00163978"/>
    <w:rsid w:val="00163D56"/>
    <w:rsid w:val="0016506C"/>
    <w:rsid w:val="00167451"/>
    <w:rsid w:val="00170F28"/>
    <w:rsid w:val="00170F79"/>
    <w:rsid w:val="00173AA9"/>
    <w:rsid w:val="001740A6"/>
    <w:rsid w:val="00175E79"/>
    <w:rsid w:val="00176734"/>
    <w:rsid w:val="00176FA8"/>
    <w:rsid w:val="0018056A"/>
    <w:rsid w:val="00182A9B"/>
    <w:rsid w:val="001836BC"/>
    <w:rsid w:val="00185888"/>
    <w:rsid w:val="00185D8F"/>
    <w:rsid w:val="00191B36"/>
    <w:rsid w:val="001964A6"/>
    <w:rsid w:val="00197BCE"/>
    <w:rsid w:val="001A03E6"/>
    <w:rsid w:val="001A4726"/>
    <w:rsid w:val="001A52E7"/>
    <w:rsid w:val="001A6A00"/>
    <w:rsid w:val="001B2323"/>
    <w:rsid w:val="001B37DA"/>
    <w:rsid w:val="001C2947"/>
    <w:rsid w:val="001C3050"/>
    <w:rsid w:val="001C4830"/>
    <w:rsid w:val="001C4B7E"/>
    <w:rsid w:val="001D05C8"/>
    <w:rsid w:val="001D0A37"/>
    <w:rsid w:val="001D26DD"/>
    <w:rsid w:val="001D458F"/>
    <w:rsid w:val="001D46F3"/>
    <w:rsid w:val="001D4D43"/>
    <w:rsid w:val="001D6C0E"/>
    <w:rsid w:val="001E0CCF"/>
    <w:rsid w:val="001E73A0"/>
    <w:rsid w:val="001F0F40"/>
    <w:rsid w:val="001F3214"/>
    <w:rsid w:val="001F41D9"/>
    <w:rsid w:val="001F5A13"/>
    <w:rsid w:val="001F605E"/>
    <w:rsid w:val="001F6E18"/>
    <w:rsid w:val="001F79CE"/>
    <w:rsid w:val="00203559"/>
    <w:rsid w:val="00204412"/>
    <w:rsid w:val="002066A2"/>
    <w:rsid w:val="00206E72"/>
    <w:rsid w:val="002115FF"/>
    <w:rsid w:val="002141BA"/>
    <w:rsid w:val="00214290"/>
    <w:rsid w:val="00214A69"/>
    <w:rsid w:val="00215408"/>
    <w:rsid w:val="002171DE"/>
    <w:rsid w:val="00220001"/>
    <w:rsid w:val="00220C6F"/>
    <w:rsid w:val="002225A8"/>
    <w:rsid w:val="002256F8"/>
    <w:rsid w:val="00226430"/>
    <w:rsid w:val="00227A63"/>
    <w:rsid w:val="0023058C"/>
    <w:rsid w:val="002324BD"/>
    <w:rsid w:val="0023431E"/>
    <w:rsid w:val="0023475D"/>
    <w:rsid w:val="0023587B"/>
    <w:rsid w:val="002409DF"/>
    <w:rsid w:val="002421E7"/>
    <w:rsid w:val="002425CC"/>
    <w:rsid w:val="00244A9C"/>
    <w:rsid w:val="00246760"/>
    <w:rsid w:val="002526B3"/>
    <w:rsid w:val="002535A5"/>
    <w:rsid w:val="00257CA2"/>
    <w:rsid w:val="00261A38"/>
    <w:rsid w:val="00262DAF"/>
    <w:rsid w:val="0026392A"/>
    <w:rsid w:val="0026402C"/>
    <w:rsid w:val="00265D08"/>
    <w:rsid w:val="00266D2C"/>
    <w:rsid w:val="00267279"/>
    <w:rsid w:val="002723A3"/>
    <w:rsid w:val="00274924"/>
    <w:rsid w:val="00274B4E"/>
    <w:rsid w:val="00275100"/>
    <w:rsid w:val="002771B1"/>
    <w:rsid w:val="0028268D"/>
    <w:rsid w:val="00283294"/>
    <w:rsid w:val="00291938"/>
    <w:rsid w:val="00291974"/>
    <w:rsid w:val="00292CBB"/>
    <w:rsid w:val="00292FE0"/>
    <w:rsid w:val="00295B82"/>
    <w:rsid w:val="002969D8"/>
    <w:rsid w:val="00296AA6"/>
    <w:rsid w:val="002A44CF"/>
    <w:rsid w:val="002B088C"/>
    <w:rsid w:val="002B29AD"/>
    <w:rsid w:val="002B2CC1"/>
    <w:rsid w:val="002B3322"/>
    <w:rsid w:val="002B4EC4"/>
    <w:rsid w:val="002B6B36"/>
    <w:rsid w:val="002B6C88"/>
    <w:rsid w:val="002C045E"/>
    <w:rsid w:val="002C3262"/>
    <w:rsid w:val="002C3363"/>
    <w:rsid w:val="002C7C75"/>
    <w:rsid w:val="002D02DB"/>
    <w:rsid w:val="002D04F5"/>
    <w:rsid w:val="002D55E5"/>
    <w:rsid w:val="002D5F6C"/>
    <w:rsid w:val="002D7241"/>
    <w:rsid w:val="002E242F"/>
    <w:rsid w:val="002E6B42"/>
    <w:rsid w:val="002E6FC5"/>
    <w:rsid w:val="002E7D4D"/>
    <w:rsid w:val="002F02CF"/>
    <w:rsid w:val="002F12CD"/>
    <w:rsid w:val="002F12E7"/>
    <w:rsid w:val="002F2EBC"/>
    <w:rsid w:val="002F4302"/>
    <w:rsid w:val="002F47DC"/>
    <w:rsid w:val="002F540A"/>
    <w:rsid w:val="002F599C"/>
    <w:rsid w:val="0030184A"/>
    <w:rsid w:val="00302CA2"/>
    <w:rsid w:val="00303F90"/>
    <w:rsid w:val="0031153D"/>
    <w:rsid w:val="003125BF"/>
    <w:rsid w:val="003130BF"/>
    <w:rsid w:val="0031431E"/>
    <w:rsid w:val="00320076"/>
    <w:rsid w:val="00322DA4"/>
    <w:rsid w:val="00327A65"/>
    <w:rsid w:val="00330F45"/>
    <w:rsid w:val="00333551"/>
    <w:rsid w:val="00335476"/>
    <w:rsid w:val="00337AF3"/>
    <w:rsid w:val="003400DC"/>
    <w:rsid w:val="00345305"/>
    <w:rsid w:val="003453DF"/>
    <w:rsid w:val="00345B41"/>
    <w:rsid w:val="00346FBE"/>
    <w:rsid w:val="00352369"/>
    <w:rsid w:val="0035629A"/>
    <w:rsid w:val="0035695A"/>
    <w:rsid w:val="00362D45"/>
    <w:rsid w:val="003633A9"/>
    <w:rsid w:val="00367AAA"/>
    <w:rsid w:val="003715B1"/>
    <w:rsid w:val="0037197F"/>
    <w:rsid w:val="003731CF"/>
    <w:rsid w:val="0037378C"/>
    <w:rsid w:val="0037388C"/>
    <w:rsid w:val="00373A59"/>
    <w:rsid w:val="00374C26"/>
    <w:rsid w:val="00375189"/>
    <w:rsid w:val="00376CB2"/>
    <w:rsid w:val="003812D7"/>
    <w:rsid w:val="00382D7A"/>
    <w:rsid w:val="003836CC"/>
    <w:rsid w:val="00383993"/>
    <w:rsid w:val="00383A18"/>
    <w:rsid w:val="003861B0"/>
    <w:rsid w:val="00390213"/>
    <w:rsid w:val="003923E4"/>
    <w:rsid w:val="00394215"/>
    <w:rsid w:val="003A080C"/>
    <w:rsid w:val="003A2F4C"/>
    <w:rsid w:val="003A3C04"/>
    <w:rsid w:val="003A4A0E"/>
    <w:rsid w:val="003A5B23"/>
    <w:rsid w:val="003B0125"/>
    <w:rsid w:val="003B0DF4"/>
    <w:rsid w:val="003B273E"/>
    <w:rsid w:val="003B2834"/>
    <w:rsid w:val="003C1874"/>
    <w:rsid w:val="003C4A44"/>
    <w:rsid w:val="003D0703"/>
    <w:rsid w:val="003D2BEB"/>
    <w:rsid w:val="003D394C"/>
    <w:rsid w:val="003D3E30"/>
    <w:rsid w:val="003D412C"/>
    <w:rsid w:val="003D69F9"/>
    <w:rsid w:val="003E03A1"/>
    <w:rsid w:val="003E36F7"/>
    <w:rsid w:val="003F092E"/>
    <w:rsid w:val="003F1524"/>
    <w:rsid w:val="003F1590"/>
    <w:rsid w:val="003F1D77"/>
    <w:rsid w:val="003F2606"/>
    <w:rsid w:val="003F7432"/>
    <w:rsid w:val="00401798"/>
    <w:rsid w:val="00401876"/>
    <w:rsid w:val="0040231C"/>
    <w:rsid w:val="004036B2"/>
    <w:rsid w:val="00405AA8"/>
    <w:rsid w:val="0040613A"/>
    <w:rsid w:val="00406150"/>
    <w:rsid w:val="00406318"/>
    <w:rsid w:val="0040740A"/>
    <w:rsid w:val="00420B66"/>
    <w:rsid w:val="00422CF5"/>
    <w:rsid w:val="004234FE"/>
    <w:rsid w:val="0042473F"/>
    <w:rsid w:val="00424A23"/>
    <w:rsid w:val="00425015"/>
    <w:rsid w:val="004257E0"/>
    <w:rsid w:val="00427A6B"/>
    <w:rsid w:val="004300DA"/>
    <w:rsid w:val="00430964"/>
    <w:rsid w:val="00432AB8"/>
    <w:rsid w:val="00432C81"/>
    <w:rsid w:val="0043601D"/>
    <w:rsid w:val="00436318"/>
    <w:rsid w:val="00437430"/>
    <w:rsid w:val="0044060D"/>
    <w:rsid w:val="00441DF2"/>
    <w:rsid w:val="0044343F"/>
    <w:rsid w:val="00445D33"/>
    <w:rsid w:val="004505FA"/>
    <w:rsid w:val="004506FA"/>
    <w:rsid w:val="0045120E"/>
    <w:rsid w:val="00451C38"/>
    <w:rsid w:val="00453639"/>
    <w:rsid w:val="00454F74"/>
    <w:rsid w:val="00456222"/>
    <w:rsid w:val="004569F9"/>
    <w:rsid w:val="00456A7D"/>
    <w:rsid w:val="004603B7"/>
    <w:rsid w:val="00460926"/>
    <w:rsid w:val="004610F1"/>
    <w:rsid w:val="00461CFD"/>
    <w:rsid w:val="0046515F"/>
    <w:rsid w:val="0046549D"/>
    <w:rsid w:val="00466E0C"/>
    <w:rsid w:val="00467D33"/>
    <w:rsid w:val="00467F0A"/>
    <w:rsid w:val="00473C55"/>
    <w:rsid w:val="00474B1C"/>
    <w:rsid w:val="0047582A"/>
    <w:rsid w:val="00487609"/>
    <w:rsid w:val="004904DD"/>
    <w:rsid w:val="0049309B"/>
    <w:rsid w:val="004937C6"/>
    <w:rsid w:val="0049382B"/>
    <w:rsid w:val="00493862"/>
    <w:rsid w:val="00497764"/>
    <w:rsid w:val="00497FD2"/>
    <w:rsid w:val="004A51CE"/>
    <w:rsid w:val="004A5512"/>
    <w:rsid w:val="004A6F7F"/>
    <w:rsid w:val="004A7573"/>
    <w:rsid w:val="004B01F3"/>
    <w:rsid w:val="004B1E3C"/>
    <w:rsid w:val="004B3F90"/>
    <w:rsid w:val="004B41F1"/>
    <w:rsid w:val="004B6590"/>
    <w:rsid w:val="004C0B86"/>
    <w:rsid w:val="004C3805"/>
    <w:rsid w:val="004C41AB"/>
    <w:rsid w:val="004C535F"/>
    <w:rsid w:val="004C6C22"/>
    <w:rsid w:val="004C78CF"/>
    <w:rsid w:val="004D0FAE"/>
    <w:rsid w:val="004D336C"/>
    <w:rsid w:val="004D4051"/>
    <w:rsid w:val="004D43C5"/>
    <w:rsid w:val="004D5E30"/>
    <w:rsid w:val="004D5E68"/>
    <w:rsid w:val="004D6031"/>
    <w:rsid w:val="004D62B9"/>
    <w:rsid w:val="004D76B8"/>
    <w:rsid w:val="004E34A5"/>
    <w:rsid w:val="004E3E0B"/>
    <w:rsid w:val="004E424C"/>
    <w:rsid w:val="004E58DC"/>
    <w:rsid w:val="004E69F7"/>
    <w:rsid w:val="004E7B28"/>
    <w:rsid w:val="004F0514"/>
    <w:rsid w:val="004F11A8"/>
    <w:rsid w:val="004F1A64"/>
    <w:rsid w:val="004F5A14"/>
    <w:rsid w:val="004F70F8"/>
    <w:rsid w:val="004F7F46"/>
    <w:rsid w:val="00503085"/>
    <w:rsid w:val="00503F57"/>
    <w:rsid w:val="00505DC1"/>
    <w:rsid w:val="00513DA1"/>
    <w:rsid w:val="00514645"/>
    <w:rsid w:val="005204EA"/>
    <w:rsid w:val="00521E05"/>
    <w:rsid w:val="00523039"/>
    <w:rsid w:val="005230D5"/>
    <w:rsid w:val="0052653E"/>
    <w:rsid w:val="00527518"/>
    <w:rsid w:val="00530DEA"/>
    <w:rsid w:val="00531747"/>
    <w:rsid w:val="005341AF"/>
    <w:rsid w:val="00534942"/>
    <w:rsid w:val="00534A0B"/>
    <w:rsid w:val="00534FBA"/>
    <w:rsid w:val="00535576"/>
    <w:rsid w:val="00537821"/>
    <w:rsid w:val="00540D3B"/>
    <w:rsid w:val="00543154"/>
    <w:rsid w:val="00543BFC"/>
    <w:rsid w:val="00550521"/>
    <w:rsid w:val="00550836"/>
    <w:rsid w:val="00552318"/>
    <w:rsid w:val="00552AD1"/>
    <w:rsid w:val="00553290"/>
    <w:rsid w:val="00553713"/>
    <w:rsid w:val="00554420"/>
    <w:rsid w:val="005552A5"/>
    <w:rsid w:val="00555702"/>
    <w:rsid w:val="005605E8"/>
    <w:rsid w:val="00560702"/>
    <w:rsid w:val="00560F52"/>
    <w:rsid w:val="00564CA1"/>
    <w:rsid w:val="00567467"/>
    <w:rsid w:val="00570832"/>
    <w:rsid w:val="00573AE5"/>
    <w:rsid w:val="00574425"/>
    <w:rsid w:val="00574E6B"/>
    <w:rsid w:val="005766A3"/>
    <w:rsid w:val="00576A8F"/>
    <w:rsid w:val="00584E44"/>
    <w:rsid w:val="0058504F"/>
    <w:rsid w:val="005869B4"/>
    <w:rsid w:val="00586F59"/>
    <w:rsid w:val="0059054F"/>
    <w:rsid w:val="00590F6C"/>
    <w:rsid w:val="00592180"/>
    <w:rsid w:val="00592845"/>
    <w:rsid w:val="00592F0A"/>
    <w:rsid w:val="00593840"/>
    <w:rsid w:val="00594757"/>
    <w:rsid w:val="00594FDE"/>
    <w:rsid w:val="005A0E8C"/>
    <w:rsid w:val="005A4452"/>
    <w:rsid w:val="005A6DF0"/>
    <w:rsid w:val="005A7527"/>
    <w:rsid w:val="005B359A"/>
    <w:rsid w:val="005B4131"/>
    <w:rsid w:val="005B719F"/>
    <w:rsid w:val="005B7D58"/>
    <w:rsid w:val="005C3D8F"/>
    <w:rsid w:val="005C7CCD"/>
    <w:rsid w:val="005D5C01"/>
    <w:rsid w:val="005E2215"/>
    <w:rsid w:val="005E2798"/>
    <w:rsid w:val="005E3831"/>
    <w:rsid w:val="005E41AB"/>
    <w:rsid w:val="005E7516"/>
    <w:rsid w:val="005F0D14"/>
    <w:rsid w:val="00601005"/>
    <w:rsid w:val="00601035"/>
    <w:rsid w:val="006014A6"/>
    <w:rsid w:val="006024B1"/>
    <w:rsid w:val="0060353C"/>
    <w:rsid w:val="00605406"/>
    <w:rsid w:val="00612A4D"/>
    <w:rsid w:val="00613F17"/>
    <w:rsid w:val="006144CC"/>
    <w:rsid w:val="00616ADA"/>
    <w:rsid w:val="0061798E"/>
    <w:rsid w:val="00621611"/>
    <w:rsid w:val="00621ED1"/>
    <w:rsid w:val="0062205A"/>
    <w:rsid w:val="0062301A"/>
    <w:rsid w:val="0062400D"/>
    <w:rsid w:val="006255E8"/>
    <w:rsid w:val="006325FE"/>
    <w:rsid w:val="006336B2"/>
    <w:rsid w:val="00637B6E"/>
    <w:rsid w:val="00645EB6"/>
    <w:rsid w:val="0065085F"/>
    <w:rsid w:val="00653C53"/>
    <w:rsid w:val="006557D0"/>
    <w:rsid w:val="00660CA3"/>
    <w:rsid w:val="00661C69"/>
    <w:rsid w:val="00663BA4"/>
    <w:rsid w:val="0067218B"/>
    <w:rsid w:val="00675D84"/>
    <w:rsid w:val="0067630B"/>
    <w:rsid w:val="00676318"/>
    <w:rsid w:val="00677692"/>
    <w:rsid w:val="00683425"/>
    <w:rsid w:val="00684626"/>
    <w:rsid w:val="006859FE"/>
    <w:rsid w:val="0068644F"/>
    <w:rsid w:val="0068709B"/>
    <w:rsid w:val="00687F87"/>
    <w:rsid w:val="00690EA8"/>
    <w:rsid w:val="0069515E"/>
    <w:rsid w:val="0069738B"/>
    <w:rsid w:val="006A0DFF"/>
    <w:rsid w:val="006A1057"/>
    <w:rsid w:val="006A2C38"/>
    <w:rsid w:val="006A5B2D"/>
    <w:rsid w:val="006A75C2"/>
    <w:rsid w:val="006B1301"/>
    <w:rsid w:val="006B31BD"/>
    <w:rsid w:val="006B4F42"/>
    <w:rsid w:val="006B547B"/>
    <w:rsid w:val="006B7A48"/>
    <w:rsid w:val="006C5A7D"/>
    <w:rsid w:val="006C670E"/>
    <w:rsid w:val="006C7E8B"/>
    <w:rsid w:val="006D332A"/>
    <w:rsid w:val="006D3400"/>
    <w:rsid w:val="006D4D1A"/>
    <w:rsid w:val="006D54AB"/>
    <w:rsid w:val="006D5BC4"/>
    <w:rsid w:val="006D5CBD"/>
    <w:rsid w:val="006D68E9"/>
    <w:rsid w:val="006D7C10"/>
    <w:rsid w:val="006D7FD1"/>
    <w:rsid w:val="006E17B5"/>
    <w:rsid w:val="006E274F"/>
    <w:rsid w:val="006E3173"/>
    <w:rsid w:val="006E5BAC"/>
    <w:rsid w:val="006E5E04"/>
    <w:rsid w:val="006E6919"/>
    <w:rsid w:val="006F1C10"/>
    <w:rsid w:val="006F3E57"/>
    <w:rsid w:val="006F493B"/>
    <w:rsid w:val="006F6F82"/>
    <w:rsid w:val="006F72BD"/>
    <w:rsid w:val="00701B09"/>
    <w:rsid w:val="00706B13"/>
    <w:rsid w:val="00707135"/>
    <w:rsid w:val="007076B2"/>
    <w:rsid w:val="0071467E"/>
    <w:rsid w:val="00714A37"/>
    <w:rsid w:val="0071521F"/>
    <w:rsid w:val="00717677"/>
    <w:rsid w:val="0072098E"/>
    <w:rsid w:val="0072362C"/>
    <w:rsid w:val="00723FAA"/>
    <w:rsid w:val="007252AE"/>
    <w:rsid w:val="00730569"/>
    <w:rsid w:val="007307A8"/>
    <w:rsid w:val="00731957"/>
    <w:rsid w:val="00731CA8"/>
    <w:rsid w:val="00734383"/>
    <w:rsid w:val="0073483F"/>
    <w:rsid w:val="00736939"/>
    <w:rsid w:val="007369AB"/>
    <w:rsid w:val="00743F1A"/>
    <w:rsid w:val="007440F2"/>
    <w:rsid w:val="00745455"/>
    <w:rsid w:val="0074553E"/>
    <w:rsid w:val="00746D24"/>
    <w:rsid w:val="00752660"/>
    <w:rsid w:val="00752FB5"/>
    <w:rsid w:val="007534A1"/>
    <w:rsid w:val="00753D01"/>
    <w:rsid w:val="00756B47"/>
    <w:rsid w:val="00757BD7"/>
    <w:rsid w:val="00761A26"/>
    <w:rsid w:val="00763A85"/>
    <w:rsid w:val="007644C0"/>
    <w:rsid w:val="00764657"/>
    <w:rsid w:val="00771B52"/>
    <w:rsid w:val="00777209"/>
    <w:rsid w:val="007774B9"/>
    <w:rsid w:val="00777A68"/>
    <w:rsid w:val="00777FC9"/>
    <w:rsid w:val="0078026E"/>
    <w:rsid w:val="0078062E"/>
    <w:rsid w:val="00780BA3"/>
    <w:rsid w:val="0078313D"/>
    <w:rsid w:val="0078497E"/>
    <w:rsid w:val="00785158"/>
    <w:rsid w:val="00790D4F"/>
    <w:rsid w:val="00791471"/>
    <w:rsid w:val="007955C6"/>
    <w:rsid w:val="00797E5D"/>
    <w:rsid w:val="007A16A5"/>
    <w:rsid w:val="007A3D4C"/>
    <w:rsid w:val="007A623D"/>
    <w:rsid w:val="007B1573"/>
    <w:rsid w:val="007B2DB2"/>
    <w:rsid w:val="007B3024"/>
    <w:rsid w:val="007B6210"/>
    <w:rsid w:val="007B6654"/>
    <w:rsid w:val="007C0342"/>
    <w:rsid w:val="007C2FDB"/>
    <w:rsid w:val="007C49C6"/>
    <w:rsid w:val="007C69CB"/>
    <w:rsid w:val="007C761E"/>
    <w:rsid w:val="007C7CEF"/>
    <w:rsid w:val="007D0BE2"/>
    <w:rsid w:val="007D0C35"/>
    <w:rsid w:val="007D12C2"/>
    <w:rsid w:val="007D28EF"/>
    <w:rsid w:val="007D3E44"/>
    <w:rsid w:val="007D5463"/>
    <w:rsid w:val="007D6A71"/>
    <w:rsid w:val="007D7D60"/>
    <w:rsid w:val="007E0BC5"/>
    <w:rsid w:val="007E22EB"/>
    <w:rsid w:val="007E2ED3"/>
    <w:rsid w:val="007E44E1"/>
    <w:rsid w:val="007E4629"/>
    <w:rsid w:val="007E59E5"/>
    <w:rsid w:val="007F12AD"/>
    <w:rsid w:val="007F1C7F"/>
    <w:rsid w:val="007F334F"/>
    <w:rsid w:val="00800028"/>
    <w:rsid w:val="008007E2"/>
    <w:rsid w:val="0080497C"/>
    <w:rsid w:val="00804FFD"/>
    <w:rsid w:val="00805E67"/>
    <w:rsid w:val="00805EF2"/>
    <w:rsid w:val="00806886"/>
    <w:rsid w:val="008074FC"/>
    <w:rsid w:val="00811196"/>
    <w:rsid w:val="00811A6A"/>
    <w:rsid w:val="00812A19"/>
    <w:rsid w:val="008141EF"/>
    <w:rsid w:val="008148BF"/>
    <w:rsid w:val="00816129"/>
    <w:rsid w:val="008168A2"/>
    <w:rsid w:val="0082139F"/>
    <w:rsid w:val="00826A01"/>
    <w:rsid w:val="008278EA"/>
    <w:rsid w:val="008313B2"/>
    <w:rsid w:val="00833FC9"/>
    <w:rsid w:val="0083672A"/>
    <w:rsid w:val="008368FB"/>
    <w:rsid w:val="00837609"/>
    <w:rsid w:val="00840599"/>
    <w:rsid w:val="0084353F"/>
    <w:rsid w:val="00845644"/>
    <w:rsid w:val="00846216"/>
    <w:rsid w:val="00856A2A"/>
    <w:rsid w:val="00857454"/>
    <w:rsid w:val="008608A1"/>
    <w:rsid w:val="008628F4"/>
    <w:rsid w:val="008655ED"/>
    <w:rsid w:val="00867019"/>
    <w:rsid w:val="0087119D"/>
    <w:rsid w:val="00872AC7"/>
    <w:rsid w:val="008734F2"/>
    <w:rsid w:val="0087656C"/>
    <w:rsid w:val="008821CA"/>
    <w:rsid w:val="00882D90"/>
    <w:rsid w:val="00887B87"/>
    <w:rsid w:val="0089094C"/>
    <w:rsid w:val="00892D05"/>
    <w:rsid w:val="008931D1"/>
    <w:rsid w:val="00894B61"/>
    <w:rsid w:val="008956E9"/>
    <w:rsid w:val="008A112A"/>
    <w:rsid w:val="008A34F9"/>
    <w:rsid w:val="008A3973"/>
    <w:rsid w:val="008A6796"/>
    <w:rsid w:val="008A67C9"/>
    <w:rsid w:val="008A6AB6"/>
    <w:rsid w:val="008A6CDE"/>
    <w:rsid w:val="008B0249"/>
    <w:rsid w:val="008B2F08"/>
    <w:rsid w:val="008B3B8B"/>
    <w:rsid w:val="008B43C1"/>
    <w:rsid w:val="008C2D2C"/>
    <w:rsid w:val="008C3DB7"/>
    <w:rsid w:val="008C4826"/>
    <w:rsid w:val="008C5028"/>
    <w:rsid w:val="008C7375"/>
    <w:rsid w:val="008C7578"/>
    <w:rsid w:val="008D04C1"/>
    <w:rsid w:val="008D1069"/>
    <w:rsid w:val="008D1433"/>
    <w:rsid w:val="008D301E"/>
    <w:rsid w:val="008D59AE"/>
    <w:rsid w:val="008D5A0F"/>
    <w:rsid w:val="008E2280"/>
    <w:rsid w:val="008E4746"/>
    <w:rsid w:val="008E5A21"/>
    <w:rsid w:val="008E62EB"/>
    <w:rsid w:val="008F0B24"/>
    <w:rsid w:val="008F2F10"/>
    <w:rsid w:val="008F431D"/>
    <w:rsid w:val="008F5C50"/>
    <w:rsid w:val="00905269"/>
    <w:rsid w:val="0091210D"/>
    <w:rsid w:val="009123E8"/>
    <w:rsid w:val="00912EBA"/>
    <w:rsid w:val="0091336E"/>
    <w:rsid w:val="00913C5C"/>
    <w:rsid w:val="00913E36"/>
    <w:rsid w:val="00914A1A"/>
    <w:rsid w:val="00916484"/>
    <w:rsid w:val="009169B7"/>
    <w:rsid w:val="00916DD4"/>
    <w:rsid w:val="0092033D"/>
    <w:rsid w:val="009242C7"/>
    <w:rsid w:val="009246A1"/>
    <w:rsid w:val="009250A6"/>
    <w:rsid w:val="009261AA"/>
    <w:rsid w:val="009267C4"/>
    <w:rsid w:val="00932CA1"/>
    <w:rsid w:val="009347C7"/>
    <w:rsid w:val="009406EE"/>
    <w:rsid w:val="00943130"/>
    <w:rsid w:val="00943477"/>
    <w:rsid w:val="00945B6D"/>
    <w:rsid w:val="009506AB"/>
    <w:rsid w:val="0095210E"/>
    <w:rsid w:val="009527BF"/>
    <w:rsid w:val="00957C2E"/>
    <w:rsid w:val="00957FAA"/>
    <w:rsid w:val="00961839"/>
    <w:rsid w:val="00962F10"/>
    <w:rsid w:val="009671F5"/>
    <w:rsid w:val="0097259D"/>
    <w:rsid w:val="0097765E"/>
    <w:rsid w:val="00980152"/>
    <w:rsid w:val="00981C9D"/>
    <w:rsid w:val="0098391D"/>
    <w:rsid w:val="00985188"/>
    <w:rsid w:val="00985933"/>
    <w:rsid w:val="00987D83"/>
    <w:rsid w:val="00992C47"/>
    <w:rsid w:val="00992F6D"/>
    <w:rsid w:val="009960C7"/>
    <w:rsid w:val="00996285"/>
    <w:rsid w:val="009A0D3C"/>
    <w:rsid w:val="009A0F68"/>
    <w:rsid w:val="009A2687"/>
    <w:rsid w:val="009A26BF"/>
    <w:rsid w:val="009A57FE"/>
    <w:rsid w:val="009A7EA1"/>
    <w:rsid w:val="009B0163"/>
    <w:rsid w:val="009B2064"/>
    <w:rsid w:val="009B23BA"/>
    <w:rsid w:val="009B2F44"/>
    <w:rsid w:val="009B45D5"/>
    <w:rsid w:val="009B58C4"/>
    <w:rsid w:val="009B608D"/>
    <w:rsid w:val="009C1FE2"/>
    <w:rsid w:val="009C2E19"/>
    <w:rsid w:val="009C419A"/>
    <w:rsid w:val="009C52E3"/>
    <w:rsid w:val="009C5AD8"/>
    <w:rsid w:val="009C65B0"/>
    <w:rsid w:val="009D2BBA"/>
    <w:rsid w:val="009D35CE"/>
    <w:rsid w:val="009D4618"/>
    <w:rsid w:val="009D491D"/>
    <w:rsid w:val="009D49B5"/>
    <w:rsid w:val="009D5828"/>
    <w:rsid w:val="009D5975"/>
    <w:rsid w:val="009E50C9"/>
    <w:rsid w:val="009E52E8"/>
    <w:rsid w:val="009E6038"/>
    <w:rsid w:val="009F0044"/>
    <w:rsid w:val="009F06EB"/>
    <w:rsid w:val="009F20B0"/>
    <w:rsid w:val="009F61C7"/>
    <w:rsid w:val="009F6AD5"/>
    <w:rsid w:val="009F6E30"/>
    <w:rsid w:val="00A00197"/>
    <w:rsid w:val="00A07C11"/>
    <w:rsid w:val="00A10538"/>
    <w:rsid w:val="00A11FA9"/>
    <w:rsid w:val="00A133E6"/>
    <w:rsid w:val="00A17EE1"/>
    <w:rsid w:val="00A217B8"/>
    <w:rsid w:val="00A21EBA"/>
    <w:rsid w:val="00A2481B"/>
    <w:rsid w:val="00A304D2"/>
    <w:rsid w:val="00A33FEC"/>
    <w:rsid w:val="00A351D5"/>
    <w:rsid w:val="00A35B45"/>
    <w:rsid w:val="00A434DF"/>
    <w:rsid w:val="00A43502"/>
    <w:rsid w:val="00A45217"/>
    <w:rsid w:val="00A458B0"/>
    <w:rsid w:val="00A50AAB"/>
    <w:rsid w:val="00A50C7A"/>
    <w:rsid w:val="00A50F1F"/>
    <w:rsid w:val="00A50FB4"/>
    <w:rsid w:val="00A52B68"/>
    <w:rsid w:val="00A54FFE"/>
    <w:rsid w:val="00A60955"/>
    <w:rsid w:val="00A612BE"/>
    <w:rsid w:val="00A6413E"/>
    <w:rsid w:val="00A66C93"/>
    <w:rsid w:val="00A66EAC"/>
    <w:rsid w:val="00A67AF2"/>
    <w:rsid w:val="00A700C1"/>
    <w:rsid w:val="00A70160"/>
    <w:rsid w:val="00A714E6"/>
    <w:rsid w:val="00A7589D"/>
    <w:rsid w:val="00A75F4A"/>
    <w:rsid w:val="00A7786F"/>
    <w:rsid w:val="00A8005A"/>
    <w:rsid w:val="00A81F24"/>
    <w:rsid w:val="00A82749"/>
    <w:rsid w:val="00A83C97"/>
    <w:rsid w:val="00A846DF"/>
    <w:rsid w:val="00A85702"/>
    <w:rsid w:val="00A87E8A"/>
    <w:rsid w:val="00A90E45"/>
    <w:rsid w:val="00A94F41"/>
    <w:rsid w:val="00A968C0"/>
    <w:rsid w:val="00A96DF1"/>
    <w:rsid w:val="00A974F0"/>
    <w:rsid w:val="00AA10B3"/>
    <w:rsid w:val="00AA139D"/>
    <w:rsid w:val="00AA1681"/>
    <w:rsid w:val="00AA19A4"/>
    <w:rsid w:val="00AA4AE7"/>
    <w:rsid w:val="00AB1F46"/>
    <w:rsid w:val="00AB4A41"/>
    <w:rsid w:val="00AB5511"/>
    <w:rsid w:val="00AB5634"/>
    <w:rsid w:val="00AB584A"/>
    <w:rsid w:val="00AB74B0"/>
    <w:rsid w:val="00AC110C"/>
    <w:rsid w:val="00AC1AF5"/>
    <w:rsid w:val="00AC610B"/>
    <w:rsid w:val="00AC6800"/>
    <w:rsid w:val="00AC6FDF"/>
    <w:rsid w:val="00AD0271"/>
    <w:rsid w:val="00AD4903"/>
    <w:rsid w:val="00AD4DE4"/>
    <w:rsid w:val="00AD5B7E"/>
    <w:rsid w:val="00AD6B1B"/>
    <w:rsid w:val="00AE19B4"/>
    <w:rsid w:val="00AE467E"/>
    <w:rsid w:val="00AE5021"/>
    <w:rsid w:val="00AF0237"/>
    <w:rsid w:val="00AF3197"/>
    <w:rsid w:val="00AF354F"/>
    <w:rsid w:val="00AF6109"/>
    <w:rsid w:val="00AF69DA"/>
    <w:rsid w:val="00AF6CD7"/>
    <w:rsid w:val="00B011BD"/>
    <w:rsid w:val="00B04431"/>
    <w:rsid w:val="00B04F86"/>
    <w:rsid w:val="00B117E8"/>
    <w:rsid w:val="00B12D0C"/>
    <w:rsid w:val="00B1359A"/>
    <w:rsid w:val="00B15998"/>
    <w:rsid w:val="00B15DE9"/>
    <w:rsid w:val="00B165B7"/>
    <w:rsid w:val="00B165FD"/>
    <w:rsid w:val="00B220EF"/>
    <w:rsid w:val="00B22A09"/>
    <w:rsid w:val="00B303C4"/>
    <w:rsid w:val="00B306D0"/>
    <w:rsid w:val="00B3484F"/>
    <w:rsid w:val="00B35F23"/>
    <w:rsid w:val="00B3696B"/>
    <w:rsid w:val="00B3771E"/>
    <w:rsid w:val="00B42B17"/>
    <w:rsid w:val="00B455F0"/>
    <w:rsid w:val="00B516DD"/>
    <w:rsid w:val="00B52A15"/>
    <w:rsid w:val="00B53CB5"/>
    <w:rsid w:val="00B5447E"/>
    <w:rsid w:val="00B55654"/>
    <w:rsid w:val="00B6188E"/>
    <w:rsid w:val="00B623CD"/>
    <w:rsid w:val="00B624FD"/>
    <w:rsid w:val="00B67CD2"/>
    <w:rsid w:val="00B70BB9"/>
    <w:rsid w:val="00B70CF1"/>
    <w:rsid w:val="00B73B76"/>
    <w:rsid w:val="00B741A0"/>
    <w:rsid w:val="00B7505B"/>
    <w:rsid w:val="00B7581E"/>
    <w:rsid w:val="00B767AF"/>
    <w:rsid w:val="00B77F40"/>
    <w:rsid w:val="00B80203"/>
    <w:rsid w:val="00B80B2D"/>
    <w:rsid w:val="00B812B9"/>
    <w:rsid w:val="00B834BE"/>
    <w:rsid w:val="00B84826"/>
    <w:rsid w:val="00B936F0"/>
    <w:rsid w:val="00B944DE"/>
    <w:rsid w:val="00B951C4"/>
    <w:rsid w:val="00BA0A4F"/>
    <w:rsid w:val="00BA2C9C"/>
    <w:rsid w:val="00BA30C6"/>
    <w:rsid w:val="00BA5FF9"/>
    <w:rsid w:val="00BA619B"/>
    <w:rsid w:val="00BA70F8"/>
    <w:rsid w:val="00BB0712"/>
    <w:rsid w:val="00BB0E92"/>
    <w:rsid w:val="00BB2F59"/>
    <w:rsid w:val="00BB3D71"/>
    <w:rsid w:val="00BB3F8C"/>
    <w:rsid w:val="00BB413F"/>
    <w:rsid w:val="00BB526E"/>
    <w:rsid w:val="00BC5873"/>
    <w:rsid w:val="00BC5F7F"/>
    <w:rsid w:val="00BC7E38"/>
    <w:rsid w:val="00BD1069"/>
    <w:rsid w:val="00BD44E2"/>
    <w:rsid w:val="00BD5354"/>
    <w:rsid w:val="00BE0816"/>
    <w:rsid w:val="00BE0FC6"/>
    <w:rsid w:val="00BE3602"/>
    <w:rsid w:val="00BE4362"/>
    <w:rsid w:val="00BE62D6"/>
    <w:rsid w:val="00BE68E1"/>
    <w:rsid w:val="00BF0CC0"/>
    <w:rsid w:val="00BF1326"/>
    <w:rsid w:val="00BF29BD"/>
    <w:rsid w:val="00BF3FAD"/>
    <w:rsid w:val="00BF7D1E"/>
    <w:rsid w:val="00BF7F6F"/>
    <w:rsid w:val="00C02A22"/>
    <w:rsid w:val="00C02AB7"/>
    <w:rsid w:val="00C053AC"/>
    <w:rsid w:val="00C069F5"/>
    <w:rsid w:val="00C06AC5"/>
    <w:rsid w:val="00C06BE9"/>
    <w:rsid w:val="00C1202B"/>
    <w:rsid w:val="00C148A2"/>
    <w:rsid w:val="00C14AD4"/>
    <w:rsid w:val="00C151F0"/>
    <w:rsid w:val="00C17C07"/>
    <w:rsid w:val="00C209AD"/>
    <w:rsid w:val="00C20DB1"/>
    <w:rsid w:val="00C21409"/>
    <w:rsid w:val="00C219B3"/>
    <w:rsid w:val="00C272BD"/>
    <w:rsid w:val="00C3023B"/>
    <w:rsid w:val="00C316D7"/>
    <w:rsid w:val="00C31EB7"/>
    <w:rsid w:val="00C3236B"/>
    <w:rsid w:val="00C36989"/>
    <w:rsid w:val="00C37498"/>
    <w:rsid w:val="00C37B78"/>
    <w:rsid w:val="00C4016A"/>
    <w:rsid w:val="00C40338"/>
    <w:rsid w:val="00C42DE3"/>
    <w:rsid w:val="00C5090F"/>
    <w:rsid w:val="00C522F1"/>
    <w:rsid w:val="00C54CF2"/>
    <w:rsid w:val="00C553BB"/>
    <w:rsid w:val="00C638E0"/>
    <w:rsid w:val="00C64B2D"/>
    <w:rsid w:val="00C66BF3"/>
    <w:rsid w:val="00C7091C"/>
    <w:rsid w:val="00C71630"/>
    <w:rsid w:val="00C71694"/>
    <w:rsid w:val="00C72766"/>
    <w:rsid w:val="00C741C0"/>
    <w:rsid w:val="00C76C84"/>
    <w:rsid w:val="00C77770"/>
    <w:rsid w:val="00C77BEB"/>
    <w:rsid w:val="00C81318"/>
    <w:rsid w:val="00C83153"/>
    <w:rsid w:val="00C84497"/>
    <w:rsid w:val="00C84E9C"/>
    <w:rsid w:val="00C85354"/>
    <w:rsid w:val="00C86763"/>
    <w:rsid w:val="00C870D4"/>
    <w:rsid w:val="00C87157"/>
    <w:rsid w:val="00C92F7B"/>
    <w:rsid w:val="00C93511"/>
    <w:rsid w:val="00C951EE"/>
    <w:rsid w:val="00C96946"/>
    <w:rsid w:val="00CA0003"/>
    <w:rsid w:val="00CA0DFA"/>
    <w:rsid w:val="00CA2388"/>
    <w:rsid w:val="00CA5039"/>
    <w:rsid w:val="00CA6AB9"/>
    <w:rsid w:val="00CB0A91"/>
    <w:rsid w:val="00CB0F00"/>
    <w:rsid w:val="00CB1DB9"/>
    <w:rsid w:val="00CB2B7C"/>
    <w:rsid w:val="00CB3FC2"/>
    <w:rsid w:val="00CB5E7C"/>
    <w:rsid w:val="00CB6A62"/>
    <w:rsid w:val="00CC4BFD"/>
    <w:rsid w:val="00CD0EBE"/>
    <w:rsid w:val="00CD12CB"/>
    <w:rsid w:val="00CE06F8"/>
    <w:rsid w:val="00CE48D0"/>
    <w:rsid w:val="00CF0697"/>
    <w:rsid w:val="00CF2C14"/>
    <w:rsid w:val="00CF627B"/>
    <w:rsid w:val="00CF6612"/>
    <w:rsid w:val="00CF7718"/>
    <w:rsid w:val="00CF7759"/>
    <w:rsid w:val="00CF7EE1"/>
    <w:rsid w:val="00D005B6"/>
    <w:rsid w:val="00D04669"/>
    <w:rsid w:val="00D1015C"/>
    <w:rsid w:val="00D11372"/>
    <w:rsid w:val="00D115E5"/>
    <w:rsid w:val="00D17568"/>
    <w:rsid w:val="00D226C8"/>
    <w:rsid w:val="00D27CCD"/>
    <w:rsid w:val="00D27D1D"/>
    <w:rsid w:val="00D301F4"/>
    <w:rsid w:val="00D3098D"/>
    <w:rsid w:val="00D30E7F"/>
    <w:rsid w:val="00D33956"/>
    <w:rsid w:val="00D364A9"/>
    <w:rsid w:val="00D37E24"/>
    <w:rsid w:val="00D43EAE"/>
    <w:rsid w:val="00D45028"/>
    <w:rsid w:val="00D4515E"/>
    <w:rsid w:val="00D46075"/>
    <w:rsid w:val="00D55ABD"/>
    <w:rsid w:val="00D55E38"/>
    <w:rsid w:val="00D5713C"/>
    <w:rsid w:val="00D611AD"/>
    <w:rsid w:val="00D63C55"/>
    <w:rsid w:val="00D64933"/>
    <w:rsid w:val="00D65257"/>
    <w:rsid w:val="00D65695"/>
    <w:rsid w:val="00D71D7C"/>
    <w:rsid w:val="00D726EC"/>
    <w:rsid w:val="00D72C12"/>
    <w:rsid w:val="00D74CED"/>
    <w:rsid w:val="00D74FFF"/>
    <w:rsid w:val="00D769C0"/>
    <w:rsid w:val="00D87EF2"/>
    <w:rsid w:val="00D90030"/>
    <w:rsid w:val="00D90036"/>
    <w:rsid w:val="00D90729"/>
    <w:rsid w:val="00D9298A"/>
    <w:rsid w:val="00D92F9D"/>
    <w:rsid w:val="00D93375"/>
    <w:rsid w:val="00D9519B"/>
    <w:rsid w:val="00D958AA"/>
    <w:rsid w:val="00D95AAC"/>
    <w:rsid w:val="00D96695"/>
    <w:rsid w:val="00D97AE6"/>
    <w:rsid w:val="00DA228E"/>
    <w:rsid w:val="00DA4777"/>
    <w:rsid w:val="00DA6068"/>
    <w:rsid w:val="00DA693C"/>
    <w:rsid w:val="00DB08E3"/>
    <w:rsid w:val="00DB097B"/>
    <w:rsid w:val="00DB1A27"/>
    <w:rsid w:val="00DB2088"/>
    <w:rsid w:val="00DB239C"/>
    <w:rsid w:val="00DB3759"/>
    <w:rsid w:val="00DB63DE"/>
    <w:rsid w:val="00DC2358"/>
    <w:rsid w:val="00DC2733"/>
    <w:rsid w:val="00DC4C3D"/>
    <w:rsid w:val="00DC6DB2"/>
    <w:rsid w:val="00DD1A8A"/>
    <w:rsid w:val="00DD2024"/>
    <w:rsid w:val="00DD2361"/>
    <w:rsid w:val="00DD38C5"/>
    <w:rsid w:val="00DD6B05"/>
    <w:rsid w:val="00DE32FC"/>
    <w:rsid w:val="00DE5492"/>
    <w:rsid w:val="00DE71E2"/>
    <w:rsid w:val="00DE741D"/>
    <w:rsid w:val="00DF0916"/>
    <w:rsid w:val="00DF1EF5"/>
    <w:rsid w:val="00DF2250"/>
    <w:rsid w:val="00DF54F3"/>
    <w:rsid w:val="00E001F1"/>
    <w:rsid w:val="00E00C8A"/>
    <w:rsid w:val="00E011DF"/>
    <w:rsid w:val="00E02D3D"/>
    <w:rsid w:val="00E03E6B"/>
    <w:rsid w:val="00E1080C"/>
    <w:rsid w:val="00E122D3"/>
    <w:rsid w:val="00E125A2"/>
    <w:rsid w:val="00E12D3A"/>
    <w:rsid w:val="00E14B1D"/>
    <w:rsid w:val="00E17A95"/>
    <w:rsid w:val="00E17FC7"/>
    <w:rsid w:val="00E22607"/>
    <w:rsid w:val="00E23025"/>
    <w:rsid w:val="00E236FC"/>
    <w:rsid w:val="00E23D3F"/>
    <w:rsid w:val="00E24A74"/>
    <w:rsid w:val="00E24D50"/>
    <w:rsid w:val="00E2547F"/>
    <w:rsid w:val="00E254EE"/>
    <w:rsid w:val="00E264FA"/>
    <w:rsid w:val="00E30980"/>
    <w:rsid w:val="00E327D5"/>
    <w:rsid w:val="00E37738"/>
    <w:rsid w:val="00E37F5F"/>
    <w:rsid w:val="00E40555"/>
    <w:rsid w:val="00E41816"/>
    <w:rsid w:val="00E421EF"/>
    <w:rsid w:val="00E428A8"/>
    <w:rsid w:val="00E43162"/>
    <w:rsid w:val="00E45843"/>
    <w:rsid w:val="00E47EAA"/>
    <w:rsid w:val="00E530E9"/>
    <w:rsid w:val="00E5431D"/>
    <w:rsid w:val="00E55BCF"/>
    <w:rsid w:val="00E617C6"/>
    <w:rsid w:val="00E61C3D"/>
    <w:rsid w:val="00E665C3"/>
    <w:rsid w:val="00E673E3"/>
    <w:rsid w:val="00E711E6"/>
    <w:rsid w:val="00E716CE"/>
    <w:rsid w:val="00E717C4"/>
    <w:rsid w:val="00E71B7A"/>
    <w:rsid w:val="00E72F96"/>
    <w:rsid w:val="00E7393D"/>
    <w:rsid w:val="00E76D0D"/>
    <w:rsid w:val="00E779E0"/>
    <w:rsid w:val="00E8001C"/>
    <w:rsid w:val="00E8155F"/>
    <w:rsid w:val="00E8164A"/>
    <w:rsid w:val="00E81C2F"/>
    <w:rsid w:val="00E821D4"/>
    <w:rsid w:val="00E843C4"/>
    <w:rsid w:val="00E87433"/>
    <w:rsid w:val="00E9083B"/>
    <w:rsid w:val="00E941AD"/>
    <w:rsid w:val="00E9579D"/>
    <w:rsid w:val="00E97CB2"/>
    <w:rsid w:val="00EA078B"/>
    <w:rsid w:val="00EA1A01"/>
    <w:rsid w:val="00EA377D"/>
    <w:rsid w:val="00EA3FE1"/>
    <w:rsid w:val="00EA70CD"/>
    <w:rsid w:val="00EB0303"/>
    <w:rsid w:val="00EB08A1"/>
    <w:rsid w:val="00EB64EA"/>
    <w:rsid w:val="00EB66D3"/>
    <w:rsid w:val="00EB6E1B"/>
    <w:rsid w:val="00EB7769"/>
    <w:rsid w:val="00EB7FAC"/>
    <w:rsid w:val="00EC012C"/>
    <w:rsid w:val="00EC0854"/>
    <w:rsid w:val="00EC1043"/>
    <w:rsid w:val="00EC29CB"/>
    <w:rsid w:val="00EC2FD3"/>
    <w:rsid w:val="00EC7EF0"/>
    <w:rsid w:val="00ED279B"/>
    <w:rsid w:val="00ED27C7"/>
    <w:rsid w:val="00ED2CC2"/>
    <w:rsid w:val="00ED2D41"/>
    <w:rsid w:val="00ED5037"/>
    <w:rsid w:val="00ED743D"/>
    <w:rsid w:val="00EE28A0"/>
    <w:rsid w:val="00EE57FD"/>
    <w:rsid w:val="00EE7035"/>
    <w:rsid w:val="00EE7FEA"/>
    <w:rsid w:val="00EF12F6"/>
    <w:rsid w:val="00EF2621"/>
    <w:rsid w:val="00EF2AD8"/>
    <w:rsid w:val="00EF389B"/>
    <w:rsid w:val="00EF4D60"/>
    <w:rsid w:val="00EF5A41"/>
    <w:rsid w:val="00F02019"/>
    <w:rsid w:val="00F06575"/>
    <w:rsid w:val="00F068F8"/>
    <w:rsid w:val="00F11AD1"/>
    <w:rsid w:val="00F12DA5"/>
    <w:rsid w:val="00F12F87"/>
    <w:rsid w:val="00F151AE"/>
    <w:rsid w:val="00F15EFE"/>
    <w:rsid w:val="00F1652D"/>
    <w:rsid w:val="00F20001"/>
    <w:rsid w:val="00F25076"/>
    <w:rsid w:val="00F30BE5"/>
    <w:rsid w:val="00F31F6A"/>
    <w:rsid w:val="00F35D43"/>
    <w:rsid w:val="00F36AA1"/>
    <w:rsid w:val="00F41060"/>
    <w:rsid w:val="00F41620"/>
    <w:rsid w:val="00F42B19"/>
    <w:rsid w:val="00F447AC"/>
    <w:rsid w:val="00F456EB"/>
    <w:rsid w:val="00F47FE1"/>
    <w:rsid w:val="00F523C0"/>
    <w:rsid w:val="00F5371E"/>
    <w:rsid w:val="00F542EF"/>
    <w:rsid w:val="00F56AAD"/>
    <w:rsid w:val="00F57335"/>
    <w:rsid w:val="00F6090A"/>
    <w:rsid w:val="00F649D2"/>
    <w:rsid w:val="00F71013"/>
    <w:rsid w:val="00F711C1"/>
    <w:rsid w:val="00F71778"/>
    <w:rsid w:val="00F72B3E"/>
    <w:rsid w:val="00F75338"/>
    <w:rsid w:val="00F8170A"/>
    <w:rsid w:val="00F85279"/>
    <w:rsid w:val="00F852C3"/>
    <w:rsid w:val="00F86FA2"/>
    <w:rsid w:val="00F94248"/>
    <w:rsid w:val="00F94EF4"/>
    <w:rsid w:val="00F951DE"/>
    <w:rsid w:val="00F95FA9"/>
    <w:rsid w:val="00F96410"/>
    <w:rsid w:val="00F96EFF"/>
    <w:rsid w:val="00F97E46"/>
    <w:rsid w:val="00FA0264"/>
    <w:rsid w:val="00FA26D5"/>
    <w:rsid w:val="00FA38F1"/>
    <w:rsid w:val="00FA3A96"/>
    <w:rsid w:val="00FA4039"/>
    <w:rsid w:val="00FB1180"/>
    <w:rsid w:val="00FB4654"/>
    <w:rsid w:val="00FB6078"/>
    <w:rsid w:val="00FB7E42"/>
    <w:rsid w:val="00FC107F"/>
    <w:rsid w:val="00FC149D"/>
    <w:rsid w:val="00FC20E0"/>
    <w:rsid w:val="00FC3E26"/>
    <w:rsid w:val="00FC4ED1"/>
    <w:rsid w:val="00FC62DE"/>
    <w:rsid w:val="00FC7159"/>
    <w:rsid w:val="00FD03B2"/>
    <w:rsid w:val="00FD5BFE"/>
    <w:rsid w:val="00FD5D5E"/>
    <w:rsid w:val="00FD773E"/>
    <w:rsid w:val="00FE0784"/>
    <w:rsid w:val="00FE2029"/>
    <w:rsid w:val="00FE51B0"/>
    <w:rsid w:val="00FE710C"/>
    <w:rsid w:val="00FF10D6"/>
    <w:rsid w:val="00FF1C42"/>
    <w:rsid w:val="00FF35CD"/>
    <w:rsid w:val="00FF5F43"/>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F1D16"/>
  <w15:chartTrackingRefBased/>
  <w15:docId w15:val="{F444590A-19E0-48AC-882D-2F5C4B14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26"/>
  </w:style>
  <w:style w:type="paragraph" w:styleId="Heading1">
    <w:name w:val="heading 1"/>
    <w:basedOn w:val="Normal"/>
    <w:next w:val="Normal"/>
    <w:link w:val="Heading1Char"/>
    <w:uiPriority w:val="9"/>
    <w:qFormat/>
    <w:rsid w:val="003C18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E5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943477"/>
    <w:pPr>
      <w:keepNext/>
      <w:keepLines/>
      <w:spacing w:before="80" w:after="0" w:line="288" w:lineRule="auto"/>
      <w:outlineLvl w:val="3"/>
    </w:pPr>
    <w:rPr>
      <w:rFonts w:ascii="Calibri Light" w:eastAsia="Times New Roman" w:hAnsi="Calibri Light" w:cs="Times New Roman"/>
      <w:color w:val="70AD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No Spacing1,List Paragraph Char Char Char,Indicator Text,List Paragraph1,Numbered Para 1,List Paragraph12,Bullet Points,MAIN CONTENT,Bullet 1,Colorful List - Accent 11,List Bullet-OpsManual,Heading II,Bullets,Premier,Ha"/>
    <w:basedOn w:val="Normal"/>
    <w:link w:val="ListParagraphChar"/>
    <w:uiPriority w:val="34"/>
    <w:qFormat/>
    <w:rsid w:val="009C65B0"/>
    <w:pPr>
      <w:ind w:left="720"/>
      <w:contextualSpacing/>
    </w:pPr>
  </w:style>
  <w:style w:type="table" w:styleId="TableGrid">
    <w:name w:val="Table Grid"/>
    <w:basedOn w:val="TableNormal"/>
    <w:uiPriority w:val="39"/>
    <w:rsid w:val="00707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93862"/>
    <w:rPr>
      <w:i/>
      <w:iCs/>
    </w:rPr>
  </w:style>
  <w:style w:type="character" w:customStyle="1" w:styleId="NoSpacingChar">
    <w:name w:val="No Spacing Char"/>
    <w:link w:val="NoSpacing"/>
    <w:uiPriority w:val="1"/>
    <w:locked/>
    <w:rsid w:val="00013D17"/>
  </w:style>
  <w:style w:type="paragraph" w:styleId="NoSpacing">
    <w:name w:val="No Spacing"/>
    <w:link w:val="NoSpacingChar"/>
    <w:uiPriority w:val="1"/>
    <w:qFormat/>
    <w:rsid w:val="00013D17"/>
    <w:pPr>
      <w:spacing w:after="0" w:line="240" w:lineRule="auto"/>
    </w:pPr>
  </w:style>
  <w:style w:type="character" w:customStyle="1" w:styleId="ListParagraphChar">
    <w:name w:val="List Paragraph Char"/>
    <w:aliases w:val="references Char,Dot pt Char,No Spacing1 Char,List Paragraph Char Char Char Char,Indicator Text Char,List Paragraph1 Char,Numbered Para 1 Char,List Paragraph12 Char,Bullet Points Char,MAIN CONTENT Char,Bullet 1 Char,Heading II Char"/>
    <w:basedOn w:val="DefaultParagraphFont"/>
    <w:link w:val="ListParagraph"/>
    <w:uiPriority w:val="34"/>
    <w:qFormat/>
    <w:locked/>
    <w:rsid w:val="00A67AF2"/>
  </w:style>
  <w:style w:type="paragraph" w:styleId="FootnoteText">
    <w:name w:val="footnote text"/>
    <w:aliases w:val="FOOTNOTES,fn,single space,ft,Footnote Text Char1,Footnote Text Char Char,Char, Char,footnote text,Fodnotetekst Tegn,Footnote Text Char2 Char,Footnote Text Char1 Char Char,Footnote Text Char2 Char Char Char, Char6, Char5,fn1,ft1"/>
    <w:basedOn w:val="Normal"/>
    <w:link w:val="FootnoteTextChar"/>
    <w:uiPriority w:val="99"/>
    <w:unhideWhenUsed/>
    <w:rsid w:val="00BF29BD"/>
    <w:pPr>
      <w:spacing w:after="200" w:line="276" w:lineRule="auto"/>
    </w:pPr>
    <w:rPr>
      <w:rFonts w:ascii="Calibri" w:eastAsia="Calibri" w:hAnsi="Calibri" w:cs="Times New Roman"/>
      <w:sz w:val="20"/>
      <w:szCs w:val="20"/>
    </w:rPr>
  </w:style>
  <w:style w:type="character" w:customStyle="1" w:styleId="FootnoteTextChar">
    <w:name w:val="Footnote Text Char"/>
    <w:aliases w:val="FOOTNOTES Char,fn Char,single space Char,ft Char,Footnote Text Char1 Char,Footnote Text Char Char Char,Char Char, Char Char,footnote text Char,Fodnotetekst Tegn Char,Footnote Text Char2 Char Char,Footnote Text Char1 Char Char Char"/>
    <w:basedOn w:val="DefaultParagraphFont"/>
    <w:link w:val="FootnoteText"/>
    <w:uiPriority w:val="99"/>
    <w:rsid w:val="00BF29BD"/>
    <w:rPr>
      <w:rFonts w:ascii="Calibri" w:eastAsia="Calibri" w:hAnsi="Calibri" w:cs="Times New Roman"/>
      <w:sz w:val="20"/>
      <w:szCs w:val="20"/>
    </w:rPr>
  </w:style>
  <w:style w:type="character" w:styleId="FootnoteReference">
    <w:name w:val="footnote reference"/>
    <w:aliases w:val=" BVI fnr (文字) (文字) Char (文字) Char (文字) Char Char Char,BVI fnr (文字) (文字) Char (文字) Char (文字) Char Char Char, BVI fnr Car Car (文字) (文字) Char (文字) Char (文字) Char Char Char,BVI fnr Car (文字) (文字) Char (文字) Char (文字) Char Char Char Char"/>
    <w:link w:val="BVIfnrCharCharCharChar"/>
    <w:unhideWhenUsed/>
    <w:qFormat/>
    <w:rsid w:val="00BF29BD"/>
    <w:rPr>
      <w:vertAlign w:val="superscript"/>
    </w:rPr>
  </w:style>
  <w:style w:type="character" w:styleId="Hyperlink">
    <w:name w:val="Hyperlink"/>
    <w:uiPriority w:val="99"/>
    <w:unhideWhenUsed/>
    <w:rsid w:val="00BF29BD"/>
    <w:rPr>
      <w:color w:val="0563C1"/>
      <w:u w:val="single"/>
    </w:rPr>
  </w:style>
  <w:style w:type="paragraph" w:customStyle="1" w:styleId="BVIfnrCharCharCharChar">
    <w:name w:val="BVI fnr (文字) (文字) Char (文字) Char (文字) Char Char"/>
    <w:aliases w:val=" BVI fnr Car Car (文字) (文字) Char (文字) Char (文字) Char Char,BVI fnr Car (文字) (文字) Char (文字) Char (文字) Char Char"/>
    <w:basedOn w:val="Normal"/>
    <w:link w:val="FootnoteReference"/>
    <w:uiPriority w:val="99"/>
    <w:rsid w:val="00BF29BD"/>
    <w:pPr>
      <w:spacing w:after="200" w:line="240" w:lineRule="exact"/>
    </w:pPr>
    <w:rPr>
      <w:vertAlign w:val="superscript"/>
    </w:rPr>
  </w:style>
  <w:style w:type="character" w:customStyle="1" w:styleId="Heading4Char">
    <w:name w:val="Heading 4 Char"/>
    <w:basedOn w:val="DefaultParagraphFont"/>
    <w:link w:val="Heading4"/>
    <w:uiPriority w:val="9"/>
    <w:rsid w:val="00943477"/>
    <w:rPr>
      <w:rFonts w:ascii="Calibri Light" w:eastAsia="Times New Roman" w:hAnsi="Calibri Light" w:cs="Times New Roman"/>
      <w:color w:val="70AD47"/>
    </w:rPr>
  </w:style>
  <w:style w:type="paragraph" w:styleId="CommentText">
    <w:name w:val="annotation text"/>
    <w:basedOn w:val="Normal"/>
    <w:link w:val="CommentTextChar"/>
    <w:uiPriority w:val="99"/>
    <w:unhideWhenUsed/>
    <w:rsid w:val="002C3363"/>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C3363"/>
    <w:rPr>
      <w:rFonts w:ascii="Calibri" w:eastAsia="Calibri" w:hAnsi="Calibri" w:cs="Times New Roman"/>
      <w:sz w:val="20"/>
      <w:szCs w:val="20"/>
    </w:rPr>
  </w:style>
  <w:style w:type="paragraph" w:styleId="NormalWeb">
    <w:name w:val="Normal (Web)"/>
    <w:basedOn w:val="Normal"/>
    <w:uiPriority w:val="99"/>
    <w:semiHidden/>
    <w:unhideWhenUsed/>
    <w:rsid w:val="00051B3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7432"/>
    <w:rPr>
      <w:sz w:val="16"/>
      <w:szCs w:val="16"/>
    </w:rPr>
  </w:style>
  <w:style w:type="paragraph" w:styleId="CommentSubject">
    <w:name w:val="annotation subject"/>
    <w:basedOn w:val="CommentText"/>
    <w:next w:val="CommentText"/>
    <w:link w:val="CommentSubjectChar"/>
    <w:uiPriority w:val="99"/>
    <w:semiHidden/>
    <w:unhideWhenUsed/>
    <w:rsid w:val="003F7432"/>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F7432"/>
    <w:rPr>
      <w:rFonts w:ascii="Calibri" w:eastAsia="Calibri" w:hAnsi="Calibri" w:cs="Times New Roman"/>
      <w:b/>
      <w:bCs/>
      <w:sz w:val="20"/>
      <w:szCs w:val="20"/>
    </w:rPr>
  </w:style>
  <w:style w:type="paragraph" w:styleId="Revision">
    <w:name w:val="Revision"/>
    <w:hidden/>
    <w:uiPriority w:val="99"/>
    <w:semiHidden/>
    <w:rsid w:val="003F7432"/>
    <w:pPr>
      <w:spacing w:after="0" w:line="240" w:lineRule="auto"/>
    </w:pPr>
  </w:style>
  <w:style w:type="paragraph" w:styleId="Header">
    <w:name w:val="header"/>
    <w:basedOn w:val="Normal"/>
    <w:link w:val="HeaderChar"/>
    <w:uiPriority w:val="99"/>
    <w:unhideWhenUsed/>
    <w:rsid w:val="00C20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DB1"/>
  </w:style>
  <w:style w:type="paragraph" w:styleId="Footer">
    <w:name w:val="footer"/>
    <w:basedOn w:val="Normal"/>
    <w:link w:val="FooterChar"/>
    <w:uiPriority w:val="99"/>
    <w:unhideWhenUsed/>
    <w:rsid w:val="00C20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DB1"/>
  </w:style>
  <w:style w:type="paragraph" w:customStyle="1" w:styleId="Char2">
    <w:name w:val="Char2"/>
    <w:basedOn w:val="Normal"/>
    <w:rsid w:val="00EC012C"/>
    <w:pPr>
      <w:spacing w:line="240" w:lineRule="exact"/>
    </w:pPr>
    <w:rPr>
      <w:sz w:val="24"/>
      <w:szCs w:val="24"/>
      <w:vertAlign w:val="superscript"/>
      <w:lang w:val="en-IE"/>
    </w:rPr>
  </w:style>
  <w:style w:type="paragraph" w:customStyle="1" w:styleId="Default">
    <w:name w:val="Default"/>
    <w:link w:val="DefaultChar"/>
    <w:qFormat/>
    <w:rsid w:val="00CA2388"/>
    <w:pPr>
      <w:autoSpaceDE w:val="0"/>
      <w:autoSpaceDN w:val="0"/>
      <w:adjustRightInd w:val="0"/>
      <w:spacing w:after="0" w:line="240" w:lineRule="auto"/>
    </w:pPr>
    <w:rPr>
      <w:rFonts w:ascii="Cambria" w:eastAsia="Calibri" w:hAnsi="Cambria" w:cs="Cambria"/>
      <w:color w:val="000000"/>
      <w:sz w:val="24"/>
      <w:szCs w:val="24"/>
    </w:rPr>
  </w:style>
  <w:style w:type="character" w:customStyle="1" w:styleId="DefaultChar">
    <w:name w:val="Default Char"/>
    <w:link w:val="Default"/>
    <w:locked/>
    <w:rsid w:val="00CA2388"/>
    <w:rPr>
      <w:rFonts w:ascii="Cambria" w:eastAsia="Calibri" w:hAnsi="Cambria" w:cs="Cambria"/>
      <w:color w:val="000000"/>
      <w:sz w:val="24"/>
      <w:szCs w:val="24"/>
    </w:rPr>
  </w:style>
  <w:style w:type="character" w:customStyle="1" w:styleId="Heading2Char">
    <w:name w:val="Heading 2 Char"/>
    <w:basedOn w:val="DefaultParagraphFont"/>
    <w:link w:val="Heading2"/>
    <w:uiPriority w:val="9"/>
    <w:semiHidden/>
    <w:rsid w:val="00DE549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C1874"/>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9123E8"/>
    <w:rPr>
      <w:color w:val="605E5C"/>
      <w:shd w:val="clear" w:color="auto" w:fill="E1DFDD"/>
    </w:rPr>
  </w:style>
  <w:style w:type="character" w:styleId="Strong">
    <w:name w:val="Strong"/>
    <w:basedOn w:val="DefaultParagraphFont"/>
    <w:uiPriority w:val="22"/>
    <w:qFormat/>
    <w:rsid w:val="00C87157"/>
    <w:rPr>
      <w:b/>
      <w:bCs/>
    </w:rPr>
  </w:style>
  <w:style w:type="paragraph" w:customStyle="1" w:styleId="TableParagraph">
    <w:name w:val="Table Paragraph"/>
    <w:basedOn w:val="Normal"/>
    <w:uiPriority w:val="1"/>
    <w:qFormat/>
    <w:rsid w:val="00F47FE1"/>
    <w:pPr>
      <w:widowControl w:val="0"/>
      <w:autoSpaceDE w:val="0"/>
      <w:autoSpaceDN w:val="0"/>
      <w:spacing w:after="0" w:line="240" w:lineRule="auto"/>
      <w:ind w:left="107"/>
    </w:pPr>
    <w:rPr>
      <w:rFonts w:ascii="Arial" w:eastAsia="Arial" w:hAnsi="Arial" w:cs="Arial"/>
    </w:rPr>
  </w:style>
  <w:style w:type="paragraph" w:styleId="BalloonText">
    <w:name w:val="Balloon Text"/>
    <w:basedOn w:val="Normal"/>
    <w:link w:val="BalloonTextChar"/>
    <w:uiPriority w:val="99"/>
    <w:semiHidden/>
    <w:unhideWhenUsed/>
    <w:rsid w:val="00DD3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2582">
      <w:bodyDiv w:val="1"/>
      <w:marLeft w:val="0"/>
      <w:marRight w:val="0"/>
      <w:marTop w:val="0"/>
      <w:marBottom w:val="0"/>
      <w:divBdr>
        <w:top w:val="none" w:sz="0" w:space="0" w:color="auto"/>
        <w:left w:val="none" w:sz="0" w:space="0" w:color="auto"/>
        <w:bottom w:val="none" w:sz="0" w:space="0" w:color="auto"/>
        <w:right w:val="none" w:sz="0" w:space="0" w:color="auto"/>
      </w:divBdr>
    </w:div>
    <w:div w:id="68699189">
      <w:bodyDiv w:val="1"/>
      <w:marLeft w:val="0"/>
      <w:marRight w:val="0"/>
      <w:marTop w:val="0"/>
      <w:marBottom w:val="0"/>
      <w:divBdr>
        <w:top w:val="none" w:sz="0" w:space="0" w:color="auto"/>
        <w:left w:val="none" w:sz="0" w:space="0" w:color="auto"/>
        <w:bottom w:val="none" w:sz="0" w:space="0" w:color="auto"/>
        <w:right w:val="none" w:sz="0" w:space="0" w:color="auto"/>
      </w:divBdr>
    </w:div>
    <w:div w:id="79059427">
      <w:bodyDiv w:val="1"/>
      <w:marLeft w:val="0"/>
      <w:marRight w:val="0"/>
      <w:marTop w:val="0"/>
      <w:marBottom w:val="0"/>
      <w:divBdr>
        <w:top w:val="none" w:sz="0" w:space="0" w:color="auto"/>
        <w:left w:val="none" w:sz="0" w:space="0" w:color="auto"/>
        <w:bottom w:val="none" w:sz="0" w:space="0" w:color="auto"/>
        <w:right w:val="none" w:sz="0" w:space="0" w:color="auto"/>
      </w:divBdr>
    </w:div>
    <w:div w:id="123623384">
      <w:bodyDiv w:val="1"/>
      <w:marLeft w:val="0"/>
      <w:marRight w:val="0"/>
      <w:marTop w:val="0"/>
      <w:marBottom w:val="0"/>
      <w:divBdr>
        <w:top w:val="none" w:sz="0" w:space="0" w:color="auto"/>
        <w:left w:val="none" w:sz="0" w:space="0" w:color="auto"/>
        <w:bottom w:val="none" w:sz="0" w:space="0" w:color="auto"/>
        <w:right w:val="none" w:sz="0" w:space="0" w:color="auto"/>
      </w:divBdr>
      <w:divsChild>
        <w:div w:id="1007756344">
          <w:marLeft w:val="360"/>
          <w:marRight w:val="0"/>
          <w:marTop w:val="0"/>
          <w:marBottom w:val="240"/>
          <w:divBdr>
            <w:top w:val="none" w:sz="0" w:space="0" w:color="auto"/>
            <w:left w:val="none" w:sz="0" w:space="0" w:color="auto"/>
            <w:bottom w:val="none" w:sz="0" w:space="0" w:color="auto"/>
            <w:right w:val="none" w:sz="0" w:space="0" w:color="auto"/>
          </w:divBdr>
        </w:div>
      </w:divsChild>
    </w:div>
    <w:div w:id="125780433">
      <w:bodyDiv w:val="1"/>
      <w:marLeft w:val="0"/>
      <w:marRight w:val="0"/>
      <w:marTop w:val="0"/>
      <w:marBottom w:val="0"/>
      <w:divBdr>
        <w:top w:val="none" w:sz="0" w:space="0" w:color="auto"/>
        <w:left w:val="none" w:sz="0" w:space="0" w:color="auto"/>
        <w:bottom w:val="none" w:sz="0" w:space="0" w:color="auto"/>
        <w:right w:val="none" w:sz="0" w:space="0" w:color="auto"/>
      </w:divBdr>
    </w:div>
    <w:div w:id="155607449">
      <w:bodyDiv w:val="1"/>
      <w:marLeft w:val="0"/>
      <w:marRight w:val="0"/>
      <w:marTop w:val="0"/>
      <w:marBottom w:val="0"/>
      <w:divBdr>
        <w:top w:val="none" w:sz="0" w:space="0" w:color="auto"/>
        <w:left w:val="none" w:sz="0" w:space="0" w:color="auto"/>
        <w:bottom w:val="none" w:sz="0" w:space="0" w:color="auto"/>
        <w:right w:val="none" w:sz="0" w:space="0" w:color="auto"/>
      </w:divBdr>
    </w:div>
    <w:div w:id="159321702">
      <w:bodyDiv w:val="1"/>
      <w:marLeft w:val="0"/>
      <w:marRight w:val="0"/>
      <w:marTop w:val="0"/>
      <w:marBottom w:val="0"/>
      <w:divBdr>
        <w:top w:val="none" w:sz="0" w:space="0" w:color="auto"/>
        <w:left w:val="none" w:sz="0" w:space="0" w:color="auto"/>
        <w:bottom w:val="none" w:sz="0" w:space="0" w:color="auto"/>
        <w:right w:val="none" w:sz="0" w:space="0" w:color="auto"/>
      </w:divBdr>
    </w:div>
    <w:div w:id="231434794">
      <w:bodyDiv w:val="1"/>
      <w:marLeft w:val="0"/>
      <w:marRight w:val="0"/>
      <w:marTop w:val="0"/>
      <w:marBottom w:val="0"/>
      <w:divBdr>
        <w:top w:val="none" w:sz="0" w:space="0" w:color="auto"/>
        <w:left w:val="none" w:sz="0" w:space="0" w:color="auto"/>
        <w:bottom w:val="none" w:sz="0" w:space="0" w:color="auto"/>
        <w:right w:val="none" w:sz="0" w:space="0" w:color="auto"/>
      </w:divBdr>
    </w:div>
    <w:div w:id="274214196">
      <w:bodyDiv w:val="1"/>
      <w:marLeft w:val="0"/>
      <w:marRight w:val="0"/>
      <w:marTop w:val="0"/>
      <w:marBottom w:val="0"/>
      <w:divBdr>
        <w:top w:val="none" w:sz="0" w:space="0" w:color="auto"/>
        <w:left w:val="none" w:sz="0" w:space="0" w:color="auto"/>
        <w:bottom w:val="none" w:sz="0" w:space="0" w:color="auto"/>
        <w:right w:val="none" w:sz="0" w:space="0" w:color="auto"/>
      </w:divBdr>
    </w:div>
    <w:div w:id="295795704">
      <w:bodyDiv w:val="1"/>
      <w:marLeft w:val="0"/>
      <w:marRight w:val="0"/>
      <w:marTop w:val="0"/>
      <w:marBottom w:val="0"/>
      <w:divBdr>
        <w:top w:val="none" w:sz="0" w:space="0" w:color="auto"/>
        <w:left w:val="none" w:sz="0" w:space="0" w:color="auto"/>
        <w:bottom w:val="none" w:sz="0" w:space="0" w:color="auto"/>
        <w:right w:val="none" w:sz="0" w:space="0" w:color="auto"/>
      </w:divBdr>
    </w:div>
    <w:div w:id="321930937">
      <w:bodyDiv w:val="1"/>
      <w:marLeft w:val="0"/>
      <w:marRight w:val="0"/>
      <w:marTop w:val="0"/>
      <w:marBottom w:val="0"/>
      <w:divBdr>
        <w:top w:val="none" w:sz="0" w:space="0" w:color="auto"/>
        <w:left w:val="none" w:sz="0" w:space="0" w:color="auto"/>
        <w:bottom w:val="none" w:sz="0" w:space="0" w:color="auto"/>
        <w:right w:val="none" w:sz="0" w:space="0" w:color="auto"/>
      </w:divBdr>
    </w:div>
    <w:div w:id="380445145">
      <w:bodyDiv w:val="1"/>
      <w:marLeft w:val="0"/>
      <w:marRight w:val="0"/>
      <w:marTop w:val="0"/>
      <w:marBottom w:val="0"/>
      <w:divBdr>
        <w:top w:val="none" w:sz="0" w:space="0" w:color="auto"/>
        <w:left w:val="none" w:sz="0" w:space="0" w:color="auto"/>
        <w:bottom w:val="none" w:sz="0" w:space="0" w:color="auto"/>
        <w:right w:val="none" w:sz="0" w:space="0" w:color="auto"/>
      </w:divBdr>
    </w:div>
    <w:div w:id="386690805">
      <w:bodyDiv w:val="1"/>
      <w:marLeft w:val="0"/>
      <w:marRight w:val="0"/>
      <w:marTop w:val="0"/>
      <w:marBottom w:val="0"/>
      <w:divBdr>
        <w:top w:val="none" w:sz="0" w:space="0" w:color="auto"/>
        <w:left w:val="none" w:sz="0" w:space="0" w:color="auto"/>
        <w:bottom w:val="none" w:sz="0" w:space="0" w:color="auto"/>
        <w:right w:val="none" w:sz="0" w:space="0" w:color="auto"/>
      </w:divBdr>
    </w:div>
    <w:div w:id="406804621">
      <w:bodyDiv w:val="1"/>
      <w:marLeft w:val="0"/>
      <w:marRight w:val="0"/>
      <w:marTop w:val="0"/>
      <w:marBottom w:val="0"/>
      <w:divBdr>
        <w:top w:val="none" w:sz="0" w:space="0" w:color="auto"/>
        <w:left w:val="none" w:sz="0" w:space="0" w:color="auto"/>
        <w:bottom w:val="none" w:sz="0" w:space="0" w:color="auto"/>
        <w:right w:val="none" w:sz="0" w:space="0" w:color="auto"/>
      </w:divBdr>
    </w:div>
    <w:div w:id="407851529">
      <w:bodyDiv w:val="1"/>
      <w:marLeft w:val="0"/>
      <w:marRight w:val="0"/>
      <w:marTop w:val="0"/>
      <w:marBottom w:val="0"/>
      <w:divBdr>
        <w:top w:val="none" w:sz="0" w:space="0" w:color="auto"/>
        <w:left w:val="none" w:sz="0" w:space="0" w:color="auto"/>
        <w:bottom w:val="none" w:sz="0" w:space="0" w:color="auto"/>
        <w:right w:val="none" w:sz="0" w:space="0" w:color="auto"/>
      </w:divBdr>
    </w:div>
    <w:div w:id="558902172">
      <w:bodyDiv w:val="1"/>
      <w:marLeft w:val="0"/>
      <w:marRight w:val="0"/>
      <w:marTop w:val="0"/>
      <w:marBottom w:val="0"/>
      <w:divBdr>
        <w:top w:val="none" w:sz="0" w:space="0" w:color="auto"/>
        <w:left w:val="none" w:sz="0" w:space="0" w:color="auto"/>
        <w:bottom w:val="none" w:sz="0" w:space="0" w:color="auto"/>
        <w:right w:val="none" w:sz="0" w:space="0" w:color="auto"/>
      </w:divBdr>
    </w:div>
    <w:div w:id="568225871">
      <w:bodyDiv w:val="1"/>
      <w:marLeft w:val="0"/>
      <w:marRight w:val="0"/>
      <w:marTop w:val="0"/>
      <w:marBottom w:val="0"/>
      <w:divBdr>
        <w:top w:val="none" w:sz="0" w:space="0" w:color="auto"/>
        <w:left w:val="none" w:sz="0" w:space="0" w:color="auto"/>
        <w:bottom w:val="none" w:sz="0" w:space="0" w:color="auto"/>
        <w:right w:val="none" w:sz="0" w:space="0" w:color="auto"/>
      </w:divBdr>
    </w:div>
    <w:div w:id="576135486">
      <w:bodyDiv w:val="1"/>
      <w:marLeft w:val="0"/>
      <w:marRight w:val="0"/>
      <w:marTop w:val="0"/>
      <w:marBottom w:val="0"/>
      <w:divBdr>
        <w:top w:val="none" w:sz="0" w:space="0" w:color="auto"/>
        <w:left w:val="none" w:sz="0" w:space="0" w:color="auto"/>
        <w:bottom w:val="none" w:sz="0" w:space="0" w:color="auto"/>
        <w:right w:val="none" w:sz="0" w:space="0" w:color="auto"/>
      </w:divBdr>
    </w:div>
    <w:div w:id="672074913">
      <w:bodyDiv w:val="1"/>
      <w:marLeft w:val="0"/>
      <w:marRight w:val="0"/>
      <w:marTop w:val="0"/>
      <w:marBottom w:val="0"/>
      <w:divBdr>
        <w:top w:val="none" w:sz="0" w:space="0" w:color="auto"/>
        <w:left w:val="none" w:sz="0" w:space="0" w:color="auto"/>
        <w:bottom w:val="none" w:sz="0" w:space="0" w:color="auto"/>
        <w:right w:val="none" w:sz="0" w:space="0" w:color="auto"/>
      </w:divBdr>
    </w:div>
    <w:div w:id="676925508">
      <w:bodyDiv w:val="1"/>
      <w:marLeft w:val="0"/>
      <w:marRight w:val="0"/>
      <w:marTop w:val="0"/>
      <w:marBottom w:val="0"/>
      <w:divBdr>
        <w:top w:val="none" w:sz="0" w:space="0" w:color="auto"/>
        <w:left w:val="none" w:sz="0" w:space="0" w:color="auto"/>
        <w:bottom w:val="none" w:sz="0" w:space="0" w:color="auto"/>
        <w:right w:val="none" w:sz="0" w:space="0" w:color="auto"/>
      </w:divBdr>
    </w:div>
    <w:div w:id="715004862">
      <w:bodyDiv w:val="1"/>
      <w:marLeft w:val="0"/>
      <w:marRight w:val="0"/>
      <w:marTop w:val="0"/>
      <w:marBottom w:val="0"/>
      <w:divBdr>
        <w:top w:val="none" w:sz="0" w:space="0" w:color="auto"/>
        <w:left w:val="none" w:sz="0" w:space="0" w:color="auto"/>
        <w:bottom w:val="none" w:sz="0" w:space="0" w:color="auto"/>
        <w:right w:val="none" w:sz="0" w:space="0" w:color="auto"/>
      </w:divBdr>
    </w:div>
    <w:div w:id="742602711">
      <w:bodyDiv w:val="1"/>
      <w:marLeft w:val="0"/>
      <w:marRight w:val="0"/>
      <w:marTop w:val="0"/>
      <w:marBottom w:val="0"/>
      <w:divBdr>
        <w:top w:val="none" w:sz="0" w:space="0" w:color="auto"/>
        <w:left w:val="none" w:sz="0" w:space="0" w:color="auto"/>
        <w:bottom w:val="none" w:sz="0" w:space="0" w:color="auto"/>
        <w:right w:val="none" w:sz="0" w:space="0" w:color="auto"/>
      </w:divBdr>
    </w:div>
    <w:div w:id="813179029">
      <w:bodyDiv w:val="1"/>
      <w:marLeft w:val="0"/>
      <w:marRight w:val="0"/>
      <w:marTop w:val="0"/>
      <w:marBottom w:val="0"/>
      <w:divBdr>
        <w:top w:val="none" w:sz="0" w:space="0" w:color="auto"/>
        <w:left w:val="none" w:sz="0" w:space="0" w:color="auto"/>
        <w:bottom w:val="none" w:sz="0" w:space="0" w:color="auto"/>
        <w:right w:val="none" w:sz="0" w:space="0" w:color="auto"/>
      </w:divBdr>
    </w:div>
    <w:div w:id="813793218">
      <w:bodyDiv w:val="1"/>
      <w:marLeft w:val="0"/>
      <w:marRight w:val="0"/>
      <w:marTop w:val="0"/>
      <w:marBottom w:val="0"/>
      <w:divBdr>
        <w:top w:val="none" w:sz="0" w:space="0" w:color="auto"/>
        <w:left w:val="none" w:sz="0" w:space="0" w:color="auto"/>
        <w:bottom w:val="none" w:sz="0" w:space="0" w:color="auto"/>
        <w:right w:val="none" w:sz="0" w:space="0" w:color="auto"/>
      </w:divBdr>
    </w:div>
    <w:div w:id="814568300">
      <w:bodyDiv w:val="1"/>
      <w:marLeft w:val="0"/>
      <w:marRight w:val="0"/>
      <w:marTop w:val="0"/>
      <w:marBottom w:val="0"/>
      <w:divBdr>
        <w:top w:val="none" w:sz="0" w:space="0" w:color="auto"/>
        <w:left w:val="none" w:sz="0" w:space="0" w:color="auto"/>
        <w:bottom w:val="none" w:sz="0" w:space="0" w:color="auto"/>
        <w:right w:val="none" w:sz="0" w:space="0" w:color="auto"/>
      </w:divBdr>
    </w:div>
    <w:div w:id="836337091">
      <w:bodyDiv w:val="1"/>
      <w:marLeft w:val="0"/>
      <w:marRight w:val="0"/>
      <w:marTop w:val="0"/>
      <w:marBottom w:val="0"/>
      <w:divBdr>
        <w:top w:val="none" w:sz="0" w:space="0" w:color="auto"/>
        <w:left w:val="none" w:sz="0" w:space="0" w:color="auto"/>
        <w:bottom w:val="none" w:sz="0" w:space="0" w:color="auto"/>
        <w:right w:val="none" w:sz="0" w:space="0" w:color="auto"/>
      </w:divBdr>
    </w:div>
    <w:div w:id="915669883">
      <w:bodyDiv w:val="1"/>
      <w:marLeft w:val="0"/>
      <w:marRight w:val="0"/>
      <w:marTop w:val="0"/>
      <w:marBottom w:val="0"/>
      <w:divBdr>
        <w:top w:val="none" w:sz="0" w:space="0" w:color="auto"/>
        <w:left w:val="none" w:sz="0" w:space="0" w:color="auto"/>
        <w:bottom w:val="none" w:sz="0" w:space="0" w:color="auto"/>
        <w:right w:val="none" w:sz="0" w:space="0" w:color="auto"/>
      </w:divBdr>
    </w:div>
    <w:div w:id="955454424">
      <w:bodyDiv w:val="1"/>
      <w:marLeft w:val="0"/>
      <w:marRight w:val="0"/>
      <w:marTop w:val="0"/>
      <w:marBottom w:val="0"/>
      <w:divBdr>
        <w:top w:val="none" w:sz="0" w:space="0" w:color="auto"/>
        <w:left w:val="none" w:sz="0" w:space="0" w:color="auto"/>
        <w:bottom w:val="none" w:sz="0" w:space="0" w:color="auto"/>
        <w:right w:val="none" w:sz="0" w:space="0" w:color="auto"/>
      </w:divBdr>
    </w:div>
    <w:div w:id="1018118032">
      <w:bodyDiv w:val="1"/>
      <w:marLeft w:val="0"/>
      <w:marRight w:val="0"/>
      <w:marTop w:val="0"/>
      <w:marBottom w:val="0"/>
      <w:divBdr>
        <w:top w:val="none" w:sz="0" w:space="0" w:color="auto"/>
        <w:left w:val="none" w:sz="0" w:space="0" w:color="auto"/>
        <w:bottom w:val="none" w:sz="0" w:space="0" w:color="auto"/>
        <w:right w:val="none" w:sz="0" w:space="0" w:color="auto"/>
      </w:divBdr>
    </w:div>
    <w:div w:id="1057244302">
      <w:bodyDiv w:val="1"/>
      <w:marLeft w:val="0"/>
      <w:marRight w:val="0"/>
      <w:marTop w:val="0"/>
      <w:marBottom w:val="0"/>
      <w:divBdr>
        <w:top w:val="none" w:sz="0" w:space="0" w:color="auto"/>
        <w:left w:val="none" w:sz="0" w:space="0" w:color="auto"/>
        <w:bottom w:val="none" w:sz="0" w:space="0" w:color="auto"/>
        <w:right w:val="none" w:sz="0" w:space="0" w:color="auto"/>
      </w:divBdr>
    </w:div>
    <w:div w:id="1065108658">
      <w:bodyDiv w:val="1"/>
      <w:marLeft w:val="0"/>
      <w:marRight w:val="0"/>
      <w:marTop w:val="0"/>
      <w:marBottom w:val="0"/>
      <w:divBdr>
        <w:top w:val="none" w:sz="0" w:space="0" w:color="auto"/>
        <w:left w:val="none" w:sz="0" w:space="0" w:color="auto"/>
        <w:bottom w:val="none" w:sz="0" w:space="0" w:color="auto"/>
        <w:right w:val="none" w:sz="0" w:space="0" w:color="auto"/>
      </w:divBdr>
    </w:div>
    <w:div w:id="1101536938">
      <w:bodyDiv w:val="1"/>
      <w:marLeft w:val="0"/>
      <w:marRight w:val="0"/>
      <w:marTop w:val="0"/>
      <w:marBottom w:val="0"/>
      <w:divBdr>
        <w:top w:val="none" w:sz="0" w:space="0" w:color="auto"/>
        <w:left w:val="none" w:sz="0" w:space="0" w:color="auto"/>
        <w:bottom w:val="none" w:sz="0" w:space="0" w:color="auto"/>
        <w:right w:val="none" w:sz="0" w:space="0" w:color="auto"/>
      </w:divBdr>
      <w:divsChild>
        <w:div w:id="360860759">
          <w:marLeft w:val="274"/>
          <w:marRight w:val="0"/>
          <w:marTop w:val="0"/>
          <w:marBottom w:val="0"/>
          <w:divBdr>
            <w:top w:val="none" w:sz="0" w:space="0" w:color="auto"/>
            <w:left w:val="none" w:sz="0" w:space="0" w:color="auto"/>
            <w:bottom w:val="none" w:sz="0" w:space="0" w:color="auto"/>
            <w:right w:val="none" w:sz="0" w:space="0" w:color="auto"/>
          </w:divBdr>
        </w:div>
      </w:divsChild>
    </w:div>
    <w:div w:id="1149596543">
      <w:bodyDiv w:val="1"/>
      <w:marLeft w:val="0"/>
      <w:marRight w:val="0"/>
      <w:marTop w:val="0"/>
      <w:marBottom w:val="0"/>
      <w:divBdr>
        <w:top w:val="none" w:sz="0" w:space="0" w:color="auto"/>
        <w:left w:val="none" w:sz="0" w:space="0" w:color="auto"/>
        <w:bottom w:val="none" w:sz="0" w:space="0" w:color="auto"/>
        <w:right w:val="none" w:sz="0" w:space="0" w:color="auto"/>
      </w:divBdr>
    </w:div>
    <w:div w:id="1151555905">
      <w:bodyDiv w:val="1"/>
      <w:marLeft w:val="0"/>
      <w:marRight w:val="0"/>
      <w:marTop w:val="0"/>
      <w:marBottom w:val="0"/>
      <w:divBdr>
        <w:top w:val="none" w:sz="0" w:space="0" w:color="auto"/>
        <w:left w:val="none" w:sz="0" w:space="0" w:color="auto"/>
        <w:bottom w:val="none" w:sz="0" w:space="0" w:color="auto"/>
        <w:right w:val="none" w:sz="0" w:space="0" w:color="auto"/>
      </w:divBdr>
    </w:div>
    <w:div w:id="1178076658">
      <w:bodyDiv w:val="1"/>
      <w:marLeft w:val="0"/>
      <w:marRight w:val="0"/>
      <w:marTop w:val="0"/>
      <w:marBottom w:val="0"/>
      <w:divBdr>
        <w:top w:val="none" w:sz="0" w:space="0" w:color="auto"/>
        <w:left w:val="none" w:sz="0" w:space="0" w:color="auto"/>
        <w:bottom w:val="none" w:sz="0" w:space="0" w:color="auto"/>
        <w:right w:val="none" w:sz="0" w:space="0" w:color="auto"/>
      </w:divBdr>
    </w:div>
    <w:div w:id="1207375585">
      <w:bodyDiv w:val="1"/>
      <w:marLeft w:val="0"/>
      <w:marRight w:val="0"/>
      <w:marTop w:val="0"/>
      <w:marBottom w:val="0"/>
      <w:divBdr>
        <w:top w:val="none" w:sz="0" w:space="0" w:color="auto"/>
        <w:left w:val="none" w:sz="0" w:space="0" w:color="auto"/>
        <w:bottom w:val="none" w:sz="0" w:space="0" w:color="auto"/>
        <w:right w:val="none" w:sz="0" w:space="0" w:color="auto"/>
      </w:divBdr>
    </w:div>
    <w:div w:id="1235555240">
      <w:bodyDiv w:val="1"/>
      <w:marLeft w:val="0"/>
      <w:marRight w:val="0"/>
      <w:marTop w:val="0"/>
      <w:marBottom w:val="0"/>
      <w:divBdr>
        <w:top w:val="none" w:sz="0" w:space="0" w:color="auto"/>
        <w:left w:val="none" w:sz="0" w:space="0" w:color="auto"/>
        <w:bottom w:val="none" w:sz="0" w:space="0" w:color="auto"/>
        <w:right w:val="none" w:sz="0" w:space="0" w:color="auto"/>
      </w:divBdr>
    </w:div>
    <w:div w:id="1266383939">
      <w:bodyDiv w:val="1"/>
      <w:marLeft w:val="0"/>
      <w:marRight w:val="0"/>
      <w:marTop w:val="0"/>
      <w:marBottom w:val="0"/>
      <w:divBdr>
        <w:top w:val="none" w:sz="0" w:space="0" w:color="auto"/>
        <w:left w:val="none" w:sz="0" w:space="0" w:color="auto"/>
        <w:bottom w:val="none" w:sz="0" w:space="0" w:color="auto"/>
        <w:right w:val="none" w:sz="0" w:space="0" w:color="auto"/>
      </w:divBdr>
    </w:div>
    <w:div w:id="1269660608">
      <w:bodyDiv w:val="1"/>
      <w:marLeft w:val="0"/>
      <w:marRight w:val="0"/>
      <w:marTop w:val="0"/>
      <w:marBottom w:val="0"/>
      <w:divBdr>
        <w:top w:val="none" w:sz="0" w:space="0" w:color="auto"/>
        <w:left w:val="none" w:sz="0" w:space="0" w:color="auto"/>
        <w:bottom w:val="none" w:sz="0" w:space="0" w:color="auto"/>
        <w:right w:val="none" w:sz="0" w:space="0" w:color="auto"/>
      </w:divBdr>
    </w:div>
    <w:div w:id="1310982590">
      <w:bodyDiv w:val="1"/>
      <w:marLeft w:val="0"/>
      <w:marRight w:val="0"/>
      <w:marTop w:val="0"/>
      <w:marBottom w:val="0"/>
      <w:divBdr>
        <w:top w:val="none" w:sz="0" w:space="0" w:color="auto"/>
        <w:left w:val="none" w:sz="0" w:space="0" w:color="auto"/>
        <w:bottom w:val="none" w:sz="0" w:space="0" w:color="auto"/>
        <w:right w:val="none" w:sz="0" w:space="0" w:color="auto"/>
      </w:divBdr>
      <w:divsChild>
        <w:div w:id="2136875029">
          <w:marLeft w:val="274"/>
          <w:marRight w:val="0"/>
          <w:marTop w:val="0"/>
          <w:marBottom w:val="0"/>
          <w:divBdr>
            <w:top w:val="none" w:sz="0" w:space="0" w:color="auto"/>
            <w:left w:val="none" w:sz="0" w:space="0" w:color="auto"/>
            <w:bottom w:val="none" w:sz="0" w:space="0" w:color="auto"/>
            <w:right w:val="none" w:sz="0" w:space="0" w:color="auto"/>
          </w:divBdr>
        </w:div>
      </w:divsChild>
    </w:div>
    <w:div w:id="1385105617">
      <w:bodyDiv w:val="1"/>
      <w:marLeft w:val="0"/>
      <w:marRight w:val="0"/>
      <w:marTop w:val="0"/>
      <w:marBottom w:val="0"/>
      <w:divBdr>
        <w:top w:val="none" w:sz="0" w:space="0" w:color="auto"/>
        <w:left w:val="none" w:sz="0" w:space="0" w:color="auto"/>
        <w:bottom w:val="none" w:sz="0" w:space="0" w:color="auto"/>
        <w:right w:val="none" w:sz="0" w:space="0" w:color="auto"/>
      </w:divBdr>
    </w:div>
    <w:div w:id="1404138575">
      <w:bodyDiv w:val="1"/>
      <w:marLeft w:val="0"/>
      <w:marRight w:val="0"/>
      <w:marTop w:val="0"/>
      <w:marBottom w:val="0"/>
      <w:divBdr>
        <w:top w:val="none" w:sz="0" w:space="0" w:color="auto"/>
        <w:left w:val="none" w:sz="0" w:space="0" w:color="auto"/>
        <w:bottom w:val="none" w:sz="0" w:space="0" w:color="auto"/>
        <w:right w:val="none" w:sz="0" w:space="0" w:color="auto"/>
      </w:divBdr>
      <w:divsChild>
        <w:div w:id="350033370">
          <w:marLeft w:val="547"/>
          <w:marRight w:val="0"/>
          <w:marTop w:val="0"/>
          <w:marBottom w:val="0"/>
          <w:divBdr>
            <w:top w:val="none" w:sz="0" w:space="0" w:color="auto"/>
            <w:left w:val="none" w:sz="0" w:space="0" w:color="auto"/>
            <w:bottom w:val="none" w:sz="0" w:space="0" w:color="auto"/>
            <w:right w:val="none" w:sz="0" w:space="0" w:color="auto"/>
          </w:divBdr>
        </w:div>
      </w:divsChild>
    </w:div>
    <w:div w:id="1488396055">
      <w:bodyDiv w:val="1"/>
      <w:marLeft w:val="0"/>
      <w:marRight w:val="0"/>
      <w:marTop w:val="0"/>
      <w:marBottom w:val="0"/>
      <w:divBdr>
        <w:top w:val="none" w:sz="0" w:space="0" w:color="auto"/>
        <w:left w:val="none" w:sz="0" w:space="0" w:color="auto"/>
        <w:bottom w:val="none" w:sz="0" w:space="0" w:color="auto"/>
        <w:right w:val="none" w:sz="0" w:space="0" w:color="auto"/>
      </w:divBdr>
    </w:div>
    <w:div w:id="1510020466">
      <w:bodyDiv w:val="1"/>
      <w:marLeft w:val="0"/>
      <w:marRight w:val="0"/>
      <w:marTop w:val="0"/>
      <w:marBottom w:val="0"/>
      <w:divBdr>
        <w:top w:val="none" w:sz="0" w:space="0" w:color="auto"/>
        <w:left w:val="none" w:sz="0" w:space="0" w:color="auto"/>
        <w:bottom w:val="none" w:sz="0" w:space="0" w:color="auto"/>
        <w:right w:val="none" w:sz="0" w:space="0" w:color="auto"/>
      </w:divBdr>
    </w:div>
    <w:div w:id="1559588966">
      <w:bodyDiv w:val="1"/>
      <w:marLeft w:val="0"/>
      <w:marRight w:val="0"/>
      <w:marTop w:val="0"/>
      <w:marBottom w:val="0"/>
      <w:divBdr>
        <w:top w:val="none" w:sz="0" w:space="0" w:color="auto"/>
        <w:left w:val="none" w:sz="0" w:space="0" w:color="auto"/>
        <w:bottom w:val="none" w:sz="0" w:space="0" w:color="auto"/>
        <w:right w:val="none" w:sz="0" w:space="0" w:color="auto"/>
      </w:divBdr>
    </w:div>
    <w:div w:id="1614046443">
      <w:bodyDiv w:val="1"/>
      <w:marLeft w:val="0"/>
      <w:marRight w:val="0"/>
      <w:marTop w:val="0"/>
      <w:marBottom w:val="0"/>
      <w:divBdr>
        <w:top w:val="none" w:sz="0" w:space="0" w:color="auto"/>
        <w:left w:val="none" w:sz="0" w:space="0" w:color="auto"/>
        <w:bottom w:val="none" w:sz="0" w:space="0" w:color="auto"/>
        <w:right w:val="none" w:sz="0" w:space="0" w:color="auto"/>
      </w:divBdr>
    </w:div>
    <w:div w:id="1639409899">
      <w:bodyDiv w:val="1"/>
      <w:marLeft w:val="0"/>
      <w:marRight w:val="0"/>
      <w:marTop w:val="0"/>
      <w:marBottom w:val="0"/>
      <w:divBdr>
        <w:top w:val="none" w:sz="0" w:space="0" w:color="auto"/>
        <w:left w:val="none" w:sz="0" w:space="0" w:color="auto"/>
        <w:bottom w:val="none" w:sz="0" w:space="0" w:color="auto"/>
        <w:right w:val="none" w:sz="0" w:space="0" w:color="auto"/>
      </w:divBdr>
    </w:div>
    <w:div w:id="1661615305">
      <w:bodyDiv w:val="1"/>
      <w:marLeft w:val="0"/>
      <w:marRight w:val="0"/>
      <w:marTop w:val="0"/>
      <w:marBottom w:val="0"/>
      <w:divBdr>
        <w:top w:val="none" w:sz="0" w:space="0" w:color="auto"/>
        <w:left w:val="none" w:sz="0" w:space="0" w:color="auto"/>
        <w:bottom w:val="none" w:sz="0" w:space="0" w:color="auto"/>
        <w:right w:val="none" w:sz="0" w:space="0" w:color="auto"/>
      </w:divBdr>
    </w:div>
    <w:div w:id="1726372952">
      <w:bodyDiv w:val="1"/>
      <w:marLeft w:val="0"/>
      <w:marRight w:val="0"/>
      <w:marTop w:val="0"/>
      <w:marBottom w:val="0"/>
      <w:divBdr>
        <w:top w:val="none" w:sz="0" w:space="0" w:color="auto"/>
        <w:left w:val="none" w:sz="0" w:space="0" w:color="auto"/>
        <w:bottom w:val="none" w:sz="0" w:space="0" w:color="auto"/>
        <w:right w:val="none" w:sz="0" w:space="0" w:color="auto"/>
      </w:divBdr>
    </w:div>
    <w:div w:id="1733187687">
      <w:bodyDiv w:val="1"/>
      <w:marLeft w:val="0"/>
      <w:marRight w:val="0"/>
      <w:marTop w:val="0"/>
      <w:marBottom w:val="0"/>
      <w:divBdr>
        <w:top w:val="none" w:sz="0" w:space="0" w:color="auto"/>
        <w:left w:val="none" w:sz="0" w:space="0" w:color="auto"/>
        <w:bottom w:val="none" w:sz="0" w:space="0" w:color="auto"/>
        <w:right w:val="none" w:sz="0" w:space="0" w:color="auto"/>
      </w:divBdr>
    </w:div>
    <w:div w:id="1779787900">
      <w:bodyDiv w:val="1"/>
      <w:marLeft w:val="0"/>
      <w:marRight w:val="0"/>
      <w:marTop w:val="0"/>
      <w:marBottom w:val="0"/>
      <w:divBdr>
        <w:top w:val="none" w:sz="0" w:space="0" w:color="auto"/>
        <w:left w:val="none" w:sz="0" w:space="0" w:color="auto"/>
        <w:bottom w:val="none" w:sz="0" w:space="0" w:color="auto"/>
        <w:right w:val="none" w:sz="0" w:space="0" w:color="auto"/>
      </w:divBdr>
    </w:div>
    <w:div w:id="1837071094">
      <w:bodyDiv w:val="1"/>
      <w:marLeft w:val="0"/>
      <w:marRight w:val="0"/>
      <w:marTop w:val="0"/>
      <w:marBottom w:val="0"/>
      <w:divBdr>
        <w:top w:val="none" w:sz="0" w:space="0" w:color="auto"/>
        <w:left w:val="none" w:sz="0" w:space="0" w:color="auto"/>
        <w:bottom w:val="none" w:sz="0" w:space="0" w:color="auto"/>
        <w:right w:val="none" w:sz="0" w:space="0" w:color="auto"/>
      </w:divBdr>
      <w:divsChild>
        <w:div w:id="322585017">
          <w:marLeft w:val="274"/>
          <w:marRight w:val="0"/>
          <w:marTop w:val="0"/>
          <w:marBottom w:val="0"/>
          <w:divBdr>
            <w:top w:val="none" w:sz="0" w:space="0" w:color="auto"/>
            <w:left w:val="none" w:sz="0" w:space="0" w:color="auto"/>
            <w:bottom w:val="none" w:sz="0" w:space="0" w:color="auto"/>
            <w:right w:val="none" w:sz="0" w:space="0" w:color="auto"/>
          </w:divBdr>
        </w:div>
      </w:divsChild>
    </w:div>
    <w:div w:id="1840846619">
      <w:bodyDiv w:val="1"/>
      <w:marLeft w:val="0"/>
      <w:marRight w:val="0"/>
      <w:marTop w:val="0"/>
      <w:marBottom w:val="0"/>
      <w:divBdr>
        <w:top w:val="none" w:sz="0" w:space="0" w:color="auto"/>
        <w:left w:val="none" w:sz="0" w:space="0" w:color="auto"/>
        <w:bottom w:val="none" w:sz="0" w:space="0" w:color="auto"/>
        <w:right w:val="none" w:sz="0" w:space="0" w:color="auto"/>
      </w:divBdr>
    </w:div>
    <w:div w:id="1872063321">
      <w:bodyDiv w:val="1"/>
      <w:marLeft w:val="0"/>
      <w:marRight w:val="0"/>
      <w:marTop w:val="0"/>
      <w:marBottom w:val="0"/>
      <w:divBdr>
        <w:top w:val="none" w:sz="0" w:space="0" w:color="auto"/>
        <w:left w:val="none" w:sz="0" w:space="0" w:color="auto"/>
        <w:bottom w:val="none" w:sz="0" w:space="0" w:color="auto"/>
        <w:right w:val="none" w:sz="0" w:space="0" w:color="auto"/>
      </w:divBdr>
    </w:div>
    <w:div w:id="1895508024">
      <w:bodyDiv w:val="1"/>
      <w:marLeft w:val="0"/>
      <w:marRight w:val="0"/>
      <w:marTop w:val="0"/>
      <w:marBottom w:val="0"/>
      <w:divBdr>
        <w:top w:val="none" w:sz="0" w:space="0" w:color="auto"/>
        <w:left w:val="none" w:sz="0" w:space="0" w:color="auto"/>
        <w:bottom w:val="none" w:sz="0" w:space="0" w:color="auto"/>
        <w:right w:val="none" w:sz="0" w:space="0" w:color="auto"/>
      </w:divBdr>
    </w:div>
    <w:div w:id="1904218157">
      <w:bodyDiv w:val="1"/>
      <w:marLeft w:val="0"/>
      <w:marRight w:val="0"/>
      <w:marTop w:val="0"/>
      <w:marBottom w:val="0"/>
      <w:divBdr>
        <w:top w:val="none" w:sz="0" w:space="0" w:color="auto"/>
        <w:left w:val="none" w:sz="0" w:space="0" w:color="auto"/>
        <w:bottom w:val="none" w:sz="0" w:space="0" w:color="auto"/>
        <w:right w:val="none" w:sz="0" w:space="0" w:color="auto"/>
      </w:divBdr>
    </w:div>
    <w:div w:id="1966885954">
      <w:bodyDiv w:val="1"/>
      <w:marLeft w:val="0"/>
      <w:marRight w:val="0"/>
      <w:marTop w:val="0"/>
      <w:marBottom w:val="0"/>
      <w:divBdr>
        <w:top w:val="none" w:sz="0" w:space="0" w:color="auto"/>
        <w:left w:val="none" w:sz="0" w:space="0" w:color="auto"/>
        <w:bottom w:val="none" w:sz="0" w:space="0" w:color="auto"/>
        <w:right w:val="none" w:sz="0" w:space="0" w:color="auto"/>
      </w:divBdr>
    </w:div>
    <w:div w:id="1967005857">
      <w:bodyDiv w:val="1"/>
      <w:marLeft w:val="0"/>
      <w:marRight w:val="0"/>
      <w:marTop w:val="0"/>
      <w:marBottom w:val="0"/>
      <w:divBdr>
        <w:top w:val="none" w:sz="0" w:space="0" w:color="auto"/>
        <w:left w:val="none" w:sz="0" w:space="0" w:color="auto"/>
        <w:bottom w:val="none" w:sz="0" w:space="0" w:color="auto"/>
        <w:right w:val="none" w:sz="0" w:space="0" w:color="auto"/>
      </w:divBdr>
    </w:div>
    <w:div w:id="2009559245">
      <w:bodyDiv w:val="1"/>
      <w:marLeft w:val="0"/>
      <w:marRight w:val="0"/>
      <w:marTop w:val="0"/>
      <w:marBottom w:val="0"/>
      <w:divBdr>
        <w:top w:val="none" w:sz="0" w:space="0" w:color="auto"/>
        <w:left w:val="none" w:sz="0" w:space="0" w:color="auto"/>
        <w:bottom w:val="none" w:sz="0" w:space="0" w:color="auto"/>
        <w:right w:val="none" w:sz="0" w:space="0" w:color="auto"/>
      </w:divBdr>
    </w:div>
    <w:div w:id="2015373483">
      <w:bodyDiv w:val="1"/>
      <w:marLeft w:val="0"/>
      <w:marRight w:val="0"/>
      <w:marTop w:val="0"/>
      <w:marBottom w:val="0"/>
      <w:divBdr>
        <w:top w:val="none" w:sz="0" w:space="0" w:color="auto"/>
        <w:left w:val="none" w:sz="0" w:space="0" w:color="auto"/>
        <w:bottom w:val="none" w:sz="0" w:space="0" w:color="auto"/>
        <w:right w:val="none" w:sz="0" w:space="0" w:color="auto"/>
      </w:divBdr>
    </w:div>
    <w:div w:id="204027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AB747-6E24-4884-ADE0-2924DA2D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Evas</dc:creator>
  <cp:keywords/>
  <dc:description/>
  <cp:lastModifiedBy>Brenda Migisha</cp:lastModifiedBy>
  <cp:revision>2</cp:revision>
  <cp:lastPrinted>2025-03-17T13:07:00Z</cp:lastPrinted>
  <dcterms:created xsi:type="dcterms:W3CDTF">2025-05-08T08:29:00Z</dcterms:created>
  <dcterms:modified xsi:type="dcterms:W3CDTF">2025-05-08T08:29:00Z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0d45c3d6b071e8a190adadcbbbe21ece58728ece81c655fe71de69993e8a1d74</vt:lpwstr>
  </property>
</Properties>
</file>