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A370F" w:rsidR="0055152E" w:rsidP="002F57EA" w:rsidRDefault="0055152E" w14:paraId="1C5684F2" w14:textId="252DED25">
      <w:pPr>
        <w:rPr>
          <w:rFonts w:ascii="Open Sans" w:hAnsi="Open Sans" w:cs="Open Sans"/>
          <w:b/>
          <w:w w:val="95"/>
          <w:sz w:val="20"/>
          <w:szCs w:val="20"/>
        </w:rPr>
      </w:pPr>
    </w:p>
    <w:p w:rsidRPr="00FA370F" w:rsidR="008A1D2C" w:rsidP="0055152E" w:rsidRDefault="008A1D2C" w14:paraId="6DEF706B" w14:textId="15B899C2">
      <w:pPr>
        <w:ind w:left="3600" w:firstLine="720"/>
        <w:rPr>
          <w:rFonts w:ascii="Open Sans" w:hAnsi="Open Sans" w:cs="Open Sans"/>
          <w:b/>
          <w:w w:val="95"/>
          <w:sz w:val="20"/>
          <w:szCs w:val="20"/>
        </w:rPr>
      </w:pPr>
    </w:p>
    <w:p w:rsidRPr="00FA370F" w:rsidR="008A1D2C" w:rsidP="0055152E" w:rsidRDefault="008A1D2C" w14:paraId="65EF55B5" w14:textId="29B7DD5E">
      <w:pPr>
        <w:ind w:left="3600" w:firstLine="720"/>
        <w:rPr>
          <w:rFonts w:ascii="Open Sans" w:hAnsi="Open Sans" w:cs="Open Sans"/>
          <w:b/>
          <w:w w:val="95"/>
          <w:sz w:val="20"/>
          <w:szCs w:val="20"/>
        </w:rPr>
      </w:pPr>
    </w:p>
    <w:p w:rsidRPr="00FA370F" w:rsidR="008A1D2C" w:rsidP="00994F56" w:rsidRDefault="00994F56" w14:paraId="0EDAD813" w14:textId="0F744724">
      <w:pPr>
        <w:ind w:left="2160" w:firstLine="720"/>
        <w:rPr>
          <w:rFonts w:ascii="Open Sans" w:hAnsi="Open Sans" w:cs="Open Sans"/>
          <w:b/>
          <w:w w:val="95"/>
          <w:sz w:val="20"/>
          <w:szCs w:val="20"/>
        </w:rPr>
      </w:pPr>
      <w:r w:rsidRPr="00FA370F">
        <w:rPr>
          <w:rFonts w:ascii="Open Sans" w:hAnsi="Open Sans" w:cs="Open Sans"/>
          <w:b/>
          <w:noProof/>
          <w:w w:val="95"/>
          <w:sz w:val="20"/>
          <w:szCs w:val="20"/>
        </w:rPr>
        <w:drawing>
          <wp:inline distT="0" distB="0" distL="0" distR="0" wp14:anchorId="657649B6" wp14:editId="5E58CB18">
            <wp:extent cx="3237230" cy="1335405"/>
            <wp:effectExtent l="0" t="0" r="1270" b="0"/>
            <wp:docPr id="187909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1335405"/>
                    </a:xfrm>
                    <a:prstGeom prst="rect">
                      <a:avLst/>
                    </a:prstGeom>
                    <a:noFill/>
                  </pic:spPr>
                </pic:pic>
              </a:graphicData>
            </a:graphic>
          </wp:inline>
        </w:drawing>
      </w:r>
    </w:p>
    <w:p w:rsidRPr="00FA370F" w:rsidR="002F57EA" w:rsidP="002F57EA" w:rsidRDefault="002F57EA" w14:paraId="629EF5F9" w14:textId="05A9A27D">
      <w:pPr>
        <w:ind w:left="2160" w:firstLine="720"/>
        <w:jc w:val="both"/>
        <w:rPr>
          <w:rFonts w:ascii="Open Sans" w:hAnsi="Open Sans" w:cs="Open Sans"/>
          <w:b/>
          <w:w w:val="95"/>
          <w:sz w:val="20"/>
          <w:szCs w:val="20"/>
        </w:rPr>
      </w:pPr>
      <w:r w:rsidRPr="00FA370F">
        <w:rPr>
          <w:rFonts w:ascii="Open Sans" w:hAnsi="Open Sans" w:cs="Open Sans"/>
          <w:b/>
          <w:w w:val="95"/>
          <w:sz w:val="20"/>
          <w:szCs w:val="20"/>
        </w:rPr>
        <w:tab/>
      </w:r>
      <w:r w:rsidRPr="00FA370F">
        <w:rPr>
          <w:rFonts w:ascii="Open Sans" w:hAnsi="Open Sans" w:cs="Open Sans"/>
          <w:b/>
          <w:w w:val="95"/>
          <w:sz w:val="20"/>
          <w:szCs w:val="20"/>
        </w:rPr>
        <w:tab/>
      </w:r>
    </w:p>
    <w:p w:rsidRPr="00FA370F" w:rsidR="00994F56" w:rsidP="00994F56" w:rsidRDefault="00994F56" w14:paraId="09122A42" w14:textId="77777777">
      <w:pPr>
        <w:adjustRightInd w:val="0"/>
        <w:jc w:val="center"/>
        <w:rPr>
          <w:rFonts w:ascii="Open Sans" w:hAnsi="Open Sans" w:cs="Open Sans" w:eastAsiaTheme="minorHAnsi"/>
          <w:b/>
          <w:bCs/>
          <w:sz w:val="20"/>
          <w:szCs w:val="20"/>
          <w:lang w:val="en-US" w:eastAsia="en-US"/>
        </w:rPr>
      </w:pPr>
      <w:r w:rsidRPr="00FA370F">
        <w:rPr>
          <w:rFonts w:ascii="Open Sans" w:hAnsi="Open Sans" w:cs="Open Sans" w:eastAsiaTheme="minorHAnsi"/>
          <w:b/>
          <w:bCs/>
          <w:sz w:val="20"/>
          <w:szCs w:val="20"/>
          <w:lang w:val="en-US" w:eastAsia="en-US"/>
        </w:rPr>
        <w:t>JOIN OUR TEAM</w:t>
      </w:r>
    </w:p>
    <w:p w:rsidRPr="00FA370F" w:rsidR="00FE7A33" w:rsidP="002F57EA" w:rsidRDefault="00FE7A33" w14:paraId="40AA9E9F" w14:textId="753B468F">
      <w:pPr>
        <w:jc w:val="center"/>
        <w:rPr>
          <w:rFonts w:ascii="Open Sans" w:hAnsi="Open Sans" w:cs="Open Sans"/>
          <w:b/>
          <w:sz w:val="20"/>
          <w:szCs w:val="20"/>
        </w:rPr>
      </w:pPr>
    </w:p>
    <w:p w:rsidRPr="00FA370F" w:rsidR="00FE7A33" w:rsidP="002F57EA" w:rsidRDefault="000A1F2F" w14:paraId="6C9418FE" w14:textId="5FF88003">
      <w:pPr>
        <w:jc w:val="center"/>
        <w:rPr>
          <w:rFonts w:ascii="Open Sans" w:hAnsi="Open Sans" w:cs="Open Sans"/>
          <w:b/>
          <w:w w:val="95"/>
          <w:sz w:val="20"/>
          <w:szCs w:val="20"/>
          <w:u w:val="single"/>
        </w:rPr>
      </w:pPr>
      <w:r w:rsidRPr="00FA370F">
        <w:rPr>
          <w:rFonts w:ascii="Open Sans" w:hAnsi="Open Sans" w:cs="Open Sans"/>
          <w:b/>
          <w:w w:val="95"/>
          <w:sz w:val="20"/>
          <w:szCs w:val="20"/>
          <w:u w:val="single"/>
        </w:rPr>
        <w:t xml:space="preserve">ADVERTISEMENT </w:t>
      </w:r>
      <w:r w:rsidRPr="00FA370F" w:rsidR="006666A0">
        <w:rPr>
          <w:rFonts w:ascii="Open Sans" w:hAnsi="Open Sans" w:cs="Open Sans"/>
          <w:b/>
          <w:w w:val="95"/>
          <w:sz w:val="20"/>
          <w:szCs w:val="20"/>
          <w:u w:val="single"/>
        </w:rPr>
        <w:t>FOR</w:t>
      </w:r>
      <w:r w:rsidRPr="00FA370F" w:rsidR="00994F56">
        <w:rPr>
          <w:rFonts w:ascii="Open Sans" w:hAnsi="Open Sans" w:cs="Open Sans"/>
          <w:b/>
          <w:w w:val="95"/>
          <w:sz w:val="20"/>
          <w:szCs w:val="20"/>
          <w:u w:val="single"/>
        </w:rPr>
        <w:t xml:space="preserve"> </w:t>
      </w:r>
      <w:r w:rsidRPr="00FA370F" w:rsidR="004649AC">
        <w:rPr>
          <w:rFonts w:ascii="Open Sans" w:hAnsi="Open Sans" w:cs="Open Sans"/>
          <w:b/>
          <w:w w:val="95"/>
          <w:sz w:val="20"/>
          <w:szCs w:val="20"/>
          <w:u w:val="single"/>
        </w:rPr>
        <w:t>SENIOR PROJECT</w:t>
      </w:r>
      <w:r w:rsidRPr="00FA370F" w:rsidR="008C42E9">
        <w:rPr>
          <w:rFonts w:ascii="Open Sans" w:hAnsi="Open Sans" w:cs="Open Sans"/>
          <w:b/>
          <w:w w:val="95"/>
          <w:sz w:val="20"/>
          <w:szCs w:val="20"/>
          <w:u w:val="single"/>
        </w:rPr>
        <w:t xml:space="preserve"> </w:t>
      </w:r>
      <w:r w:rsidRPr="00FA370F" w:rsidR="00B96AC2">
        <w:rPr>
          <w:rFonts w:ascii="Open Sans" w:hAnsi="Open Sans" w:cs="Open Sans"/>
          <w:b/>
          <w:w w:val="95"/>
          <w:sz w:val="20"/>
          <w:szCs w:val="20"/>
          <w:u w:val="single"/>
        </w:rPr>
        <w:t>ACCOUNTANT</w:t>
      </w:r>
      <w:r w:rsidRPr="00FA370F">
        <w:rPr>
          <w:rFonts w:ascii="Open Sans" w:hAnsi="Open Sans" w:cs="Open Sans"/>
          <w:b/>
          <w:w w:val="95"/>
          <w:sz w:val="20"/>
          <w:szCs w:val="20"/>
          <w:u w:val="single"/>
        </w:rPr>
        <w:t xml:space="preserve"> - LILONGWE</w:t>
      </w:r>
    </w:p>
    <w:p w:rsidRPr="00FA370F" w:rsidR="00076D5F" w:rsidP="00076D5F" w:rsidRDefault="00076D5F" w14:paraId="71CC3BF2" w14:textId="6F56B13C">
      <w:pPr>
        <w:jc w:val="both"/>
        <w:rPr>
          <w:rFonts w:ascii="Open Sans" w:hAnsi="Open Sans" w:cs="Open Sans"/>
          <w:b/>
          <w:sz w:val="20"/>
          <w:szCs w:val="20"/>
        </w:rPr>
      </w:pPr>
    </w:p>
    <w:p w:rsidRPr="00FA370F" w:rsidR="002F57EA" w:rsidP="004D4ABE" w:rsidRDefault="009121AB" w14:paraId="044DE800" w14:textId="61FC20B8">
      <w:pPr>
        <w:jc w:val="both"/>
        <w:rPr>
          <w:rFonts w:ascii="Open Sans" w:hAnsi="Open Sans" w:cs="Open Sans"/>
          <w:b/>
          <w:sz w:val="20"/>
          <w:szCs w:val="20"/>
        </w:rPr>
      </w:pPr>
      <w:r w:rsidRPr="00FA370F">
        <w:rPr>
          <w:rFonts w:ascii="Open Sans" w:hAnsi="Open Sans" w:cs="Open Sans"/>
          <w:b/>
          <w:sz w:val="20"/>
          <w:szCs w:val="20"/>
        </w:rPr>
        <w:t>Background</w:t>
      </w:r>
    </w:p>
    <w:p w:rsidRPr="00FA370F" w:rsidR="00994F56" w:rsidP="00994F56" w:rsidRDefault="00994F56" w14:paraId="5202EB6D" w14:textId="77777777">
      <w:pPr>
        <w:spacing w:after="120"/>
        <w:ind w:right="-113"/>
        <w:jc w:val="both"/>
        <w:rPr>
          <w:rFonts w:ascii="Open Sans" w:hAnsi="Open Sans" w:cs="Open Sans"/>
          <w:bCs/>
          <w:sz w:val="20"/>
          <w:szCs w:val="20"/>
          <w:lang w:eastAsia="en-US"/>
        </w:rPr>
      </w:pPr>
      <w:r w:rsidRPr="00FA370F">
        <w:rPr>
          <w:rFonts w:ascii="Open Sans" w:hAnsi="Open Sans" w:cs="Open Sans"/>
          <w:bCs/>
          <w:sz w:val="20"/>
          <w:szCs w:val="20"/>
          <w:lang w:eastAsia="en-US"/>
        </w:rPr>
        <w:t xml:space="preserve">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 </w:t>
      </w:r>
    </w:p>
    <w:p w:rsidRPr="00FA370F" w:rsidR="00FA723A" w:rsidP="00FA723A" w:rsidRDefault="00FA723A" w14:paraId="0E8EBB5B" w14:textId="77777777">
      <w:pPr>
        <w:spacing w:after="120"/>
        <w:ind w:right="-113"/>
        <w:jc w:val="both"/>
        <w:rPr>
          <w:rFonts w:ascii="Open Sans" w:hAnsi="Open Sans" w:cs="Open Sans"/>
          <w:bCs/>
          <w:sz w:val="20"/>
          <w:szCs w:val="20"/>
          <w:lang w:eastAsia="en-US"/>
        </w:rPr>
      </w:pPr>
    </w:p>
    <w:p w:rsidR="42153B37" w:rsidP="42153B37" w:rsidRDefault="42153B37" w14:paraId="05FDB30F" w14:textId="4632EC3A">
      <w:pPr>
        <w:spacing w:before="0" w:beforeAutospacing="off" w:after="0" w:afterAutospacing="off"/>
        <w:jc w:val="both"/>
      </w:pPr>
      <w:r w:rsidRPr="42153B37" w:rsidR="42153B37">
        <w:rPr>
          <w:rFonts w:ascii="Open Sans" w:hAnsi="Open Sans" w:eastAsia="Open Sans" w:cs="Open Sans"/>
          <w:noProof w:val="0"/>
          <w:sz w:val="20"/>
          <w:szCs w:val="20"/>
          <w:lang w:val="en-IE"/>
        </w:rPr>
        <w:t xml:space="preserve">Self Help Africa is an international development organisation,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e9820aedb6544356">
        <w:r w:rsidRPr="42153B37" w:rsidR="42153B37">
          <w:rPr>
            <w:rStyle w:val="Hyperlink"/>
            <w:rFonts w:ascii="Open Sans" w:hAnsi="Open Sans" w:eastAsia="Open Sans" w:cs="Open Sans"/>
            <w:strike w:val="0"/>
            <w:dstrike w:val="0"/>
            <w:noProof w:val="0"/>
            <w:color w:val="0000FF"/>
            <w:sz w:val="20"/>
            <w:szCs w:val="20"/>
            <w:u w:val="single"/>
            <w:lang w:val="en-IE"/>
          </w:rPr>
          <w:t>Code of Conduct</w:t>
        </w:r>
      </w:hyperlink>
      <w:r w:rsidRPr="42153B37" w:rsidR="42153B37">
        <w:rPr>
          <w:rFonts w:ascii="Open Sans" w:hAnsi="Open Sans" w:eastAsia="Open Sans" w:cs="Open Sans"/>
          <w:noProof w:val="0"/>
          <w:sz w:val="20"/>
          <w:szCs w:val="20"/>
          <w:lang w:val="en-IE"/>
        </w:rPr>
        <w:t xml:space="preserve"> and </w:t>
      </w:r>
      <w:hyperlink r:id="Rc0cdb6b5453744f3">
        <w:r w:rsidRPr="42153B37" w:rsidR="42153B37">
          <w:rPr>
            <w:rStyle w:val="Hyperlink"/>
            <w:rFonts w:ascii="Open Sans" w:hAnsi="Open Sans" w:eastAsia="Open Sans" w:cs="Open Sans"/>
            <w:strike w:val="0"/>
            <w:dstrike w:val="0"/>
            <w:noProof w:val="0"/>
            <w:color w:val="0000FF"/>
            <w:sz w:val="20"/>
            <w:szCs w:val="20"/>
            <w:u w:val="single"/>
            <w:lang w:val="en-IE"/>
          </w:rPr>
          <w:t>Child and Adult Safeguarding Policy</w:t>
        </w:r>
      </w:hyperlink>
      <w:r w:rsidRPr="42153B37" w:rsidR="42153B37">
        <w:rPr>
          <w:rFonts w:ascii="Open Sans" w:hAnsi="Open Sans" w:eastAsia="Open Sans" w:cs="Open Sans"/>
          <w:noProof w:val="0"/>
          <w:sz w:val="20"/>
          <w:szCs w:val="20"/>
          <w:lang w:val="en-IE"/>
        </w:rPr>
        <w:t>,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his/her understanding of these recruitment procedures.</w:t>
      </w:r>
    </w:p>
    <w:p w:rsidRPr="00FA370F" w:rsidR="00FA723A" w:rsidP="00FA723A" w:rsidRDefault="00FA723A" w14:paraId="263C469B" w14:textId="77777777">
      <w:pPr>
        <w:spacing w:after="120"/>
        <w:ind w:right="-113"/>
        <w:rPr>
          <w:rFonts w:ascii="Open Sans" w:hAnsi="Open Sans" w:cs="Open Sans"/>
          <w:bCs/>
          <w:sz w:val="20"/>
          <w:szCs w:val="20"/>
          <w:lang w:eastAsia="en-US"/>
        </w:rPr>
      </w:pPr>
    </w:p>
    <w:p w:rsidRPr="00FA370F" w:rsidR="00FA723A" w:rsidP="00FA723A" w:rsidRDefault="00FA723A" w14:paraId="2C42E55E" w14:textId="215822EF">
      <w:pPr>
        <w:spacing w:after="120"/>
        <w:ind w:right="-113"/>
        <w:rPr>
          <w:rFonts w:ascii="Open Sans" w:hAnsi="Open Sans" w:cs="Open Sans"/>
          <w:bCs/>
          <w:sz w:val="20"/>
          <w:szCs w:val="20"/>
          <w:lang w:eastAsia="en-US"/>
        </w:rPr>
      </w:pPr>
      <w:r w:rsidRPr="00FA370F">
        <w:rPr>
          <w:rFonts w:ascii="Open Sans" w:hAnsi="Open Sans" w:cs="Open Sans"/>
          <w:bCs/>
          <w:sz w:val="20"/>
          <w:szCs w:val="20"/>
          <w:lang w:eastAsia="en-US"/>
        </w:rPr>
        <w:t>Research shows that women and those from marginalised ethnic groups are less likely to apply to</w:t>
      </w:r>
      <w:r w:rsidRPr="00FA370F" w:rsidR="00D80C91">
        <w:rPr>
          <w:rFonts w:ascii="Open Sans" w:hAnsi="Open Sans" w:cs="Open Sans"/>
          <w:bCs/>
          <w:sz w:val="20"/>
          <w:szCs w:val="20"/>
          <w:lang w:eastAsia="en-US"/>
        </w:rPr>
        <w:t xml:space="preserve"> </w:t>
      </w:r>
      <w:r w:rsidRPr="00FA370F">
        <w:rPr>
          <w:rFonts w:ascii="Open Sans" w:hAnsi="Open Sans" w:cs="Open Sans"/>
          <w:bCs/>
          <w:sz w:val="20"/>
          <w:szCs w:val="20"/>
          <w:lang w:eastAsia="en-US"/>
        </w:rPr>
        <w:t>jobs unless they meet every single requirement. If you’re excited about this role but your experience</w:t>
      </w:r>
      <w:r w:rsidRPr="00FA370F" w:rsidR="00D80C91">
        <w:rPr>
          <w:rFonts w:ascii="Open Sans" w:hAnsi="Open Sans" w:cs="Open Sans"/>
          <w:bCs/>
          <w:sz w:val="20"/>
          <w:szCs w:val="20"/>
          <w:lang w:eastAsia="en-US"/>
        </w:rPr>
        <w:t xml:space="preserve"> </w:t>
      </w:r>
      <w:r w:rsidRPr="00FA370F">
        <w:rPr>
          <w:rFonts w:ascii="Open Sans" w:hAnsi="Open Sans" w:cs="Open Sans"/>
          <w:bCs/>
          <w:sz w:val="20"/>
          <w:szCs w:val="20"/>
          <w:lang w:eastAsia="en-US"/>
        </w:rPr>
        <w:t xml:space="preserve">doesn’t align with every </w:t>
      </w:r>
      <w:proofErr w:type="gramStart"/>
      <w:r w:rsidRPr="00FA370F">
        <w:rPr>
          <w:rFonts w:ascii="Open Sans" w:hAnsi="Open Sans" w:cs="Open Sans"/>
          <w:bCs/>
          <w:sz w:val="20"/>
          <w:szCs w:val="20"/>
          <w:lang w:eastAsia="en-US"/>
        </w:rPr>
        <w:t>criteria</w:t>
      </w:r>
      <w:proofErr w:type="gramEnd"/>
      <w:r w:rsidRPr="00FA370F">
        <w:rPr>
          <w:rFonts w:ascii="Open Sans" w:hAnsi="Open Sans" w:cs="Open Sans"/>
          <w:bCs/>
          <w:sz w:val="20"/>
          <w:szCs w:val="20"/>
          <w:lang w:eastAsia="en-US"/>
        </w:rPr>
        <w:t xml:space="preserve"> described, we encourage you to apply anyway, you could be exactly</w:t>
      </w:r>
      <w:r w:rsidRPr="00FA370F" w:rsidR="00D80C91">
        <w:rPr>
          <w:rFonts w:ascii="Open Sans" w:hAnsi="Open Sans" w:cs="Open Sans"/>
          <w:bCs/>
          <w:sz w:val="20"/>
          <w:szCs w:val="20"/>
          <w:lang w:eastAsia="en-US"/>
        </w:rPr>
        <w:t xml:space="preserve"> </w:t>
      </w:r>
      <w:r w:rsidRPr="00FA370F">
        <w:rPr>
          <w:rFonts w:ascii="Open Sans" w:hAnsi="Open Sans" w:cs="Open Sans"/>
          <w:bCs/>
          <w:sz w:val="20"/>
          <w:szCs w:val="20"/>
          <w:lang w:eastAsia="en-US"/>
        </w:rPr>
        <w:t>what we need!</w:t>
      </w:r>
    </w:p>
    <w:p w:rsidRPr="00FA370F" w:rsidR="004649AC" w:rsidP="004D4ABE" w:rsidRDefault="004649AC" w14:paraId="49B9B009" w14:textId="77777777">
      <w:pPr>
        <w:jc w:val="both"/>
        <w:rPr>
          <w:rFonts w:ascii="Open Sans" w:hAnsi="Open Sans" w:cs="Open Sans"/>
          <w:sz w:val="20"/>
          <w:szCs w:val="20"/>
        </w:rPr>
      </w:pPr>
    </w:p>
    <w:p w:rsidRPr="00FA370F" w:rsidR="00B96AC2" w:rsidP="004D4ABE" w:rsidRDefault="00076D5F" w14:paraId="6C74D8EA" w14:textId="28247799">
      <w:pPr>
        <w:jc w:val="both"/>
        <w:rPr>
          <w:rFonts w:ascii="Open Sans" w:hAnsi="Open Sans" w:cs="Open Sans"/>
          <w:sz w:val="20"/>
          <w:szCs w:val="20"/>
        </w:rPr>
      </w:pPr>
      <w:r w:rsidRPr="00FA370F">
        <w:rPr>
          <w:rFonts w:ascii="Open Sans" w:hAnsi="Open Sans" w:cs="Open Sans"/>
          <w:b/>
          <w:w w:val="95"/>
          <w:sz w:val="20"/>
          <w:szCs w:val="20"/>
        </w:rPr>
        <w:t>Job purpose:</w:t>
      </w:r>
      <w:r w:rsidRPr="00FA370F" w:rsidR="008A1D2C">
        <w:rPr>
          <w:rFonts w:ascii="Open Sans" w:hAnsi="Open Sans" w:cs="Open Sans"/>
          <w:b/>
          <w:w w:val="95"/>
          <w:sz w:val="20"/>
          <w:szCs w:val="20"/>
        </w:rPr>
        <w:t xml:space="preserve"> </w:t>
      </w:r>
      <w:r w:rsidRPr="00FA370F" w:rsidR="005C30B0">
        <w:rPr>
          <w:rFonts w:ascii="Open Sans" w:hAnsi="Open Sans" w:eastAsia="Times New Roman" w:cs="Open Sans"/>
          <w:color w:val="050505"/>
          <w:sz w:val="20"/>
          <w:szCs w:val="20"/>
        </w:rPr>
        <w:t xml:space="preserve">Reporting to the Financial Controller and working closely with </w:t>
      </w:r>
      <w:r w:rsidRPr="00FA370F" w:rsidR="008862B5">
        <w:rPr>
          <w:rFonts w:ascii="Open Sans" w:hAnsi="Open Sans" w:eastAsia="Times New Roman" w:cs="Open Sans"/>
          <w:color w:val="050505"/>
          <w:sz w:val="20"/>
          <w:szCs w:val="20"/>
        </w:rPr>
        <w:t xml:space="preserve">relevant </w:t>
      </w:r>
      <w:r w:rsidRPr="00FA370F" w:rsidR="005C30B0">
        <w:rPr>
          <w:rFonts w:ascii="Open Sans" w:hAnsi="Open Sans" w:eastAsia="Times New Roman" w:cs="Open Sans"/>
          <w:color w:val="050505"/>
          <w:sz w:val="20"/>
          <w:szCs w:val="20"/>
        </w:rPr>
        <w:t>Project Manager</w:t>
      </w:r>
      <w:r w:rsidRPr="00FA370F" w:rsidR="008862B5">
        <w:rPr>
          <w:rFonts w:ascii="Open Sans" w:hAnsi="Open Sans" w:eastAsia="Times New Roman" w:cs="Open Sans"/>
          <w:color w:val="050505"/>
          <w:sz w:val="20"/>
          <w:szCs w:val="20"/>
        </w:rPr>
        <w:t>s</w:t>
      </w:r>
      <w:r w:rsidRPr="00FA370F" w:rsidR="005C30B0">
        <w:rPr>
          <w:rFonts w:ascii="Open Sans" w:hAnsi="Open Sans" w:eastAsia="Times New Roman" w:cs="Open Sans"/>
          <w:color w:val="050505"/>
          <w:sz w:val="20"/>
          <w:szCs w:val="20"/>
        </w:rPr>
        <w:t xml:space="preserve">, </w:t>
      </w:r>
      <w:r w:rsidRPr="00FA370F" w:rsidR="00B96AC2">
        <w:rPr>
          <w:rFonts w:ascii="Open Sans" w:hAnsi="Open Sans" w:cs="Open Sans"/>
          <w:sz w:val="20"/>
          <w:szCs w:val="20"/>
        </w:rPr>
        <w:t xml:space="preserve">The </w:t>
      </w:r>
      <w:r w:rsidRPr="00FA370F" w:rsidR="004649AC">
        <w:rPr>
          <w:rFonts w:ascii="Open Sans" w:hAnsi="Open Sans" w:cs="Open Sans"/>
          <w:sz w:val="20"/>
          <w:szCs w:val="20"/>
        </w:rPr>
        <w:t xml:space="preserve">Senior Project </w:t>
      </w:r>
      <w:r w:rsidRPr="00FA370F" w:rsidR="00B96AC2">
        <w:rPr>
          <w:rFonts w:ascii="Open Sans" w:hAnsi="Open Sans" w:cs="Open Sans"/>
          <w:sz w:val="20"/>
          <w:szCs w:val="20"/>
        </w:rPr>
        <w:t>Accountant is responsible for the maintenance of timely, accurate, up to date and easily accessible financial information and the provision of training and mentoring to project staff (non-finance staff) on finance and related matters</w:t>
      </w:r>
      <w:r w:rsidRPr="00FA370F" w:rsidR="004649AC">
        <w:rPr>
          <w:rFonts w:ascii="Open Sans" w:hAnsi="Open Sans" w:cs="Open Sans"/>
          <w:sz w:val="20"/>
          <w:szCs w:val="20"/>
        </w:rPr>
        <w:t xml:space="preserve"> for</w:t>
      </w:r>
      <w:r w:rsidRPr="00FA370F" w:rsidR="008862B5">
        <w:rPr>
          <w:rFonts w:ascii="Open Sans" w:hAnsi="Open Sans" w:cs="Open Sans"/>
          <w:sz w:val="20"/>
          <w:szCs w:val="20"/>
        </w:rPr>
        <w:t xml:space="preserve"> relevant </w:t>
      </w:r>
      <w:r w:rsidRPr="00FA370F" w:rsidR="005C30B0">
        <w:rPr>
          <w:rFonts w:ascii="Open Sans" w:hAnsi="Open Sans" w:cs="Open Sans"/>
          <w:sz w:val="20"/>
          <w:szCs w:val="20"/>
        </w:rPr>
        <w:t>P</w:t>
      </w:r>
      <w:r w:rsidRPr="00FA370F" w:rsidR="004649AC">
        <w:rPr>
          <w:rFonts w:ascii="Open Sans" w:hAnsi="Open Sans" w:cs="Open Sans"/>
          <w:sz w:val="20"/>
          <w:szCs w:val="20"/>
        </w:rPr>
        <w:t xml:space="preserve">rojects. </w:t>
      </w:r>
    </w:p>
    <w:p w:rsidRPr="00FA370F" w:rsidR="0081477C" w:rsidP="004D4ABE" w:rsidRDefault="0081477C" w14:paraId="1A0CF5E9" w14:textId="7E42BC00">
      <w:pPr>
        <w:jc w:val="both"/>
        <w:rPr>
          <w:rFonts w:ascii="Open Sans" w:hAnsi="Open Sans" w:cs="Open Sans"/>
          <w:sz w:val="20"/>
          <w:szCs w:val="20"/>
        </w:rPr>
      </w:pPr>
    </w:p>
    <w:p w:rsidRPr="00FA370F" w:rsidR="0081477C" w:rsidP="0081477C" w:rsidRDefault="0081477C" w14:paraId="61335814" w14:textId="401CB890">
      <w:pPr>
        <w:jc w:val="both"/>
        <w:rPr>
          <w:rFonts w:ascii="Open Sans" w:hAnsi="Open Sans" w:cs="Open Sans"/>
          <w:w w:val="95"/>
          <w:sz w:val="20"/>
          <w:szCs w:val="20"/>
        </w:rPr>
      </w:pPr>
      <w:r w:rsidRPr="00FA370F">
        <w:rPr>
          <w:rFonts w:ascii="Open Sans" w:hAnsi="Open Sans" w:cs="Open Sans"/>
          <w:w w:val="95"/>
          <w:sz w:val="20"/>
          <w:szCs w:val="20"/>
        </w:rPr>
        <w:t xml:space="preserve">In addition, the jobholder has line management responsibility over specific Project Accountants and oversight of the shared costs allocation. </w:t>
      </w:r>
    </w:p>
    <w:p w:rsidRPr="00FA370F" w:rsidR="00995608" w:rsidP="004D4ABE" w:rsidRDefault="00995608" w14:paraId="59B289BC" w14:textId="77777777">
      <w:pPr>
        <w:pStyle w:val="Heading1"/>
        <w:jc w:val="both"/>
        <w:rPr>
          <w:rFonts w:ascii="Open Sans" w:hAnsi="Open Sans" w:cs="Open Sans"/>
          <w:color w:val="FF0000"/>
          <w:sz w:val="20"/>
          <w:szCs w:val="20"/>
        </w:rPr>
      </w:pPr>
    </w:p>
    <w:p w:rsidRPr="00FA370F" w:rsidR="003154E2" w:rsidP="004D4ABE" w:rsidRDefault="0022559B" w14:paraId="693B99F2" w14:textId="2E8DD79F">
      <w:pPr>
        <w:pStyle w:val="Heading1"/>
        <w:ind w:left="0"/>
        <w:jc w:val="both"/>
        <w:rPr>
          <w:rFonts w:ascii="Open Sans" w:hAnsi="Open Sans" w:cs="Open Sans"/>
          <w:w w:val="95"/>
          <w:sz w:val="20"/>
          <w:szCs w:val="20"/>
          <w:u w:val="single"/>
        </w:rPr>
      </w:pPr>
      <w:r w:rsidRPr="00FA370F">
        <w:rPr>
          <w:rFonts w:ascii="Open Sans" w:hAnsi="Open Sans" w:cs="Open Sans"/>
          <w:w w:val="95"/>
          <w:sz w:val="20"/>
          <w:szCs w:val="20"/>
          <w:u w:val="single"/>
        </w:rPr>
        <w:t>Key responsibilities and duties</w:t>
      </w:r>
    </w:p>
    <w:p w:rsidRPr="00FA370F" w:rsidR="002C3EAF" w:rsidP="004D4ABE" w:rsidRDefault="002C3EAF" w14:paraId="03AF6530" w14:textId="77777777">
      <w:pPr>
        <w:jc w:val="both"/>
        <w:rPr>
          <w:rFonts w:ascii="Open Sans" w:hAnsi="Open Sans" w:cs="Open Sans"/>
          <w:b/>
          <w:sz w:val="20"/>
          <w:szCs w:val="20"/>
          <w:lang w:val="en-US"/>
        </w:rPr>
      </w:pPr>
    </w:p>
    <w:p w:rsidRPr="00FA370F" w:rsidR="00B96AC2" w:rsidP="00587298" w:rsidRDefault="00587298" w14:paraId="22E35848" w14:textId="49DBAD33">
      <w:pPr>
        <w:ind w:right="236" w:firstLine="360"/>
        <w:jc w:val="both"/>
        <w:rPr>
          <w:rFonts w:ascii="Open Sans" w:hAnsi="Open Sans" w:cs="Open Sans"/>
          <w:b/>
          <w:sz w:val="20"/>
          <w:szCs w:val="20"/>
          <w:lang w:val="en-US"/>
        </w:rPr>
      </w:pPr>
      <w:r w:rsidRPr="00FA370F">
        <w:rPr>
          <w:rFonts w:ascii="Open Sans" w:hAnsi="Open Sans" w:cs="Open Sans"/>
          <w:b/>
          <w:sz w:val="20"/>
          <w:szCs w:val="20"/>
          <w:lang w:val="en-US"/>
        </w:rPr>
        <w:t>FINANCE</w:t>
      </w:r>
    </w:p>
    <w:p w:rsidRPr="00FA370F" w:rsidR="00587298" w:rsidP="00587298" w:rsidRDefault="00587298" w14:paraId="3C73C59F"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Prepare payments from fully approved documentation in line with internal controls and donor requirements</w:t>
      </w:r>
    </w:p>
    <w:p w:rsidRPr="00FA370F" w:rsidR="00587298" w:rsidP="00587298" w:rsidRDefault="00587298" w14:paraId="407138AF"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Provide support to Program staff members including coding when raising payment requests so that correct coding is </w:t>
      </w:r>
      <w:proofErr w:type="gramStart"/>
      <w:r w:rsidRPr="00FA370F">
        <w:rPr>
          <w:rFonts w:ascii="Open Sans" w:hAnsi="Open Sans" w:eastAsia="Times New Roman" w:cs="Open Sans"/>
          <w:color w:val="050505"/>
          <w:sz w:val="20"/>
          <w:szCs w:val="20"/>
        </w:rPr>
        <w:t>followed</w:t>
      </w:r>
      <w:proofErr w:type="gramEnd"/>
      <w:r w:rsidRPr="00FA370F">
        <w:rPr>
          <w:rFonts w:ascii="Open Sans" w:hAnsi="Open Sans" w:eastAsia="Times New Roman" w:cs="Open Sans"/>
          <w:color w:val="050505"/>
          <w:sz w:val="20"/>
          <w:szCs w:val="20"/>
        </w:rPr>
        <w:t xml:space="preserve"> and donor money is used for the intended purpose</w:t>
      </w:r>
    </w:p>
    <w:p w:rsidRPr="00FA370F" w:rsidR="00587298" w:rsidP="00587298" w:rsidRDefault="00587298" w14:paraId="52986CD6"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Provide support so that processes are in line with best accounting standards and practices.</w:t>
      </w:r>
    </w:p>
    <w:p w:rsidRPr="00FA370F" w:rsidR="00587298" w:rsidP="00587298" w:rsidRDefault="00587298" w14:paraId="3C9430B9"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Preparation of project Cash forecasts </w:t>
      </w:r>
    </w:p>
    <w:p w:rsidRPr="00FA370F" w:rsidR="00587298" w:rsidP="00587298" w:rsidRDefault="00587298" w14:paraId="1C1E0107"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Filing of grant documents and other financial correspondences</w:t>
      </w:r>
    </w:p>
    <w:p w:rsidRPr="00FA370F" w:rsidR="00587298" w:rsidP="00587298" w:rsidRDefault="00587298" w14:paraId="461A1886"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Preparation of monthly Bank reconciliations</w:t>
      </w:r>
    </w:p>
    <w:p w:rsidRPr="00FA370F" w:rsidR="00587298" w:rsidP="00587298" w:rsidRDefault="00587298" w14:paraId="722BA23F"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Posting of transactions in </w:t>
      </w:r>
      <w:proofErr w:type="gramStart"/>
      <w:r w:rsidRPr="00FA370F">
        <w:rPr>
          <w:rFonts w:ascii="Open Sans" w:hAnsi="Open Sans" w:eastAsia="Times New Roman" w:cs="Open Sans"/>
          <w:color w:val="050505"/>
          <w:sz w:val="20"/>
          <w:szCs w:val="20"/>
        </w:rPr>
        <w:t>Accounting</w:t>
      </w:r>
      <w:proofErr w:type="gramEnd"/>
      <w:r w:rsidRPr="00FA370F">
        <w:rPr>
          <w:rFonts w:ascii="Open Sans" w:hAnsi="Open Sans" w:eastAsia="Times New Roman" w:cs="Open Sans"/>
          <w:color w:val="050505"/>
          <w:sz w:val="20"/>
          <w:szCs w:val="20"/>
        </w:rPr>
        <w:t xml:space="preserve"> software</w:t>
      </w:r>
    </w:p>
    <w:p w:rsidRPr="00FA370F" w:rsidR="00587298" w:rsidP="00587298" w:rsidRDefault="00587298" w14:paraId="0EFC355D"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Preparation of tax returns and all other tax requirements including withholding taxes and remittances using correct rates every month compliantly.</w:t>
      </w:r>
    </w:p>
    <w:p w:rsidRPr="00FA370F" w:rsidR="00587298" w:rsidP="00587298" w:rsidRDefault="00587298" w14:paraId="7C97E89A"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Management of floats and liquidations</w:t>
      </w:r>
    </w:p>
    <w:p w:rsidRPr="00FA370F" w:rsidR="00587298" w:rsidP="00587298" w:rsidRDefault="00587298" w14:paraId="6AC36882"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Submission of Floats reports and other schedules with detailed analysis of ageing and comments</w:t>
      </w:r>
    </w:p>
    <w:p w:rsidRPr="00FA370F" w:rsidR="00587298" w:rsidP="00587298" w:rsidRDefault="00587298" w14:paraId="658D3A23"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Overall support on finances </w:t>
      </w:r>
    </w:p>
    <w:p w:rsidRPr="00FA370F" w:rsidR="00587298" w:rsidP="00587298" w:rsidRDefault="00587298" w14:paraId="75FC34AB"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677D69CC" w14:textId="77777777">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COMPLIANCE</w:t>
      </w:r>
    </w:p>
    <w:p w:rsidRPr="00FA370F" w:rsidR="00587298" w:rsidP="00587298" w:rsidRDefault="00587298" w14:paraId="5150A3AE"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Review the effectiveness of internal controls</w:t>
      </w:r>
    </w:p>
    <w:p w:rsidRPr="00FA370F" w:rsidR="00587298" w:rsidP="00587298" w:rsidRDefault="00587298" w14:paraId="1DA42B9F" w14:textId="2DE56F0B">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Make sure project implementation is compliant with Internal policies and controls are in line </w:t>
      </w:r>
      <w:proofErr w:type="spellStart"/>
      <w:r w:rsidRPr="00FA370F">
        <w:rPr>
          <w:rFonts w:ascii="Open Sans" w:hAnsi="Open Sans" w:eastAsia="Times New Roman" w:cs="Open Sans"/>
          <w:color w:val="050505"/>
          <w:sz w:val="20"/>
          <w:szCs w:val="20"/>
        </w:rPr>
        <w:t>withdonor</w:t>
      </w:r>
      <w:proofErr w:type="spellEnd"/>
      <w:r w:rsidRPr="00FA370F">
        <w:rPr>
          <w:rFonts w:ascii="Open Sans" w:hAnsi="Open Sans" w:eastAsia="Times New Roman" w:cs="Open Sans"/>
          <w:color w:val="050505"/>
          <w:sz w:val="20"/>
          <w:szCs w:val="20"/>
        </w:rPr>
        <w:t xml:space="preserve"> requirements</w:t>
      </w:r>
    </w:p>
    <w:p w:rsidRPr="00FA370F" w:rsidR="00587298" w:rsidP="00587298" w:rsidRDefault="00587298" w14:paraId="3E2A2B55"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Timely preparation and submission of donor reports.</w:t>
      </w:r>
    </w:p>
    <w:p w:rsidRPr="00FA370F" w:rsidR="00587298" w:rsidP="00587298" w:rsidRDefault="00587298" w14:paraId="72CD3B09"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Provide necessary Support to procurement department so that procurements and relevant manuals are in line with donor requirements</w:t>
      </w:r>
    </w:p>
    <w:p w:rsidRPr="00FA370F" w:rsidR="00587298" w:rsidP="00587298" w:rsidRDefault="00587298" w14:paraId="465EBC55"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3B6BF0A8" w14:textId="11D593E2">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GRANTS/FINANCIAL REPORTING</w:t>
      </w:r>
    </w:p>
    <w:p w:rsidRPr="00FA370F" w:rsidR="00587298" w:rsidP="00587298" w:rsidRDefault="00587298" w14:paraId="36FC2676"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Timely preparation of monthly internal reports and all monthly schedules</w:t>
      </w:r>
    </w:p>
    <w:p w:rsidRPr="00FA370F" w:rsidR="00587298" w:rsidP="00587298" w:rsidRDefault="00587298" w14:paraId="025C5703"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Provide necessary support for production of reports</w:t>
      </w:r>
    </w:p>
    <w:p w:rsidRPr="00FA370F" w:rsidR="00587298" w:rsidP="00587298" w:rsidRDefault="00587298" w14:paraId="2B82AEE9"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Budget coding</w:t>
      </w:r>
    </w:p>
    <w:p w:rsidRPr="00FA370F" w:rsidR="00587298" w:rsidP="00587298" w:rsidRDefault="00587298" w14:paraId="4F7CE98D"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Management of Overhead allocations in line to internal policy and donor requirements</w:t>
      </w:r>
    </w:p>
    <w:p w:rsidRPr="00FA370F" w:rsidR="00587298" w:rsidP="00587298" w:rsidRDefault="00587298" w14:paraId="0618ACF4"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Participation in grants management meeting (Opening &amp; Closures or Interim)</w:t>
      </w:r>
    </w:p>
    <w:p w:rsidRPr="00FA370F" w:rsidR="00587298" w:rsidP="00587298" w:rsidRDefault="00587298" w14:paraId="7BAFC13D"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Identify and communicate compliance risks based on the various donor grants agreement, by providing recommendations on how to mitigate the risk.</w:t>
      </w:r>
    </w:p>
    <w:p w:rsidRPr="00FA370F" w:rsidR="00587298" w:rsidP="00587298" w:rsidRDefault="00587298" w14:paraId="20952EA2"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Provide necessary support to sub-grantee management processes </w:t>
      </w:r>
    </w:p>
    <w:p w:rsidRPr="00FA370F" w:rsidR="00587298" w:rsidP="00587298" w:rsidRDefault="00587298" w14:paraId="162ABEDE"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00E8FF1A" w14:textId="77777777">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BUDGETING &amp; MONITORING</w:t>
      </w:r>
    </w:p>
    <w:p w:rsidRPr="00FA370F" w:rsidR="00587298" w:rsidP="00587298" w:rsidRDefault="00587298" w14:paraId="058F419F"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63D51494"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Participate in budget development</w:t>
      </w:r>
    </w:p>
    <w:p w:rsidRPr="00FA370F" w:rsidR="00587298" w:rsidP="00587298" w:rsidRDefault="00587298" w14:paraId="0083505D"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 xml:space="preserve">Develop budget control templates, BVA’s </w:t>
      </w:r>
    </w:p>
    <w:p w:rsidRPr="00FA370F" w:rsidR="00587298" w:rsidP="00587298" w:rsidRDefault="00587298" w14:paraId="48AEA4CD"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Monitor spends vs actuals through Anticipated Results</w:t>
      </w:r>
    </w:p>
    <w:p w:rsidRPr="00FA370F" w:rsidR="00587298" w:rsidP="00587298" w:rsidRDefault="00587298" w14:paraId="6EF51BF8"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Provide updates and recommendations on burn rates.</w:t>
      </w:r>
    </w:p>
    <w:p w:rsidRPr="00FA370F" w:rsidR="00587298" w:rsidP="00587298" w:rsidRDefault="00587298" w14:paraId="4C3EFA0C"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270B6911" w14:textId="77777777">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INTERNAL CONTROL</w:t>
      </w:r>
    </w:p>
    <w:p w:rsidRPr="00FA370F" w:rsidR="00587298" w:rsidP="00587298" w:rsidRDefault="00587298" w14:paraId="7BCA6852"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1F110601"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Make sure internal control templates are available</w:t>
      </w:r>
    </w:p>
    <w:p w:rsidRPr="00FA370F" w:rsidR="00587298" w:rsidP="00587298" w:rsidRDefault="00587298" w14:paraId="6B2023B6"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Recommend any improvements to existing templates</w:t>
      </w:r>
    </w:p>
    <w:p w:rsidRPr="00FA370F" w:rsidR="00587298" w:rsidP="00587298" w:rsidRDefault="00587298" w14:paraId="4B06E4AB"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Understand existing internal controls and recommend improvements when weaknesses are identified</w:t>
      </w:r>
    </w:p>
    <w:p w:rsidRPr="00FA370F" w:rsidR="00587298" w:rsidP="00587298" w:rsidRDefault="00587298" w14:paraId="627F4F28"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490CA5F8" w14:textId="77777777">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AUDIT SUPPORT</w:t>
      </w:r>
    </w:p>
    <w:p w:rsidRPr="00FA370F" w:rsidR="00587298" w:rsidP="00587298" w:rsidRDefault="00587298" w14:paraId="0547FF47"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Facilitate the management of project audits and other audits</w:t>
      </w:r>
    </w:p>
    <w:p w:rsidRPr="00FA370F" w:rsidR="00587298" w:rsidP="00587298" w:rsidRDefault="00587298" w14:paraId="3618F4A6"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Resolve the audit outstanding findings from donors and internal auditors</w:t>
      </w:r>
    </w:p>
    <w:p w:rsidRPr="00FA370F" w:rsidR="00587298" w:rsidP="00587298" w:rsidRDefault="00587298" w14:paraId="766E646F" w14:textId="77777777">
      <w:pPr>
        <w:pStyle w:val="BodyText"/>
        <w:spacing w:before="7"/>
        <w:jc w:val="both"/>
        <w:rPr>
          <w:rFonts w:ascii="Open Sans" w:hAnsi="Open Sans" w:eastAsia="Times New Roman" w:cs="Open Sans"/>
          <w:color w:val="050505"/>
          <w:sz w:val="20"/>
          <w:szCs w:val="20"/>
        </w:rPr>
      </w:pPr>
    </w:p>
    <w:p w:rsidRPr="00FA370F" w:rsidR="00587298" w:rsidP="00587298" w:rsidRDefault="00587298" w14:paraId="040FF841" w14:textId="77777777">
      <w:pPr>
        <w:pStyle w:val="BodyText"/>
        <w:spacing w:before="7"/>
        <w:ind w:left="720" w:firstLine="0"/>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SUPERVISION</w:t>
      </w:r>
    </w:p>
    <w:p w:rsidRPr="00FA370F" w:rsidR="00587298" w:rsidP="00587298" w:rsidRDefault="00587298" w14:paraId="73B387E3" w14:textId="77777777">
      <w:pPr>
        <w:pStyle w:val="BodyText"/>
        <w:numPr>
          <w:ilvl w:val="0"/>
          <w:numId w:val="43"/>
        </w:numPr>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Supervision of PA from the region, Lilongwe, Dowa and North</w:t>
      </w:r>
    </w:p>
    <w:p w:rsidRPr="00FA370F" w:rsidR="00D60DE3" w:rsidP="00D60DE3" w:rsidRDefault="00D60DE3" w14:paraId="3C821491" w14:textId="77777777">
      <w:pPr>
        <w:pStyle w:val="BodyText"/>
        <w:spacing w:before="7"/>
        <w:jc w:val="both"/>
        <w:rPr>
          <w:rFonts w:ascii="Open Sans" w:hAnsi="Open Sans" w:eastAsia="Times New Roman" w:cs="Open Sans"/>
          <w:color w:val="050505"/>
          <w:sz w:val="20"/>
          <w:szCs w:val="20"/>
        </w:rPr>
      </w:pPr>
    </w:p>
    <w:p w:rsidRPr="00FA370F" w:rsidR="00D60DE3" w:rsidP="00D60DE3" w:rsidRDefault="00D60DE3" w14:paraId="6A982055" w14:textId="501E7BD9">
      <w:pPr>
        <w:pStyle w:val="BodyText"/>
        <w:spacing w:before="7"/>
        <w:ind w:hanging="108"/>
        <w:jc w:val="both"/>
        <w:rPr>
          <w:rFonts w:ascii="Open Sans" w:hAnsi="Open Sans" w:eastAsia="Times New Roman" w:cs="Open Sans"/>
          <w:b/>
          <w:bCs/>
          <w:color w:val="050505"/>
          <w:sz w:val="20"/>
          <w:szCs w:val="20"/>
        </w:rPr>
      </w:pPr>
      <w:r w:rsidRPr="00FA370F">
        <w:rPr>
          <w:rFonts w:ascii="Open Sans" w:hAnsi="Open Sans" w:eastAsia="Times New Roman" w:cs="Open Sans"/>
          <w:b/>
          <w:bCs/>
          <w:color w:val="050505"/>
          <w:sz w:val="20"/>
          <w:szCs w:val="20"/>
        </w:rPr>
        <w:t>QUALIFICATIONS &amp; DESIRABLE EXPERIENCE</w:t>
      </w:r>
    </w:p>
    <w:p w:rsidRPr="00FA370F" w:rsidR="00D60DE3" w:rsidP="00D60DE3" w:rsidRDefault="00D60DE3" w14:paraId="691D585C" w14:textId="77777777">
      <w:pPr>
        <w:pStyle w:val="BodyText"/>
        <w:spacing w:before="7"/>
        <w:jc w:val="both"/>
        <w:rPr>
          <w:rFonts w:ascii="Open Sans" w:hAnsi="Open Sans" w:eastAsia="Times New Roman" w:cs="Open Sans"/>
          <w:color w:val="050505"/>
          <w:sz w:val="20"/>
          <w:szCs w:val="20"/>
        </w:rPr>
      </w:pPr>
    </w:p>
    <w:p w:rsidRPr="00FA370F" w:rsidR="00D60DE3" w:rsidP="00D60DE3" w:rsidRDefault="00D60DE3" w14:paraId="25D3A873"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 xml:space="preserve">Minimum of Degree in the field of </w:t>
      </w:r>
      <w:proofErr w:type="gramStart"/>
      <w:r w:rsidRPr="00FA370F">
        <w:rPr>
          <w:rFonts w:ascii="Open Sans" w:hAnsi="Open Sans" w:eastAsia="Times New Roman" w:cs="Open Sans"/>
          <w:color w:val="050505"/>
          <w:sz w:val="20"/>
          <w:szCs w:val="20"/>
        </w:rPr>
        <w:t>Accounting</w:t>
      </w:r>
      <w:proofErr w:type="gramEnd"/>
    </w:p>
    <w:p w:rsidRPr="00FA370F" w:rsidR="0081620B" w:rsidP="0081620B" w:rsidRDefault="00D60DE3" w14:paraId="2BC7EE7F" w14:textId="6D0B493E">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5 years’ experience working with a development or humanitarian organization</w:t>
      </w:r>
      <w:r w:rsidRPr="00FA370F" w:rsidR="0081620B">
        <w:rPr>
          <w:rFonts w:ascii="Open Sans" w:hAnsi="Open Sans" w:eastAsia="Times New Roman" w:cs="Open Sans"/>
          <w:color w:val="050505"/>
          <w:sz w:val="20"/>
          <w:szCs w:val="20"/>
        </w:rPr>
        <w:t xml:space="preserve">, with </w:t>
      </w:r>
      <w:r w:rsidRPr="00FA370F" w:rsidR="0081620B">
        <w:rPr>
          <w:rFonts w:ascii="Open Sans" w:hAnsi="Open Sans" w:eastAsia="Times New Roman" w:cs="Open Sans"/>
          <w:color w:val="050505"/>
          <w:sz w:val="20"/>
          <w:szCs w:val="20"/>
          <w:lang w:val="en-US"/>
        </w:rPr>
        <w:t xml:space="preserve">not less </w:t>
      </w:r>
      <w:r w:rsidRPr="00FA370F" w:rsidR="0081620B">
        <w:rPr>
          <w:rFonts w:ascii="Open Sans" w:hAnsi="Open Sans" w:eastAsia="Times New Roman" w:cs="Open Sans"/>
          <w:color w:val="050505"/>
          <w:sz w:val="20"/>
          <w:szCs w:val="20"/>
          <w:lang w:val="en-US"/>
        </w:rPr>
        <w:t>than 5 years’ experience in Audit of International organizations.</w:t>
      </w:r>
    </w:p>
    <w:p w:rsidRPr="00FA370F" w:rsidR="0081620B" w:rsidP="00D60DE3" w:rsidRDefault="0081620B" w14:paraId="5893BE02" w14:textId="30153642">
      <w:pPr>
        <w:pStyle w:val="BodyText"/>
        <w:spacing w:before="7"/>
        <w:jc w:val="both"/>
        <w:rPr>
          <w:rFonts w:ascii="Open Sans" w:hAnsi="Open Sans" w:eastAsia="Times New Roman" w:cs="Open Sans"/>
          <w:color w:val="050505"/>
          <w:sz w:val="20"/>
          <w:szCs w:val="20"/>
        </w:rPr>
      </w:pPr>
    </w:p>
    <w:p w:rsidRPr="00FA370F" w:rsidR="00D60DE3" w:rsidP="00D60DE3" w:rsidRDefault="00D60DE3" w14:paraId="38FFB83D"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 xml:space="preserve">High levels of integrity, honesty, but also a quick learner </w:t>
      </w:r>
    </w:p>
    <w:p w:rsidRPr="00FA370F" w:rsidR="00D60DE3" w:rsidP="00D60DE3" w:rsidRDefault="00D60DE3" w14:paraId="454BBF98"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Good computer skills with ability to work with spreadsheets, accounting software packages</w:t>
      </w:r>
    </w:p>
    <w:p w:rsidRPr="00FA370F" w:rsidR="00D60DE3" w:rsidP="00D60DE3" w:rsidRDefault="00D60DE3" w14:paraId="06021658"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Attention to detail and problem- solving skills</w:t>
      </w:r>
    </w:p>
    <w:p w:rsidRPr="00FA370F" w:rsidR="00D60DE3" w:rsidP="00D60DE3" w:rsidRDefault="00D60DE3" w14:paraId="191FE591"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Ability to work independently and as part of a team</w:t>
      </w:r>
    </w:p>
    <w:p w:rsidRPr="00FA370F" w:rsidR="00D60DE3" w:rsidP="00D60DE3" w:rsidRDefault="00D60DE3" w14:paraId="77B6BCF8"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Demonstrated capacity and willingness to learn - open to learning new ways of doing things</w:t>
      </w:r>
    </w:p>
    <w:p w:rsidRPr="00FA370F" w:rsidR="00D60DE3" w:rsidP="00D60DE3" w:rsidRDefault="00D60DE3" w14:paraId="387C795E"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Professional attitude towards work</w:t>
      </w:r>
    </w:p>
    <w:p w:rsidRPr="00FA370F" w:rsidR="00D60DE3" w:rsidP="00D60DE3" w:rsidRDefault="00D60DE3" w14:paraId="1A48EDFB" w14:textId="77777777">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Friendly, customer service orientation</w:t>
      </w:r>
    </w:p>
    <w:p w:rsidRPr="00FA370F" w:rsidR="00D60DE3" w:rsidP="00D60DE3" w:rsidRDefault="00D60DE3" w14:paraId="0BCE65F3" w14:textId="7ADE800F">
      <w:pPr>
        <w:pStyle w:val="BodyText"/>
        <w:spacing w:before="7"/>
        <w:jc w:val="both"/>
        <w:rPr>
          <w:rFonts w:ascii="Open Sans" w:hAnsi="Open Sans" w:eastAsia="Times New Roman" w:cs="Open Sans"/>
          <w:color w:val="050505"/>
          <w:sz w:val="20"/>
          <w:szCs w:val="20"/>
        </w:rPr>
      </w:pPr>
      <w:r w:rsidRPr="00FA370F">
        <w:rPr>
          <w:rFonts w:ascii="Open Sans" w:hAnsi="Open Sans" w:eastAsia="Times New Roman" w:cs="Open Sans"/>
          <w:color w:val="050505"/>
          <w:sz w:val="20"/>
          <w:szCs w:val="20"/>
        </w:rPr>
        <w:t>•</w:t>
      </w:r>
      <w:r w:rsidRPr="00FA370F">
        <w:rPr>
          <w:rFonts w:ascii="Open Sans" w:hAnsi="Open Sans" w:eastAsia="Times New Roman" w:cs="Open Sans"/>
          <w:color w:val="050505"/>
          <w:sz w:val="20"/>
          <w:szCs w:val="20"/>
        </w:rPr>
        <w:tab/>
      </w:r>
      <w:r w:rsidRPr="00FA370F">
        <w:rPr>
          <w:rFonts w:ascii="Open Sans" w:hAnsi="Open Sans" w:eastAsia="Times New Roman" w:cs="Open Sans"/>
          <w:color w:val="050505"/>
          <w:sz w:val="20"/>
          <w:szCs w:val="20"/>
        </w:rPr>
        <w:t>Pro-active self-starter with ability to lead across teams.</w:t>
      </w:r>
    </w:p>
    <w:p w:rsidRPr="00FA370F" w:rsidR="00AA5F70" w:rsidP="004D4ABE" w:rsidRDefault="00AA5F70" w14:paraId="58B521A7" w14:textId="77777777">
      <w:pPr>
        <w:pStyle w:val="BodyText"/>
        <w:spacing w:before="7"/>
        <w:ind w:left="0" w:firstLine="0"/>
        <w:jc w:val="both"/>
        <w:rPr>
          <w:rFonts w:ascii="Open Sans" w:hAnsi="Open Sans" w:cs="Open Sans"/>
          <w:b/>
          <w:bCs/>
          <w:sz w:val="20"/>
          <w:szCs w:val="20"/>
        </w:rPr>
      </w:pPr>
    </w:p>
    <w:p w:rsidRPr="00FA370F" w:rsidR="005B34C2" w:rsidP="004D4ABE" w:rsidRDefault="005B34C2" w14:paraId="37D8F4F6" w14:textId="2F753A22">
      <w:pPr>
        <w:pStyle w:val="BodyText"/>
        <w:ind w:left="107" w:right="101" w:firstLine="0"/>
        <w:jc w:val="both"/>
        <w:rPr>
          <w:rFonts w:ascii="Open Sans" w:hAnsi="Open Sans" w:cs="Open Sans"/>
          <w:b/>
          <w:sz w:val="20"/>
          <w:szCs w:val="20"/>
        </w:rPr>
      </w:pPr>
    </w:p>
    <w:p w:rsidRPr="00FA370F" w:rsidR="00D52DE4" w:rsidP="00D52DE4" w:rsidRDefault="00D52DE4" w14:paraId="152BCEF6" w14:textId="77777777">
      <w:pPr>
        <w:widowControl/>
        <w:autoSpaceDE/>
        <w:autoSpaceDN/>
        <w:ind w:left="113" w:right="-113"/>
        <w:jc w:val="both"/>
        <w:rPr>
          <w:rFonts w:ascii="Open Sans" w:hAnsi="Open Sans" w:eastAsia="Calibri" w:cs="Open Sans"/>
          <w:b/>
          <w:sz w:val="20"/>
          <w:szCs w:val="20"/>
          <w:u w:val="single"/>
          <w:lang w:val="en-US" w:bidi="ar-SA"/>
        </w:rPr>
      </w:pPr>
      <w:r w:rsidRPr="00FA370F">
        <w:rPr>
          <w:rFonts w:ascii="Open Sans" w:hAnsi="Open Sans" w:eastAsia="Calibri" w:cs="Open Sans"/>
          <w:b/>
          <w:sz w:val="20"/>
          <w:szCs w:val="20"/>
          <w:u w:val="single"/>
          <w:lang w:val="en-US" w:bidi="ar-SA"/>
        </w:rPr>
        <w:t xml:space="preserve">How to apply </w:t>
      </w:r>
    </w:p>
    <w:p w:rsidRPr="00FA370F" w:rsidR="00350461" w:rsidP="00D52DE4" w:rsidRDefault="00D52DE4" w14:paraId="5B3CF000" w14:textId="240C2DA7">
      <w:pPr>
        <w:widowControl/>
        <w:autoSpaceDE/>
        <w:autoSpaceDN/>
        <w:ind w:left="113" w:right="-113"/>
        <w:jc w:val="both"/>
        <w:rPr>
          <w:rFonts w:ascii="Open Sans" w:hAnsi="Open Sans" w:eastAsia="Calibri" w:cs="Open Sans"/>
          <w:color w:val="000000"/>
          <w:sz w:val="20"/>
          <w:szCs w:val="20"/>
          <w:shd w:val="clear" w:color="auto" w:fill="FFFFFF"/>
          <w:lang w:val="en-US" w:bidi="ar-SA"/>
        </w:rPr>
      </w:pPr>
      <w:r w:rsidRPr="00FA370F">
        <w:rPr>
          <w:rFonts w:ascii="Open Sans" w:hAnsi="Open Sans" w:eastAsia="Calibri" w:cs="Open Sans"/>
          <w:color w:val="000000"/>
          <w:sz w:val="20"/>
          <w:szCs w:val="20"/>
          <w:shd w:val="clear" w:color="auto" w:fill="FFFFFF"/>
          <w:lang w:val="en-US" w:bidi="ar-SA"/>
        </w:rPr>
        <w:t>Qualified and interested candidates who meet the stated requirements must submit a completed Application Form,</w:t>
      </w:r>
      <w:r w:rsidRPr="00FA370F">
        <w:rPr>
          <w:rFonts w:ascii="Open Sans" w:hAnsi="Open Sans" w:eastAsia="Calibri" w:cs="Open Sans"/>
          <w:color w:val="000000"/>
          <w:sz w:val="20"/>
          <w:szCs w:val="20"/>
          <w:lang w:val="en-US" w:bidi="ar-SA"/>
        </w:rPr>
        <w:t xml:space="preserve"> </w:t>
      </w:r>
      <w:r w:rsidRPr="00FA370F">
        <w:rPr>
          <w:rFonts w:ascii="Open Sans" w:hAnsi="Open Sans" w:eastAsia="Calibri" w:cs="Open Sans"/>
          <w:color w:val="000000"/>
          <w:sz w:val="20"/>
          <w:szCs w:val="20"/>
          <w:shd w:val="clear" w:color="auto" w:fill="FFFFFF"/>
          <w:lang w:val="en-US" w:bidi="ar-SA"/>
        </w:rPr>
        <w:t xml:space="preserve">downloadable on </w:t>
      </w:r>
      <w:hyperlink w:history="1" r:id="rId9">
        <w:r w:rsidRPr="00FA370F">
          <w:rPr>
            <w:rFonts w:ascii="Open Sans" w:hAnsi="Open Sans" w:eastAsia="Times New Roman" w:cs="Open Sans"/>
            <w:color w:val="0563C1"/>
            <w:sz w:val="20"/>
            <w:szCs w:val="20"/>
            <w:u w:val="single"/>
            <w:lang w:bidi="ar-SA"/>
          </w:rPr>
          <w:t>https://gsha.box.com/v/applicationform</w:t>
        </w:r>
      </w:hyperlink>
      <w:r w:rsidRPr="00FA370F">
        <w:rPr>
          <w:rFonts w:ascii="Open Sans" w:hAnsi="Open Sans" w:eastAsia="Calibri" w:cs="Open Sans"/>
          <w:color w:val="000000"/>
          <w:sz w:val="20"/>
          <w:szCs w:val="20"/>
          <w:lang w:val="en-US" w:bidi="ar-SA"/>
        </w:rPr>
        <w:t>.</w:t>
      </w:r>
      <w:r w:rsidRPr="00FA370F">
        <w:rPr>
          <w:rFonts w:ascii="Open Sans" w:hAnsi="Open Sans" w:eastAsia="Calibri" w:cs="Open Sans"/>
          <w:color w:val="000000"/>
          <w:sz w:val="20"/>
          <w:szCs w:val="20"/>
          <w:shd w:val="clear" w:color="auto" w:fill="FFFFFF"/>
          <w:lang w:bidi="ar-SA"/>
        </w:rPr>
        <w:t xml:space="preserve"> The completed application form should be uploaded together with the </w:t>
      </w:r>
      <w:r w:rsidRPr="00FA370F">
        <w:rPr>
          <w:rFonts w:ascii="Open Sans" w:hAnsi="Open Sans" w:eastAsia="Calibri" w:cs="Open Sans"/>
          <w:b/>
          <w:bCs/>
          <w:color w:val="000000"/>
          <w:sz w:val="20"/>
          <w:szCs w:val="20"/>
          <w:shd w:val="clear" w:color="auto" w:fill="FFFFFF"/>
          <w:lang w:val="en-US" w:bidi="ar-SA"/>
        </w:rPr>
        <w:t xml:space="preserve">Cover letter, Curriculum Vitae and Copies Certificates </w:t>
      </w:r>
      <w:r w:rsidRPr="00FA370F">
        <w:rPr>
          <w:rFonts w:ascii="Open Sans" w:hAnsi="Open Sans" w:eastAsia="Calibri" w:cs="Open Sans"/>
          <w:color w:val="000000"/>
          <w:sz w:val="20"/>
          <w:szCs w:val="20"/>
          <w:shd w:val="clear" w:color="auto" w:fill="FFFFFF"/>
          <w:lang w:val="en-US" w:bidi="ar-SA"/>
        </w:rPr>
        <w:t>saved in your name to;</w:t>
      </w:r>
      <w:r w:rsidRPr="00F73F97" w:rsidR="00F73F97">
        <w:t xml:space="preserve"> </w:t>
      </w:r>
      <w:hyperlink w:history="1" r:id="rId10">
        <w:r w:rsidRPr="005A2D5A" w:rsidR="00F73F97">
          <w:rPr>
            <w:rStyle w:val="Hyperlink"/>
            <w:rFonts w:ascii="Open Sans" w:hAnsi="Open Sans" w:cs="Open Sans"/>
            <w:sz w:val="20"/>
            <w:szCs w:val="20"/>
          </w:rPr>
          <w:t>https://selfhelpafrica.org/ie/careers-apply/?jbcd=500QD00000TeRQk%20-%20ADVERTISEMENT%20FOR%20SENIOR%20PROJECT%20ACCOUNTANT%20-%20LILONGWE%20(74073</w:t>
        </w:r>
        <w:r w:rsidRPr="005A2D5A" w:rsidR="00F73F97">
          <w:rPr>
            <w:rStyle w:val="Hyperlink"/>
            <w:rFonts w:ascii="Open Sans" w:hAnsi="Open Sans" w:cs="Open Sans"/>
            <w:sz w:val="20"/>
            <w:szCs w:val="20"/>
          </w:rPr>
          <w:t>)</w:t>
        </w:r>
      </w:hyperlink>
      <w:r w:rsidR="00F73F97">
        <w:rPr>
          <w:rFonts w:ascii="Open Sans" w:hAnsi="Open Sans" w:cs="Open Sans"/>
          <w:sz w:val="20"/>
          <w:szCs w:val="20"/>
        </w:rPr>
        <w:t xml:space="preserve"> </w:t>
      </w:r>
    </w:p>
    <w:p w:rsidRPr="00FA370F" w:rsidR="00D52DE4" w:rsidP="00D52DE4" w:rsidRDefault="00D52DE4" w14:paraId="0239C4ED" w14:textId="57CB7F72">
      <w:pPr>
        <w:widowControl/>
        <w:autoSpaceDE/>
        <w:autoSpaceDN/>
        <w:ind w:left="113" w:right="-113"/>
        <w:jc w:val="both"/>
        <w:rPr>
          <w:rFonts w:ascii="Open Sans" w:hAnsi="Open Sans" w:eastAsia="Calibri" w:cs="Open Sans"/>
          <w:color w:val="000000"/>
          <w:sz w:val="20"/>
          <w:szCs w:val="20"/>
          <w:shd w:val="clear" w:color="auto" w:fill="FFFFFF"/>
          <w:lang w:val="en-US" w:bidi="ar-SA"/>
        </w:rPr>
      </w:pPr>
    </w:p>
    <w:p w:rsidRPr="00FA370F" w:rsidR="00D52DE4" w:rsidP="00D52DE4" w:rsidRDefault="00D52DE4" w14:paraId="7D446D25" w14:textId="77777777">
      <w:pPr>
        <w:widowControl/>
        <w:autoSpaceDE/>
        <w:autoSpaceDN/>
        <w:ind w:left="113" w:right="-113"/>
        <w:jc w:val="both"/>
        <w:rPr>
          <w:rFonts w:ascii="Open Sans" w:hAnsi="Open Sans" w:eastAsia="Calibri" w:cs="Open Sans"/>
          <w:b/>
          <w:bCs/>
          <w:color w:val="000000"/>
          <w:sz w:val="20"/>
          <w:szCs w:val="20"/>
          <w:shd w:val="clear" w:color="auto" w:fill="FFFFFF"/>
          <w:lang w:val="en-US" w:bidi="ar-SA"/>
        </w:rPr>
      </w:pPr>
      <w:r w:rsidRPr="00FA370F">
        <w:rPr>
          <w:rFonts w:ascii="Open Sans" w:hAnsi="Open Sans" w:eastAsia="Calibri" w:cs="Open Sans"/>
          <w:color w:val="000000"/>
          <w:sz w:val="20"/>
          <w:szCs w:val="20"/>
          <w:shd w:val="clear" w:color="auto" w:fill="FFFFFF"/>
          <w:lang w:val="en-US" w:bidi="ar-SA"/>
        </w:rPr>
        <w:t xml:space="preserve">No hard copies / physical applications </w:t>
      </w:r>
      <w:r w:rsidRPr="00FA370F">
        <w:rPr>
          <w:rFonts w:ascii="Open Sans" w:hAnsi="Open Sans" w:eastAsia="Calibri" w:cs="Open Sans"/>
          <w:color w:val="000000"/>
          <w:sz w:val="20"/>
          <w:szCs w:val="20"/>
          <w:lang w:val="en-US" w:bidi="ar-SA"/>
        </w:rPr>
        <w:t xml:space="preserve">will be accepted. </w:t>
      </w:r>
      <w:r w:rsidRPr="00FA370F">
        <w:rPr>
          <w:rFonts w:ascii="Open Sans" w:hAnsi="Open Sans" w:eastAsia="Calibri" w:cs="Open Sans"/>
          <w:b/>
          <w:bCs/>
          <w:color w:val="000000"/>
          <w:sz w:val="20"/>
          <w:szCs w:val="20"/>
          <w:lang w:val="en-US" w:bidi="ar-SA"/>
        </w:rPr>
        <w:t>Please note zipped Folder will not be accessed.</w:t>
      </w:r>
    </w:p>
    <w:p w:rsidRPr="00FA370F" w:rsidR="00D52DE4" w:rsidP="00D52DE4" w:rsidRDefault="00D52DE4" w14:paraId="451C155C" w14:textId="77777777">
      <w:pPr>
        <w:widowControl/>
        <w:autoSpaceDE/>
        <w:autoSpaceDN/>
        <w:ind w:left="113" w:right="-113"/>
        <w:jc w:val="both"/>
        <w:rPr>
          <w:rFonts w:ascii="Open Sans" w:hAnsi="Open Sans" w:eastAsia="Calibri" w:cs="Open Sans"/>
          <w:b/>
          <w:color w:val="000000"/>
          <w:sz w:val="20"/>
          <w:szCs w:val="20"/>
          <w:lang w:val="en-US" w:bidi="ar-SA"/>
        </w:rPr>
      </w:pPr>
    </w:p>
    <w:p w:rsidRPr="00FA370F" w:rsidR="00D52DE4" w:rsidP="00D52DE4" w:rsidRDefault="00D52DE4" w14:paraId="616C50FF" w14:textId="4C279B3B">
      <w:pPr>
        <w:widowControl/>
        <w:autoSpaceDE/>
        <w:autoSpaceDN/>
        <w:ind w:left="113" w:right="-113"/>
        <w:jc w:val="both"/>
        <w:rPr>
          <w:rFonts w:ascii="Open Sans" w:hAnsi="Open Sans" w:eastAsia="Times New Roman" w:cs="Open Sans"/>
          <w:sz w:val="20"/>
          <w:szCs w:val="20"/>
          <w:u w:val="single"/>
          <w:lang w:bidi="ar-SA"/>
        </w:rPr>
      </w:pPr>
      <w:r w:rsidRPr="00FA370F">
        <w:rPr>
          <w:rFonts w:ascii="Open Sans" w:hAnsi="Open Sans" w:eastAsia="Calibri" w:cs="Open Sans"/>
          <w:b/>
          <w:color w:val="000000"/>
          <w:sz w:val="20"/>
          <w:szCs w:val="20"/>
          <w:lang w:val="en-US" w:bidi="ar-SA"/>
        </w:rPr>
        <w:t xml:space="preserve">Closing date for the receipt of completed application forms is </w:t>
      </w:r>
      <w:r w:rsidRPr="00FA370F">
        <w:rPr>
          <w:rFonts w:ascii="Open Sans" w:hAnsi="Open Sans" w:eastAsia="Calibri" w:cs="Open Sans"/>
          <w:b/>
          <w:color w:val="000000"/>
          <w:sz w:val="20"/>
          <w:szCs w:val="20"/>
          <w:u w:val="single"/>
          <w:lang w:val="en-US" w:bidi="ar-SA"/>
        </w:rPr>
        <w:t xml:space="preserve">12:00 Midnight of </w:t>
      </w:r>
      <w:r w:rsidRPr="00FA370F" w:rsidR="00D80C91">
        <w:rPr>
          <w:rFonts w:ascii="Open Sans" w:hAnsi="Open Sans" w:eastAsia="Calibri" w:cs="Open Sans"/>
          <w:b/>
          <w:color w:val="000000"/>
          <w:sz w:val="20"/>
          <w:szCs w:val="20"/>
          <w:u w:val="single"/>
          <w:lang w:val="en-US" w:bidi="ar-SA"/>
        </w:rPr>
        <w:t>2</w:t>
      </w:r>
      <w:r w:rsidR="00FA370F">
        <w:rPr>
          <w:rFonts w:ascii="Open Sans" w:hAnsi="Open Sans" w:eastAsia="Calibri" w:cs="Open Sans"/>
          <w:b/>
          <w:color w:val="000000"/>
          <w:sz w:val="20"/>
          <w:szCs w:val="20"/>
          <w:u w:val="single"/>
          <w:lang w:val="en-US" w:bidi="ar-SA"/>
        </w:rPr>
        <w:t>8</w:t>
      </w:r>
      <w:r w:rsidRPr="00FA370F" w:rsidR="00FA370F">
        <w:rPr>
          <w:rFonts w:ascii="Open Sans" w:hAnsi="Open Sans" w:eastAsia="Calibri" w:cs="Open Sans"/>
          <w:b/>
          <w:color w:val="000000"/>
          <w:sz w:val="20"/>
          <w:szCs w:val="20"/>
          <w:u w:val="single"/>
          <w:vertAlign w:val="superscript"/>
          <w:lang w:val="en-US" w:bidi="ar-SA"/>
        </w:rPr>
        <w:t>th</w:t>
      </w:r>
      <w:r w:rsidR="00FA370F">
        <w:rPr>
          <w:rFonts w:ascii="Open Sans" w:hAnsi="Open Sans" w:eastAsia="Calibri" w:cs="Open Sans"/>
          <w:b/>
          <w:color w:val="000000"/>
          <w:sz w:val="20"/>
          <w:szCs w:val="20"/>
          <w:u w:val="single"/>
          <w:lang w:val="en-US" w:bidi="ar-SA"/>
        </w:rPr>
        <w:t xml:space="preserve"> </w:t>
      </w:r>
      <w:r w:rsidRPr="00FA370F" w:rsidR="0045143B">
        <w:rPr>
          <w:rFonts w:ascii="Open Sans" w:hAnsi="Open Sans" w:eastAsia="Calibri" w:cs="Open Sans"/>
          <w:b/>
          <w:color w:val="000000"/>
          <w:sz w:val="20"/>
          <w:szCs w:val="20"/>
          <w:u w:val="single"/>
          <w:lang w:val="en-US" w:bidi="ar-SA"/>
        </w:rPr>
        <w:t>February</w:t>
      </w:r>
      <w:r w:rsidRPr="00FA370F" w:rsidR="00D80C91">
        <w:rPr>
          <w:rFonts w:ascii="Open Sans" w:hAnsi="Open Sans" w:eastAsia="Calibri" w:cs="Open Sans"/>
          <w:b/>
          <w:color w:val="000000"/>
          <w:sz w:val="20"/>
          <w:szCs w:val="20"/>
          <w:u w:val="single"/>
          <w:lang w:val="en-US" w:bidi="ar-SA"/>
        </w:rPr>
        <w:t xml:space="preserve"> 2025</w:t>
      </w:r>
      <w:r w:rsidRPr="00FA370F">
        <w:rPr>
          <w:rFonts w:ascii="Open Sans" w:hAnsi="Open Sans" w:eastAsia="Calibri" w:cs="Open Sans"/>
          <w:b/>
          <w:color w:val="000000"/>
          <w:sz w:val="20"/>
          <w:szCs w:val="20"/>
          <w:u w:val="single"/>
          <w:lang w:val="en-US" w:bidi="ar-SA"/>
        </w:rPr>
        <w:t xml:space="preserve"> </w:t>
      </w:r>
      <w:r w:rsidRPr="00FA370F">
        <w:rPr>
          <w:rFonts w:ascii="Open Sans" w:hAnsi="Open Sans" w:eastAsia="Calibri" w:cs="Open Sans"/>
          <w:color w:val="000000"/>
          <w:sz w:val="20"/>
          <w:szCs w:val="20"/>
          <w:lang w:val="en-US" w:bidi="ar-SA"/>
        </w:rPr>
        <w:t xml:space="preserve">Only short-listed candidates will be contacted. </w:t>
      </w:r>
    </w:p>
    <w:p w:rsidRPr="00FA370F" w:rsidR="00D52DE4" w:rsidP="00D52DE4" w:rsidRDefault="00D52DE4" w14:paraId="136C3A08" w14:textId="77777777">
      <w:pPr>
        <w:widowControl/>
        <w:autoSpaceDE/>
        <w:autoSpaceDN/>
        <w:ind w:left="113" w:right="-113"/>
        <w:jc w:val="both"/>
        <w:rPr>
          <w:rFonts w:ascii="Open Sans" w:hAnsi="Open Sans" w:eastAsia="Calibri" w:cs="Open Sans"/>
          <w:b/>
          <w:color w:val="000000"/>
          <w:sz w:val="20"/>
          <w:szCs w:val="20"/>
          <w:lang w:val="en-US" w:bidi="ar-SA"/>
        </w:rPr>
      </w:pPr>
    </w:p>
    <w:p w:rsidRPr="00FA370F" w:rsidR="00D52DE4" w:rsidP="00D52DE4" w:rsidRDefault="00D52DE4" w14:paraId="39FAEDE5" w14:textId="77777777">
      <w:pPr>
        <w:widowControl/>
        <w:shd w:val="clear" w:color="auto" w:fill="FFFFFF"/>
        <w:autoSpaceDE/>
        <w:autoSpaceDN/>
        <w:ind w:left="113" w:right="-113"/>
        <w:jc w:val="both"/>
        <w:rPr>
          <w:rFonts w:ascii="Open Sans" w:hAnsi="Open Sans" w:eastAsia="Times New Roman" w:cs="Open Sans"/>
          <w:iCs/>
          <w:color w:val="000000"/>
          <w:sz w:val="20"/>
          <w:szCs w:val="20"/>
          <w:lang w:bidi="ar-SA"/>
        </w:rPr>
      </w:pPr>
      <w:r w:rsidRPr="00FA370F">
        <w:rPr>
          <w:rFonts w:ascii="Open Sans" w:hAnsi="Open Sans" w:eastAsia="Times New Roman" w:cs="Open Sans"/>
          <w:iCs/>
          <w:color w:val="000000"/>
          <w:sz w:val="20"/>
          <w:szCs w:val="20"/>
          <w:lang w:bidi="ar-SA"/>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FA370F">
        <w:rPr>
          <w:rFonts w:ascii="Open Sans" w:hAnsi="Open Sans" w:eastAsia="Times New Roman" w:cs="Open Sans"/>
          <w:sz w:val="20"/>
          <w:szCs w:val="20"/>
          <w:lang w:bidi="ar-SA"/>
        </w:rPr>
        <w:t xml:space="preserve">. </w:t>
      </w:r>
      <w:r w:rsidRPr="00FA370F">
        <w:rPr>
          <w:rFonts w:ascii="Open Sans" w:hAnsi="Open Sans" w:eastAsia="Times New Roman" w:cs="Open Sans"/>
          <w:iCs/>
          <w:color w:val="000000"/>
          <w:sz w:val="20"/>
          <w:szCs w:val="20"/>
          <w:lang w:bidi="ar-SA"/>
        </w:rPr>
        <w:t>Self Help Africa has a Safeguarding Children and Vulnerable Adults Policy, which reflects our commitment to protecting the people with whom we work. All candidates will be expected to comply with this policy and its procedures.</w:t>
      </w:r>
    </w:p>
    <w:p w:rsidRPr="00FA370F" w:rsidR="00D52DE4" w:rsidP="00D52DE4" w:rsidRDefault="00D52DE4" w14:paraId="6A852B60" w14:textId="77777777">
      <w:pPr>
        <w:widowControl/>
        <w:autoSpaceDE/>
        <w:autoSpaceDN/>
        <w:ind w:left="113" w:right="-113"/>
        <w:jc w:val="both"/>
        <w:rPr>
          <w:rFonts w:ascii="Open Sans" w:hAnsi="Open Sans" w:eastAsia="Times New Roman" w:cs="Open Sans"/>
          <w:sz w:val="20"/>
          <w:szCs w:val="20"/>
          <w:lang w:bidi="ar-SA"/>
        </w:rPr>
      </w:pPr>
    </w:p>
    <w:p w:rsidRPr="00FA370F" w:rsidR="00D52DE4" w:rsidP="00D52DE4" w:rsidRDefault="00D52DE4" w14:paraId="11DE0321" w14:textId="77777777">
      <w:pPr>
        <w:widowControl/>
        <w:autoSpaceDE/>
        <w:autoSpaceDN/>
        <w:ind w:left="113" w:right="-113"/>
        <w:jc w:val="both"/>
        <w:rPr>
          <w:rFonts w:ascii="Open Sans" w:hAnsi="Open Sans" w:eastAsia="Times New Roman" w:cs="Open Sans"/>
          <w:sz w:val="20"/>
          <w:szCs w:val="20"/>
          <w:lang w:bidi="ar-SA"/>
        </w:rPr>
      </w:pPr>
      <w:r w:rsidRPr="00FA370F">
        <w:rPr>
          <w:rFonts w:ascii="Open Sans" w:hAnsi="Open Sans" w:eastAsia="Times New Roman" w:cs="Open Sans"/>
          <w:sz w:val="20"/>
          <w:szCs w:val="20"/>
          <w:lang w:bidi="ar-SA"/>
        </w:rPr>
        <w:t xml:space="preserve">For more information about the organisation, please visit our website at </w:t>
      </w:r>
      <w:hyperlink w:history="1" r:id="rId11">
        <w:r w:rsidRPr="00FA370F">
          <w:rPr>
            <w:rFonts w:ascii="Open Sans" w:hAnsi="Open Sans" w:eastAsia="Times New Roman" w:cs="Open Sans"/>
            <w:color w:val="0563C1"/>
            <w:sz w:val="20"/>
            <w:szCs w:val="20"/>
            <w:u w:val="single"/>
            <w:lang w:bidi="ar-SA"/>
          </w:rPr>
          <w:t>www.selfhelpafrica.net</w:t>
        </w:r>
      </w:hyperlink>
      <w:r w:rsidRPr="00FA370F">
        <w:rPr>
          <w:rFonts w:ascii="Open Sans" w:hAnsi="Open Sans" w:eastAsia="Times New Roman" w:cs="Open Sans"/>
          <w:sz w:val="20"/>
          <w:szCs w:val="20"/>
          <w:lang w:bidi="ar-SA"/>
        </w:rPr>
        <w:t xml:space="preserve">. </w:t>
      </w:r>
    </w:p>
    <w:p w:rsidRPr="00FA370F" w:rsidR="00D52DE4" w:rsidP="00D52DE4" w:rsidRDefault="00D52DE4" w14:paraId="0D2AC921" w14:textId="77777777">
      <w:pPr>
        <w:widowControl/>
        <w:autoSpaceDE/>
        <w:autoSpaceDN/>
        <w:jc w:val="center"/>
        <w:rPr>
          <w:rFonts w:ascii="Open Sans" w:hAnsi="Open Sans" w:eastAsia="Times New Roman" w:cs="Open Sans"/>
          <w:b/>
          <w:sz w:val="20"/>
          <w:szCs w:val="20"/>
          <w:lang w:bidi="ar-SA"/>
        </w:rPr>
      </w:pPr>
    </w:p>
    <w:p w:rsidRPr="00FA370F" w:rsidR="00D52DE4" w:rsidP="00D52DE4" w:rsidRDefault="00D52DE4" w14:paraId="3D72BD0C" w14:textId="77777777">
      <w:pPr>
        <w:widowControl/>
        <w:autoSpaceDE/>
        <w:autoSpaceDN/>
        <w:jc w:val="center"/>
        <w:rPr>
          <w:rFonts w:ascii="Open Sans" w:hAnsi="Open Sans" w:eastAsia="Times New Roman" w:cs="Open Sans"/>
          <w:b/>
          <w:sz w:val="20"/>
          <w:szCs w:val="20"/>
          <w:u w:val="single"/>
          <w:lang w:bidi="ar-SA"/>
        </w:rPr>
      </w:pPr>
      <w:r w:rsidRPr="00FA370F">
        <w:rPr>
          <w:rFonts w:ascii="Open Sans" w:hAnsi="Open Sans" w:eastAsia="Times New Roman" w:cs="Open Sans"/>
          <w:b/>
          <w:sz w:val="20"/>
          <w:szCs w:val="20"/>
          <w:lang w:bidi="ar-SA"/>
        </w:rPr>
        <w:t>SHA is an equal opportunity employer.</w:t>
      </w:r>
    </w:p>
    <w:p w:rsidRPr="00FA370F" w:rsidR="00D52DE4" w:rsidP="004D4ABE" w:rsidRDefault="00D52DE4" w14:paraId="616AED2A" w14:textId="77777777">
      <w:pPr>
        <w:pStyle w:val="BodyText"/>
        <w:ind w:left="107" w:right="101" w:firstLine="0"/>
        <w:jc w:val="both"/>
        <w:rPr>
          <w:rFonts w:ascii="Open Sans" w:hAnsi="Open Sans" w:cs="Open Sans"/>
          <w:b/>
          <w:sz w:val="20"/>
          <w:szCs w:val="20"/>
        </w:rPr>
      </w:pPr>
    </w:p>
    <w:sectPr w:rsidRPr="00FA370F" w:rsidR="00D52DE4" w:rsidSect="006B1644">
      <w:pgSz w:w="11910" w:h="16840" w:orient="portrait"/>
      <w:pgMar w:top="320" w:right="90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BD0" w:rsidP="00602024" w:rsidRDefault="00F33BD0" w14:paraId="485BDCD4" w14:textId="77777777">
      <w:r>
        <w:separator/>
      </w:r>
    </w:p>
  </w:endnote>
  <w:endnote w:type="continuationSeparator" w:id="0">
    <w:p w:rsidR="00F33BD0" w:rsidP="00602024" w:rsidRDefault="00F33BD0" w14:paraId="5E65D0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BD0" w:rsidP="00602024" w:rsidRDefault="00F33BD0" w14:paraId="5D1B38BC" w14:textId="77777777">
      <w:r>
        <w:separator/>
      </w:r>
    </w:p>
  </w:footnote>
  <w:footnote w:type="continuationSeparator" w:id="0">
    <w:p w:rsidR="00F33BD0" w:rsidP="00602024" w:rsidRDefault="00F33BD0" w14:paraId="0C7FC04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A8"/>
    <w:multiLevelType w:val="hybridMultilevel"/>
    <w:tmpl w:val="D04226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DE3EE4"/>
    <w:multiLevelType w:val="hybridMultilevel"/>
    <w:tmpl w:val="3DFE9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50B"/>
    <w:multiLevelType w:val="hybridMultilevel"/>
    <w:tmpl w:val="193E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4B56"/>
    <w:multiLevelType w:val="hybridMultilevel"/>
    <w:tmpl w:val="F1A28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CF0381"/>
    <w:multiLevelType w:val="hybridMultilevel"/>
    <w:tmpl w:val="3F5055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D7162E2"/>
    <w:multiLevelType w:val="hybridMultilevel"/>
    <w:tmpl w:val="DB7822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EF204C"/>
    <w:multiLevelType w:val="hybridMultilevel"/>
    <w:tmpl w:val="2FE27CE0"/>
    <w:lvl w:ilvl="0" w:tplc="1E4232A4">
      <w:start w:val="1"/>
      <w:numFmt w:val="decimal"/>
      <w:lvlText w:val="%1."/>
      <w:lvlJc w:val="left"/>
      <w:pPr>
        <w:ind w:left="720" w:hanging="360"/>
      </w:pPr>
      <w:rPr>
        <w:rFonts w:hint="default" w:asciiTheme="minorHAnsi" w:hAnsiTheme="minorHAnsi" w:cstheme="minorHAnsi"/>
        <w:b w:val="0"/>
        <w:w w:val="95"/>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D5020"/>
    <w:multiLevelType w:val="hybridMultilevel"/>
    <w:tmpl w:val="4A24AD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0B47C51"/>
    <w:multiLevelType w:val="hybridMultilevel"/>
    <w:tmpl w:val="0E064D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34B61C1"/>
    <w:multiLevelType w:val="hybridMultilevel"/>
    <w:tmpl w:val="03402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E75927"/>
    <w:multiLevelType w:val="hybridMultilevel"/>
    <w:tmpl w:val="0308AE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71E7C03"/>
    <w:multiLevelType w:val="hybridMultilevel"/>
    <w:tmpl w:val="AED46B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0F6E94"/>
    <w:multiLevelType w:val="hybridMultilevel"/>
    <w:tmpl w:val="CD142A7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A364F4"/>
    <w:multiLevelType w:val="hybridMultilevel"/>
    <w:tmpl w:val="46020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32B6807"/>
    <w:multiLevelType w:val="hybridMultilevel"/>
    <w:tmpl w:val="27EC1628"/>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15" w15:restartNumberingAfterBreak="0">
    <w:nsid w:val="26012E3B"/>
    <w:multiLevelType w:val="hybridMultilevel"/>
    <w:tmpl w:val="97CE21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87A0CC3"/>
    <w:multiLevelType w:val="hybridMultilevel"/>
    <w:tmpl w:val="3EB4D6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7B1117"/>
    <w:multiLevelType w:val="hybridMultilevel"/>
    <w:tmpl w:val="9E721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735C83"/>
    <w:multiLevelType w:val="hybridMultilevel"/>
    <w:tmpl w:val="CDE42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41E2A8A"/>
    <w:multiLevelType w:val="hybridMultilevel"/>
    <w:tmpl w:val="789A3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6564A04"/>
    <w:multiLevelType w:val="hybridMultilevel"/>
    <w:tmpl w:val="67943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D35408"/>
    <w:multiLevelType w:val="hybridMultilevel"/>
    <w:tmpl w:val="3B965A68"/>
    <w:lvl w:ilvl="0" w:tplc="04090001">
      <w:start w:val="1"/>
      <w:numFmt w:val="bullet"/>
      <w:lvlText w:val=""/>
      <w:lvlJc w:val="left"/>
      <w:pPr>
        <w:ind w:left="720" w:hanging="360"/>
      </w:pPr>
      <w:rPr>
        <w:rFonts w:hint="default" w:ascii="Symbol" w:hAnsi="Symbol"/>
      </w:rPr>
    </w:lvl>
    <w:lvl w:ilvl="1" w:tplc="6046C710">
      <w:numFmt w:val="bullet"/>
      <w:lvlText w:val="-"/>
      <w:lvlJc w:val="left"/>
      <w:pPr>
        <w:ind w:left="1440" w:hanging="360"/>
      </w:pPr>
      <w:rPr>
        <w:rFonts w:hint="default" w:ascii="Calibri" w:hAnsi="Calibri" w:eastAsia="Times New Roman" w:cs="Times New Roman"/>
      </w:rPr>
    </w:lvl>
    <w:lvl w:ilvl="2" w:tplc="C260585A">
      <w:numFmt w:val="bullet"/>
      <w:lvlText w:val="•"/>
      <w:lvlJc w:val="left"/>
      <w:pPr>
        <w:ind w:left="2160" w:hanging="360"/>
      </w:pPr>
      <w:rPr>
        <w:rFonts w:hint="default" w:ascii="Calibri" w:hAnsi="Calibri" w:eastAsia="Times New Roman" w:cs="Times New Roman"/>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2C683E"/>
    <w:multiLevelType w:val="hybridMultilevel"/>
    <w:tmpl w:val="B504F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DC4128"/>
    <w:multiLevelType w:val="hybridMultilevel"/>
    <w:tmpl w:val="A8507C72"/>
    <w:lvl w:ilvl="0" w:tplc="08090001">
      <w:start w:val="1"/>
      <w:numFmt w:val="bullet"/>
      <w:lvlText w:val=""/>
      <w:lvlJc w:val="left"/>
      <w:pPr>
        <w:ind w:left="1188" w:hanging="360"/>
      </w:pPr>
      <w:rPr>
        <w:rFonts w:hint="default" w:ascii="Symbol" w:hAnsi="Symbol"/>
      </w:rPr>
    </w:lvl>
    <w:lvl w:ilvl="1" w:tplc="08090003" w:tentative="1">
      <w:start w:val="1"/>
      <w:numFmt w:val="bullet"/>
      <w:lvlText w:val="o"/>
      <w:lvlJc w:val="left"/>
      <w:pPr>
        <w:ind w:left="1908" w:hanging="360"/>
      </w:pPr>
      <w:rPr>
        <w:rFonts w:hint="default" w:ascii="Courier New" w:hAnsi="Courier New" w:cs="Courier New"/>
      </w:rPr>
    </w:lvl>
    <w:lvl w:ilvl="2" w:tplc="08090005" w:tentative="1">
      <w:start w:val="1"/>
      <w:numFmt w:val="bullet"/>
      <w:lvlText w:val=""/>
      <w:lvlJc w:val="left"/>
      <w:pPr>
        <w:ind w:left="2628" w:hanging="360"/>
      </w:pPr>
      <w:rPr>
        <w:rFonts w:hint="default" w:ascii="Wingdings" w:hAnsi="Wingdings"/>
      </w:rPr>
    </w:lvl>
    <w:lvl w:ilvl="3" w:tplc="08090001" w:tentative="1">
      <w:start w:val="1"/>
      <w:numFmt w:val="bullet"/>
      <w:lvlText w:val=""/>
      <w:lvlJc w:val="left"/>
      <w:pPr>
        <w:ind w:left="3348" w:hanging="360"/>
      </w:pPr>
      <w:rPr>
        <w:rFonts w:hint="default" w:ascii="Symbol" w:hAnsi="Symbol"/>
      </w:rPr>
    </w:lvl>
    <w:lvl w:ilvl="4" w:tplc="08090003" w:tentative="1">
      <w:start w:val="1"/>
      <w:numFmt w:val="bullet"/>
      <w:lvlText w:val="o"/>
      <w:lvlJc w:val="left"/>
      <w:pPr>
        <w:ind w:left="4068" w:hanging="360"/>
      </w:pPr>
      <w:rPr>
        <w:rFonts w:hint="default" w:ascii="Courier New" w:hAnsi="Courier New" w:cs="Courier New"/>
      </w:rPr>
    </w:lvl>
    <w:lvl w:ilvl="5" w:tplc="08090005" w:tentative="1">
      <w:start w:val="1"/>
      <w:numFmt w:val="bullet"/>
      <w:lvlText w:val=""/>
      <w:lvlJc w:val="left"/>
      <w:pPr>
        <w:ind w:left="4788" w:hanging="360"/>
      </w:pPr>
      <w:rPr>
        <w:rFonts w:hint="default" w:ascii="Wingdings" w:hAnsi="Wingdings"/>
      </w:rPr>
    </w:lvl>
    <w:lvl w:ilvl="6" w:tplc="08090001" w:tentative="1">
      <w:start w:val="1"/>
      <w:numFmt w:val="bullet"/>
      <w:lvlText w:val=""/>
      <w:lvlJc w:val="left"/>
      <w:pPr>
        <w:ind w:left="5508" w:hanging="360"/>
      </w:pPr>
      <w:rPr>
        <w:rFonts w:hint="default" w:ascii="Symbol" w:hAnsi="Symbol"/>
      </w:rPr>
    </w:lvl>
    <w:lvl w:ilvl="7" w:tplc="08090003" w:tentative="1">
      <w:start w:val="1"/>
      <w:numFmt w:val="bullet"/>
      <w:lvlText w:val="o"/>
      <w:lvlJc w:val="left"/>
      <w:pPr>
        <w:ind w:left="6228" w:hanging="360"/>
      </w:pPr>
      <w:rPr>
        <w:rFonts w:hint="default" w:ascii="Courier New" w:hAnsi="Courier New" w:cs="Courier New"/>
      </w:rPr>
    </w:lvl>
    <w:lvl w:ilvl="8" w:tplc="08090005" w:tentative="1">
      <w:start w:val="1"/>
      <w:numFmt w:val="bullet"/>
      <w:lvlText w:val=""/>
      <w:lvlJc w:val="left"/>
      <w:pPr>
        <w:ind w:left="6948" w:hanging="360"/>
      </w:pPr>
      <w:rPr>
        <w:rFonts w:hint="default" w:ascii="Wingdings" w:hAnsi="Wingdings"/>
      </w:rPr>
    </w:lvl>
  </w:abstractNum>
  <w:abstractNum w:abstractNumId="24" w15:restartNumberingAfterBreak="0">
    <w:nsid w:val="3D231CB1"/>
    <w:multiLevelType w:val="hybridMultilevel"/>
    <w:tmpl w:val="CDB2C7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04A1D49"/>
    <w:multiLevelType w:val="hybridMultilevel"/>
    <w:tmpl w:val="67E09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4650F94"/>
    <w:multiLevelType w:val="hybridMultilevel"/>
    <w:tmpl w:val="A6F8FC7E"/>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27" w15:restartNumberingAfterBreak="0">
    <w:nsid w:val="46BD03FF"/>
    <w:multiLevelType w:val="hybridMultilevel"/>
    <w:tmpl w:val="0DB2D0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3F38B9"/>
    <w:multiLevelType w:val="hybridMultilevel"/>
    <w:tmpl w:val="9DD217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4645FF"/>
    <w:multiLevelType w:val="hybridMultilevel"/>
    <w:tmpl w:val="12B89FD6"/>
    <w:lvl w:ilvl="0" w:tplc="503A5B5E">
      <w:start w:val="1"/>
      <w:numFmt w:val="decimal"/>
      <w:lvlText w:val="%1."/>
      <w:lvlJc w:val="left"/>
      <w:pPr>
        <w:ind w:left="468" w:hanging="361"/>
      </w:pPr>
      <w:rPr>
        <w:rFonts w:hint="default" w:ascii="Trebuchet MS" w:hAnsi="Trebuchet MS" w:eastAsia="Trebuchet MS" w:cs="Trebuchet MS"/>
        <w:i/>
        <w:w w:val="85"/>
        <w:sz w:val="22"/>
        <w:szCs w:val="22"/>
        <w:lang w:val="en-GB" w:eastAsia="en-GB" w:bidi="en-GB"/>
      </w:rPr>
    </w:lvl>
    <w:lvl w:ilvl="1" w:tplc="A1C8161A">
      <w:numFmt w:val="bullet"/>
      <w:lvlText w:val="-"/>
      <w:lvlJc w:val="left"/>
      <w:pPr>
        <w:ind w:left="828" w:hanging="360"/>
      </w:pPr>
      <w:rPr>
        <w:rFonts w:hint="default" w:ascii="Arial" w:hAnsi="Arial" w:eastAsia="Arial" w:cs="Arial"/>
        <w:w w:val="92"/>
        <w:sz w:val="22"/>
        <w:szCs w:val="22"/>
        <w:lang w:val="en-GB" w:eastAsia="en-GB" w:bidi="en-GB"/>
      </w:rPr>
    </w:lvl>
    <w:lvl w:ilvl="2" w:tplc="57ACE1C4">
      <w:numFmt w:val="bullet"/>
      <w:lvlText w:val="•"/>
      <w:lvlJc w:val="left"/>
      <w:pPr>
        <w:ind w:left="1851" w:hanging="360"/>
      </w:pPr>
      <w:rPr>
        <w:rFonts w:hint="default"/>
        <w:lang w:val="en-GB" w:eastAsia="en-GB" w:bidi="en-GB"/>
      </w:rPr>
    </w:lvl>
    <w:lvl w:ilvl="3" w:tplc="C1DE0CF2">
      <w:numFmt w:val="bullet"/>
      <w:lvlText w:val="•"/>
      <w:lvlJc w:val="left"/>
      <w:pPr>
        <w:ind w:left="2883" w:hanging="360"/>
      </w:pPr>
      <w:rPr>
        <w:rFonts w:hint="default"/>
        <w:lang w:val="en-GB" w:eastAsia="en-GB" w:bidi="en-GB"/>
      </w:rPr>
    </w:lvl>
    <w:lvl w:ilvl="4" w:tplc="E0A0EDB0">
      <w:numFmt w:val="bullet"/>
      <w:lvlText w:val="•"/>
      <w:lvlJc w:val="left"/>
      <w:pPr>
        <w:ind w:left="3915" w:hanging="360"/>
      </w:pPr>
      <w:rPr>
        <w:rFonts w:hint="default"/>
        <w:lang w:val="en-GB" w:eastAsia="en-GB" w:bidi="en-GB"/>
      </w:rPr>
    </w:lvl>
    <w:lvl w:ilvl="5" w:tplc="340AD646">
      <w:numFmt w:val="bullet"/>
      <w:lvlText w:val="•"/>
      <w:lvlJc w:val="left"/>
      <w:pPr>
        <w:ind w:left="4947" w:hanging="360"/>
      </w:pPr>
      <w:rPr>
        <w:rFonts w:hint="default"/>
        <w:lang w:val="en-GB" w:eastAsia="en-GB" w:bidi="en-GB"/>
      </w:rPr>
    </w:lvl>
    <w:lvl w:ilvl="6" w:tplc="F0A45AC8">
      <w:numFmt w:val="bullet"/>
      <w:lvlText w:val="•"/>
      <w:lvlJc w:val="left"/>
      <w:pPr>
        <w:ind w:left="5979" w:hanging="360"/>
      </w:pPr>
      <w:rPr>
        <w:rFonts w:hint="default"/>
        <w:lang w:val="en-GB" w:eastAsia="en-GB" w:bidi="en-GB"/>
      </w:rPr>
    </w:lvl>
    <w:lvl w:ilvl="7" w:tplc="FC586C90">
      <w:numFmt w:val="bullet"/>
      <w:lvlText w:val="•"/>
      <w:lvlJc w:val="left"/>
      <w:pPr>
        <w:ind w:left="7010" w:hanging="360"/>
      </w:pPr>
      <w:rPr>
        <w:rFonts w:hint="default"/>
        <w:lang w:val="en-GB" w:eastAsia="en-GB" w:bidi="en-GB"/>
      </w:rPr>
    </w:lvl>
    <w:lvl w:ilvl="8" w:tplc="48FE8A00">
      <w:numFmt w:val="bullet"/>
      <w:lvlText w:val="•"/>
      <w:lvlJc w:val="left"/>
      <w:pPr>
        <w:ind w:left="8042" w:hanging="360"/>
      </w:pPr>
      <w:rPr>
        <w:rFonts w:hint="default"/>
        <w:lang w:val="en-GB" w:eastAsia="en-GB" w:bidi="en-GB"/>
      </w:rPr>
    </w:lvl>
  </w:abstractNum>
  <w:abstractNum w:abstractNumId="30" w15:restartNumberingAfterBreak="0">
    <w:nsid w:val="52461396"/>
    <w:multiLevelType w:val="hybridMultilevel"/>
    <w:tmpl w:val="1DA82026"/>
    <w:lvl w:ilvl="0" w:tplc="B2C246BC">
      <w:numFmt w:val="bullet"/>
      <w:lvlText w:val=""/>
      <w:lvlJc w:val="left"/>
      <w:pPr>
        <w:ind w:left="468" w:hanging="361"/>
      </w:pPr>
      <w:rPr>
        <w:rFonts w:hint="default" w:ascii="Symbol" w:hAnsi="Symbol" w:eastAsia="Symbol" w:cs="Symbol"/>
        <w:w w:val="100"/>
        <w:sz w:val="22"/>
        <w:szCs w:val="22"/>
        <w:lang w:val="en-GB" w:eastAsia="en-GB" w:bidi="en-GB"/>
      </w:rPr>
    </w:lvl>
    <w:lvl w:ilvl="1" w:tplc="1452ED2E">
      <w:numFmt w:val="bullet"/>
      <w:lvlText w:val="•"/>
      <w:lvlJc w:val="left"/>
      <w:pPr>
        <w:ind w:left="1424" w:hanging="361"/>
      </w:pPr>
      <w:rPr>
        <w:rFonts w:hint="default"/>
        <w:lang w:val="en-GB" w:eastAsia="en-GB" w:bidi="en-GB"/>
      </w:rPr>
    </w:lvl>
    <w:lvl w:ilvl="2" w:tplc="C4160B06">
      <w:numFmt w:val="bullet"/>
      <w:lvlText w:val="•"/>
      <w:lvlJc w:val="left"/>
      <w:pPr>
        <w:ind w:left="2389" w:hanging="361"/>
      </w:pPr>
      <w:rPr>
        <w:rFonts w:hint="default"/>
        <w:lang w:val="en-GB" w:eastAsia="en-GB" w:bidi="en-GB"/>
      </w:rPr>
    </w:lvl>
    <w:lvl w:ilvl="3" w:tplc="416AEC10">
      <w:numFmt w:val="bullet"/>
      <w:lvlText w:val="•"/>
      <w:lvlJc w:val="left"/>
      <w:pPr>
        <w:ind w:left="3353" w:hanging="361"/>
      </w:pPr>
      <w:rPr>
        <w:rFonts w:hint="default"/>
        <w:lang w:val="en-GB" w:eastAsia="en-GB" w:bidi="en-GB"/>
      </w:rPr>
    </w:lvl>
    <w:lvl w:ilvl="4" w:tplc="D8C48270">
      <w:numFmt w:val="bullet"/>
      <w:lvlText w:val="•"/>
      <w:lvlJc w:val="left"/>
      <w:pPr>
        <w:ind w:left="4318" w:hanging="361"/>
      </w:pPr>
      <w:rPr>
        <w:rFonts w:hint="default"/>
        <w:lang w:val="en-GB" w:eastAsia="en-GB" w:bidi="en-GB"/>
      </w:rPr>
    </w:lvl>
    <w:lvl w:ilvl="5" w:tplc="734CA986">
      <w:numFmt w:val="bullet"/>
      <w:lvlText w:val="•"/>
      <w:lvlJc w:val="left"/>
      <w:pPr>
        <w:ind w:left="5283" w:hanging="361"/>
      </w:pPr>
      <w:rPr>
        <w:rFonts w:hint="default"/>
        <w:lang w:val="en-GB" w:eastAsia="en-GB" w:bidi="en-GB"/>
      </w:rPr>
    </w:lvl>
    <w:lvl w:ilvl="6" w:tplc="FC2E0628">
      <w:numFmt w:val="bullet"/>
      <w:lvlText w:val="•"/>
      <w:lvlJc w:val="left"/>
      <w:pPr>
        <w:ind w:left="6247" w:hanging="361"/>
      </w:pPr>
      <w:rPr>
        <w:rFonts w:hint="default"/>
        <w:lang w:val="en-GB" w:eastAsia="en-GB" w:bidi="en-GB"/>
      </w:rPr>
    </w:lvl>
    <w:lvl w:ilvl="7" w:tplc="99164E06">
      <w:numFmt w:val="bullet"/>
      <w:lvlText w:val="•"/>
      <w:lvlJc w:val="left"/>
      <w:pPr>
        <w:ind w:left="7212" w:hanging="361"/>
      </w:pPr>
      <w:rPr>
        <w:rFonts w:hint="default"/>
        <w:lang w:val="en-GB" w:eastAsia="en-GB" w:bidi="en-GB"/>
      </w:rPr>
    </w:lvl>
    <w:lvl w:ilvl="8" w:tplc="A732B894">
      <w:numFmt w:val="bullet"/>
      <w:lvlText w:val="•"/>
      <w:lvlJc w:val="left"/>
      <w:pPr>
        <w:ind w:left="8177" w:hanging="361"/>
      </w:pPr>
      <w:rPr>
        <w:rFonts w:hint="default"/>
        <w:lang w:val="en-GB" w:eastAsia="en-GB" w:bidi="en-GB"/>
      </w:rPr>
    </w:lvl>
  </w:abstractNum>
  <w:abstractNum w:abstractNumId="31" w15:restartNumberingAfterBreak="0">
    <w:nsid w:val="5558489D"/>
    <w:multiLevelType w:val="hybridMultilevel"/>
    <w:tmpl w:val="DC6E0D6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574546EE"/>
    <w:multiLevelType w:val="hybridMultilevel"/>
    <w:tmpl w:val="852EC2FE"/>
    <w:lvl w:ilvl="0" w:tplc="23B0922E">
      <w:start w:val="1"/>
      <w:numFmt w:val="decimal"/>
      <w:lvlText w:val="%1."/>
      <w:lvlJc w:val="left"/>
      <w:pPr>
        <w:ind w:left="644" w:hanging="360"/>
      </w:pPr>
      <w:rPr>
        <w:rFonts w:hint="default"/>
        <w:w w:val="9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C184BF6"/>
    <w:multiLevelType w:val="hybridMultilevel"/>
    <w:tmpl w:val="E4308192"/>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34" w15:restartNumberingAfterBreak="0">
    <w:nsid w:val="5E99553F"/>
    <w:multiLevelType w:val="hybridMultilevel"/>
    <w:tmpl w:val="2544F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AB63D6"/>
    <w:multiLevelType w:val="hybridMultilevel"/>
    <w:tmpl w:val="A8683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4A3946"/>
    <w:multiLevelType w:val="multilevel"/>
    <w:tmpl w:val="016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127198"/>
    <w:multiLevelType w:val="multilevel"/>
    <w:tmpl w:val="58B6B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A8376A"/>
    <w:multiLevelType w:val="hybridMultilevel"/>
    <w:tmpl w:val="1E6A276E"/>
    <w:lvl w:ilvl="0" w:tplc="0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908" w:hanging="360"/>
      </w:pPr>
      <w:rPr>
        <w:rFonts w:hint="default" w:ascii="Courier New" w:hAnsi="Courier New" w:cs="Courier New"/>
      </w:rPr>
    </w:lvl>
    <w:lvl w:ilvl="2" w:tplc="08090005" w:tentative="1">
      <w:start w:val="1"/>
      <w:numFmt w:val="bullet"/>
      <w:lvlText w:val=""/>
      <w:lvlJc w:val="left"/>
      <w:pPr>
        <w:ind w:left="2628" w:hanging="360"/>
      </w:pPr>
      <w:rPr>
        <w:rFonts w:hint="default" w:ascii="Wingdings" w:hAnsi="Wingdings"/>
      </w:rPr>
    </w:lvl>
    <w:lvl w:ilvl="3" w:tplc="08090001" w:tentative="1">
      <w:start w:val="1"/>
      <w:numFmt w:val="bullet"/>
      <w:lvlText w:val=""/>
      <w:lvlJc w:val="left"/>
      <w:pPr>
        <w:ind w:left="3348" w:hanging="360"/>
      </w:pPr>
      <w:rPr>
        <w:rFonts w:hint="default" w:ascii="Symbol" w:hAnsi="Symbol"/>
      </w:rPr>
    </w:lvl>
    <w:lvl w:ilvl="4" w:tplc="08090003" w:tentative="1">
      <w:start w:val="1"/>
      <w:numFmt w:val="bullet"/>
      <w:lvlText w:val="o"/>
      <w:lvlJc w:val="left"/>
      <w:pPr>
        <w:ind w:left="4068" w:hanging="360"/>
      </w:pPr>
      <w:rPr>
        <w:rFonts w:hint="default" w:ascii="Courier New" w:hAnsi="Courier New" w:cs="Courier New"/>
      </w:rPr>
    </w:lvl>
    <w:lvl w:ilvl="5" w:tplc="08090005" w:tentative="1">
      <w:start w:val="1"/>
      <w:numFmt w:val="bullet"/>
      <w:lvlText w:val=""/>
      <w:lvlJc w:val="left"/>
      <w:pPr>
        <w:ind w:left="4788" w:hanging="360"/>
      </w:pPr>
      <w:rPr>
        <w:rFonts w:hint="default" w:ascii="Wingdings" w:hAnsi="Wingdings"/>
      </w:rPr>
    </w:lvl>
    <w:lvl w:ilvl="6" w:tplc="08090001" w:tentative="1">
      <w:start w:val="1"/>
      <w:numFmt w:val="bullet"/>
      <w:lvlText w:val=""/>
      <w:lvlJc w:val="left"/>
      <w:pPr>
        <w:ind w:left="5508" w:hanging="360"/>
      </w:pPr>
      <w:rPr>
        <w:rFonts w:hint="default" w:ascii="Symbol" w:hAnsi="Symbol"/>
      </w:rPr>
    </w:lvl>
    <w:lvl w:ilvl="7" w:tplc="08090003" w:tentative="1">
      <w:start w:val="1"/>
      <w:numFmt w:val="bullet"/>
      <w:lvlText w:val="o"/>
      <w:lvlJc w:val="left"/>
      <w:pPr>
        <w:ind w:left="6228" w:hanging="360"/>
      </w:pPr>
      <w:rPr>
        <w:rFonts w:hint="default" w:ascii="Courier New" w:hAnsi="Courier New" w:cs="Courier New"/>
      </w:rPr>
    </w:lvl>
    <w:lvl w:ilvl="8" w:tplc="08090005" w:tentative="1">
      <w:start w:val="1"/>
      <w:numFmt w:val="bullet"/>
      <w:lvlText w:val=""/>
      <w:lvlJc w:val="left"/>
      <w:pPr>
        <w:ind w:left="6948" w:hanging="360"/>
      </w:pPr>
      <w:rPr>
        <w:rFonts w:hint="default" w:ascii="Wingdings" w:hAnsi="Wingdings"/>
      </w:rPr>
    </w:lvl>
  </w:abstractNum>
  <w:abstractNum w:abstractNumId="39" w15:restartNumberingAfterBreak="0">
    <w:nsid w:val="72C96AC7"/>
    <w:multiLevelType w:val="hybridMultilevel"/>
    <w:tmpl w:val="3FB6B0D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0" w15:restartNumberingAfterBreak="0">
    <w:nsid w:val="77567226"/>
    <w:multiLevelType w:val="multilevel"/>
    <w:tmpl w:val="D2AE0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A266431"/>
    <w:multiLevelType w:val="hybridMultilevel"/>
    <w:tmpl w:val="67604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2F214E"/>
    <w:multiLevelType w:val="hybridMultilevel"/>
    <w:tmpl w:val="AEEAD23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16cid:durableId="431437569">
    <w:abstractNumId w:val="30"/>
  </w:num>
  <w:num w:numId="2" w16cid:durableId="1615480597">
    <w:abstractNumId w:val="29"/>
  </w:num>
  <w:num w:numId="3" w16cid:durableId="825783025">
    <w:abstractNumId w:val="21"/>
  </w:num>
  <w:num w:numId="4" w16cid:durableId="173813376">
    <w:abstractNumId w:val="12"/>
  </w:num>
  <w:num w:numId="5" w16cid:durableId="88082056">
    <w:abstractNumId w:val="27"/>
  </w:num>
  <w:num w:numId="6" w16cid:durableId="776288031">
    <w:abstractNumId w:val="13"/>
  </w:num>
  <w:num w:numId="7" w16cid:durableId="1266694448">
    <w:abstractNumId w:val="34"/>
  </w:num>
  <w:num w:numId="8" w16cid:durableId="1036470018">
    <w:abstractNumId w:val="24"/>
  </w:num>
  <w:num w:numId="9" w16cid:durableId="1960069526">
    <w:abstractNumId w:val="23"/>
  </w:num>
  <w:num w:numId="10" w16cid:durableId="1139686722">
    <w:abstractNumId w:val="15"/>
  </w:num>
  <w:num w:numId="11" w16cid:durableId="1815677554">
    <w:abstractNumId w:val="38"/>
  </w:num>
  <w:num w:numId="12" w16cid:durableId="1471021798">
    <w:abstractNumId w:val="0"/>
  </w:num>
  <w:num w:numId="13" w16cid:durableId="432821760">
    <w:abstractNumId w:val="10"/>
  </w:num>
  <w:num w:numId="14" w16cid:durableId="602759880">
    <w:abstractNumId w:val="32"/>
  </w:num>
  <w:num w:numId="15" w16cid:durableId="517933765">
    <w:abstractNumId w:val="6"/>
  </w:num>
  <w:num w:numId="16" w16cid:durableId="833684831">
    <w:abstractNumId w:val="1"/>
  </w:num>
  <w:num w:numId="17" w16cid:durableId="639648337">
    <w:abstractNumId w:val="5"/>
  </w:num>
  <w:num w:numId="18" w16cid:durableId="1440687540">
    <w:abstractNumId w:val="16"/>
  </w:num>
  <w:num w:numId="19" w16cid:durableId="299698514">
    <w:abstractNumId w:val="40"/>
  </w:num>
  <w:num w:numId="20" w16cid:durableId="1795832443">
    <w:abstractNumId w:val="36"/>
  </w:num>
  <w:num w:numId="21" w16cid:durableId="1662854476">
    <w:abstractNumId w:val="37"/>
  </w:num>
  <w:num w:numId="22" w16cid:durableId="1466309984">
    <w:abstractNumId w:val="8"/>
  </w:num>
  <w:num w:numId="23" w16cid:durableId="367678881">
    <w:abstractNumId w:val="33"/>
  </w:num>
  <w:num w:numId="24" w16cid:durableId="1838224368">
    <w:abstractNumId w:val="14"/>
  </w:num>
  <w:num w:numId="25" w16cid:durableId="1631939511">
    <w:abstractNumId w:val="26"/>
  </w:num>
  <w:num w:numId="26" w16cid:durableId="810512691">
    <w:abstractNumId w:val="17"/>
  </w:num>
  <w:num w:numId="27" w16cid:durableId="404961937">
    <w:abstractNumId w:val="18"/>
  </w:num>
  <w:num w:numId="28" w16cid:durableId="650866027">
    <w:abstractNumId w:val="2"/>
  </w:num>
  <w:num w:numId="29" w16cid:durableId="635185250">
    <w:abstractNumId w:val="4"/>
  </w:num>
  <w:num w:numId="30" w16cid:durableId="1348823076">
    <w:abstractNumId w:val="3"/>
  </w:num>
  <w:num w:numId="31" w16cid:durableId="1024743495">
    <w:abstractNumId w:val="28"/>
  </w:num>
  <w:num w:numId="32" w16cid:durableId="224680620">
    <w:abstractNumId w:val="19"/>
  </w:num>
  <w:num w:numId="33" w16cid:durableId="113138601">
    <w:abstractNumId w:val="9"/>
  </w:num>
  <w:num w:numId="34" w16cid:durableId="1493107675">
    <w:abstractNumId w:val="25"/>
  </w:num>
  <w:num w:numId="35" w16cid:durableId="1856191378">
    <w:abstractNumId w:val="11"/>
  </w:num>
  <w:num w:numId="36" w16cid:durableId="1509558473">
    <w:abstractNumId w:val="20"/>
  </w:num>
  <w:num w:numId="37" w16cid:durableId="46691103">
    <w:abstractNumId w:val="35"/>
  </w:num>
  <w:num w:numId="38" w16cid:durableId="1075739521">
    <w:abstractNumId w:val="22"/>
  </w:num>
  <w:num w:numId="39" w16cid:durableId="1817990397">
    <w:abstractNumId w:val="31"/>
  </w:num>
  <w:num w:numId="40" w16cid:durableId="1215890759">
    <w:abstractNumId w:val="42"/>
  </w:num>
  <w:num w:numId="41" w16cid:durableId="1637640692">
    <w:abstractNumId w:val="41"/>
  </w:num>
  <w:num w:numId="42" w16cid:durableId="360545783">
    <w:abstractNumId w:val="7"/>
  </w:num>
  <w:num w:numId="43" w16cid:durableId="518279316">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C2"/>
    <w:rsid w:val="00005E89"/>
    <w:rsid w:val="00016AF5"/>
    <w:rsid w:val="00030508"/>
    <w:rsid w:val="00034B0C"/>
    <w:rsid w:val="00055318"/>
    <w:rsid w:val="00071B3C"/>
    <w:rsid w:val="00076D5F"/>
    <w:rsid w:val="00091CC3"/>
    <w:rsid w:val="00092A11"/>
    <w:rsid w:val="000A1F2F"/>
    <w:rsid w:val="000B5112"/>
    <w:rsid w:val="000E5E48"/>
    <w:rsid w:val="000F66AD"/>
    <w:rsid w:val="00112C5F"/>
    <w:rsid w:val="0014441D"/>
    <w:rsid w:val="00171BCD"/>
    <w:rsid w:val="00172074"/>
    <w:rsid w:val="001948DF"/>
    <w:rsid w:val="001B52C0"/>
    <w:rsid w:val="001D3F4B"/>
    <w:rsid w:val="00203D89"/>
    <w:rsid w:val="00211B52"/>
    <w:rsid w:val="002143E8"/>
    <w:rsid w:val="002219A7"/>
    <w:rsid w:val="0022559B"/>
    <w:rsid w:val="00237EDB"/>
    <w:rsid w:val="002439B4"/>
    <w:rsid w:val="0028120D"/>
    <w:rsid w:val="002C104B"/>
    <w:rsid w:val="002C3EAF"/>
    <w:rsid w:val="002D7892"/>
    <w:rsid w:val="002E56A8"/>
    <w:rsid w:val="002F57EA"/>
    <w:rsid w:val="003015EA"/>
    <w:rsid w:val="003118E4"/>
    <w:rsid w:val="003154E2"/>
    <w:rsid w:val="0033204F"/>
    <w:rsid w:val="003323B5"/>
    <w:rsid w:val="00346B77"/>
    <w:rsid w:val="00350461"/>
    <w:rsid w:val="003814E4"/>
    <w:rsid w:val="003823D2"/>
    <w:rsid w:val="003843EB"/>
    <w:rsid w:val="003A1B6D"/>
    <w:rsid w:val="003B3CEF"/>
    <w:rsid w:val="003B3DB4"/>
    <w:rsid w:val="003C7856"/>
    <w:rsid w:val="003E11AE"/>
    <w:rsid w:val="003F1C91"/>
    <w:rsid w:val="0041068A"/>
    <w:rsid w:val="00415783"/>
    <w:rsid w:val="00417641"/>
    <w:rsid w:val="00421B87"/>
    <w:rsid w:val="00423B44"/>
    <w:rsid w:val="00431EDE"/>
    <w:rsid w:val="00433B16"/>
    <w:rsid w:val="004379EB"/>
    <w:rsid w:val="0045143B"/>
    <w:rsid w:val="004615C8"/>
    <w:rsid w:val="004649AC"/>
    <w:rsid w:val="004A65C5"/>
    <w:rsid w:val="004C559E"/>
    <w:rsid w:val="004D01A4"/>
    <w:rsid w:val="004D4ABE"/>
    <w:rsid w:val="004D607D"/>
    <w:rsid w:val="004E20B6"/>
    <w:rsid w:val="004F4F2A"/>
    <w:rsid w:val="0055152E"/>
    <w:rsid w:val="00554685"/>
    <w:rsid w:val="005753EE"/>
    <w:rsid w:val="005817AF"/>
    <w:rsid w:val="005846E6"/>
    <w:rsid w:val="00587298"/>
    <w:rsid w:val="005908A3"/>
    <w:rsid w:val="005B34C2"/>
    <w:rsid w:val="005C30B0"/>
    <w:rsid w:val="005C7D48"/>
    <w:rsid w:val="005E7B6D"/>
    <w:rsid w:val="005F3323"/>
    <w:rsid w:val="00602024"/>
    <w:rsid w:val="00620CD1"/>
    <w:rsid w:val="00656DDA"/>
    <w:rsid w:val="006666A0"/>
    <w:rsid w:val="006825D1"/>
    <w:rsid w:val="006A0A48"/>
    <w:rsid w:val="006B1644"/>
    <w:rsid w:val="007258AE"/>
    <w:rsid w:val="0073463B"/>
    <w:rsid w:val="0073490D"/>
    <w:rsid w:val="00744911"/>
    <w:rsid w:val="00753891"/>
    <w:rsid w:val="00792B94"/>
    <w:rsid w:val="007A7825"/>
    <w:rsid w:val="007B311C"/>
    <w:rsid w:val="007B61DE"/>
    <w:rsid w:val="007C447F"/>
    <w:rsid w:val="007D5C78"/>
    <w:rsid w:val="007D60F8"/>
    <w:rsid w:val="007E5AC6"/>
    <w:rsid w:val="00803CB4"/>
    <w:rsid w:val="00805C92"/>
    <w:rsid w:val="00810111"/>
    <w:rsid w:val="0081477C"/>
    <w:rsid w:val="00815AEC"/>
    <w:rsid w:val="0081620B"/>
    <w:rsid w:val="008256A4"/>
    <w:rsid w:val="0086144F"/>
    <w:rsid w:val="008862B5"/>
    <w:rsid w:val="00897A1A"/>
    <w:rsid w:val="008A1D2C"/>
    <w:rsid w:val="008A4992"/>
    <w:rsid w:val="008C280C"/>
    <w:rsid w:val="008C42E9"/>
    <w:rsid w:val="008C5396"/>
    <w:rsid w:val="008E17D2"/>
    <w:rsid w:val="008E1DBE"/>
    <w:rsid w:val="009007B4"/>
    <w:rsid w:val="00907EE1"/>
    <w:rsid w:val="009121AB"/>
    <w:rsid w:val="00914C43"/>
    <w:rsid w:val="009254DB"/>
    <w:rsid w:val="0093059E"/>
    <w:rsid w:val="009450AC"/>
    <w:rsid w:val="00956C9B"/>
    <w:rsid w:val="009855E5"/>
    <w:rsid w:val="00994F56"/>
    <w:rsid w:val="00995608"/>
    <w:rsid w:val="009A1201"/>
    <w:rsid w:val="009F435B"/>
    <w:rsid w:val="009F7FDA"/>
    <w:rsid w:val="00A1296B"/>
    <w:rsid w:val="00A30E60"/>
    <w:rsid w:val="00A4474C"/>
    <w:rsid w:val="00A87EA5"/>
    <w:rsid w:val="00AA5F70"/>
    <w:rsid w:val="00AA69E2"/>
    <w:rsid w:val="00AB7658"/>
    <w:rsid w:val="00AB7A33"/>
    <w:rsid w:val="00AD3832"/>
    <w:rsid w:val="00AD7141"/>
    <w:rsid w:val="00AE17F0"/>
    <w:rsid w:val="00AE63C2"/>
    <w:rsid w:val="00AE6CBE"/>
    <w:rsid w:val="00AE7030"/>
    <w:rsid w:val="00AF2672"/>
    <w:rsid w:val="00B0646B"/>
    <w:rsid w:val="00B309AA"/>
    <w:rsid w:val="00B375CE"/>
    <w:rsid w:val="00B41C14"/>
    <w:rsid w:val="00B63E16"/>
    <w:rsid w:val="00B70D88"/>
    <w:rsid w:val="00B76868"/>
    <w:rsid w:val="00B914C6"/>
    <w:rsid w:val="00B93484"/>
    <w:rsid w:val="00B96AC2"/>
    <w:rsid w:val="00C03F54"/>
    <w:rsid w:val="00C50D5B"/>
    <w:rsid w:val="00C514B0"/>
    <w:rsid w:val="00C65C69"/>
    <w:rsid w:val="00C71B77"/>
    <w:rsid w:val="00C76A91"/>
    <w:rsid w:val="00CB7FBC"/>
    <w:rsid w:val="00CE4353"/>
    <w:rsid w:val="00CF061E"/>
    <w:rsid w:val="00CF6156"/>
    <w:rsid w:val="00D1557A"/>
    <w:rsid w:val="00D52DE4"/>
    <w:rsid w:val="00D53E8F"/>
    <w:rsid w:val="00D60DE3"/>
    <w:rsid w:val="00D80C91"/>
    <w:rsid w:val="00D93479"/>
    <w:rsid w:val="00DA4D7F"/>
    <w:rsid w:val="00DB2126"/>
    <w:rsid w:val="00DB7067"/>
    <w:rsid w:val="00DE4FF5"/>
    <w:rsid w:val="00DF3713"/>
    <w:rsid w:val="00E0792D"/>
    <w:rsid w:val="00E30BC4"/>
    <w:rsid w:val="00E40B2C"/>
    <w:rsid w:val="00E72520"/>
    <w:rsid w:val="00E73A9E"/>
    <w:rsid w:val="00E802FF"/>
    <w:rsid w:val="00E8398D"/>
    <w:rsid w:val="00E926B3"/>
    <w:rsid w:val="00EA614D"/>
    <w:rsid w:val="00EE68CF"/>
    <w:rsid w:val="00EE7EAD"/>
    <w:rsid w:val="00EF3EF9"/>
    <w:rsid w:val="00EF6460"/>
    <w:rsid w:val="00F05D69"/>
    <w:rsid w:val="00F16396"/>
    <w:rsid w:val="00F33BD0"/>
    <w:rsid w:val="00F35A3C"/>
    <w:rsid w:val="00F55F52"/>
    <w:rsid w:val="00F6443E"/>
    <w:rsid w:val="00F73F97"/>
    <w:rsid w:val="00F74700"/>
    <w:rsid w:val="00F748C3"/>
    <w:rsid w:val="00F915DC"/>
    <w:rsid w:val="00F93F9A"/>
    <w:rsid w:val="00FA370F"/>
    <w:rsid w:val="00FA6537"/>
    <w:rsid w:val="00FA723A"/>
    <w:rsid w:val="00FC40C1"/>
    <w:rsid w:val="00FD66B7"/>
    <w:rsid w:val="00FE0521"/>
    <w:rsid w:val="00FE073F"/>
    <w:rsid w:val="00FE5C40"/>
    <w:rsid w:val="00FE7A33"/>
    <w:rsid w:val="4215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992A"/>
  <w15:docId w15:val="{7533B4C9-7D3F-4906-AFA6-A6A6CF268B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uiPriority w:val="34"/>
    <w:qFormat/>
    <w:pPr>
      <w:spacing w:before="1"/>
      <w:ind w:left="468"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styleId="UnresolvedMention1" w:customStyle="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5AEC"/>
    <w:rPr>
      <w:rFonts w:ascii="Segoe UI" w:hAnsi="Segoe UI" w:eastAsia="Arial" w:cs="Segoe UI"/>
      <w:sz w:val="18"/>
      <w:szCs w:val="18"/>
      <w:lang w:val="en-GB" w:eastAsia="en-GB" w:bidi="en-GB"/>
    </w:rPr>
  </w:style>
  <w:style w:type="character" w:styleId="ListParagraphChar" w:customStyle="1">
    <w:name w:val="List Paragraph Char"/>
    <w:link w:val="ListParagraph"/>
    <w:locked/>
    <w:rsid w:val="00FE7A33"/>
    <w:rPr>
      <w:rFonts w:ascii="Arial" w:hAnsi="Arial" w:eastAsia="Arial" w:cs="Arial"/>
      <w:lang w:val="en-GB" w:eastAsia="en-GB" w:bidi="en-GB"/>
    </w:rPr>
  </w:style>
  <w:style w:type="character" w:styleId="A4" w:customStyle="1">
    <w:name w:val="A4"/>
    <w:uiPriority w:val="99"/>
    <w:rsid w:val="00FE7A33"/>
    <w:rPr>
      <w:rFonts w:hint="default" w:ascii="CVGOWC+MSabon" w:hAnsi="CVGOWC+MSabon" w:cs="CVGOWC+MSabon"/>
      <w:color w:val="000000"/>
      <w:sz w:val="17"/>
      <w:szCs w:val="17"/>
    </w:rPr>
  </w:style>
  <w:style w:type="paragraph" w:styleId="NoSpacing">
    <w:name w:val="No Spacing"/>
    <w:uiPriority w:val="1"/>
    <w:qFormat/>
    <w:rsid w:val="00E926B3"/>
    <w:pPr>
      <w:widowControl/>
      <w:autoSpaceDE/>
      <w:autoSpaceDN/>
    </w:pPr>
    <w:rPr>
      <w:lang w:val="en-GB"/>
    </w:rPr>
  </w:style>
  <w:style w:type="character" w:styleId="BodyTextChar" w:customStyle="1">
    <w:name w:val="Body Text Char"/>
    <w:basedOn w:val="DefaultParagraphFont"/>
    <w:link w:val="BodyText"/>
    <w:uiPriority w:val="1"/>
    <w:rsid w:val="00554685"/>
    <w:rPr>
      <w:rFonts w:ascii="Arial" w:hAnsi="Arial" w:eastAsia="Arial" w:cs="Arial"/>
      <w:lang w:val="en-GB" w:eastAsia="en-GB" w:bidi="en-GB"/>
    </w:rPr>
  </w:style>
  <w:style w:type="character" w:styleId="Heading1Char" w:customStyle="1">
    <w:name w:val="Heading 1 Char"/>
    <w:basedOn w:val="DefaultParagraphFont"/>
    <w:link w:val="Heading1"/>
    <w:uiPriority w:val="9"/>
    <w:rsid w:val="00431EDE"/>
    <w:rPr>
      <w:rFonts w:ascii="Arial" w:hAnsi="Arial" w:eastAsia="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styleId="HeaderChar" w:customStyle="1">
    <w:name w:val="Header Char"/>
    <w:basedOn w:val="DefaultParagraphFont"/>
    <w:link w:val="Header"/>
    <w:uiPriority w:val="99"/>
    <w:rsid w:val="00602024"/>
    <w:rPr>
      <w:rFonts w:ascii="Arial" w:hAnsi="Arial" w:eastAsia="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styleId="FooterChar" w:customStyle="1">
    <w:name w:val="Footer Char"/>
    <w:basedOn w:val="DefaultParagraphFont"/>
    <w:link w:val="Footer"/>
    <w:uiPriority w:val="99"/>
    <w:rsid w:val="00602024"/>
    <w:rPr>
      <w:rFonts w:ascii="Arial" w:hAnsi="Arial" w:eastAsia="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styleId="CommentTextChar" w:customStyle="1">
    <w:name w:val="Comment Text Char"/>
    <w:basedOn w:val="DefaultParagraphFont"/>
    <w:link w:val="CommentText"/>
    <w:uiPriority w:val="99"/>
    <w:semiHidden/>
    <w:rsid w:val="005F3323"/>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styleId="CommentSubjectChar" w:customStyle="1">
    <w:name w:val="Comment Subject Char"/>
    <w:basedOn w:val="CommentTextChar"/>
    <w:link w:val="CommentSubject"/>
    <w:uiPriority w:val="99"/>
    <w:semiHidden/>
    <w:rsid w:val="005F3323"/>
    <w:rPr>
      <w:rFonts w:ascii="Arial" w:hAnsi="Arial" w:eastAsia="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hAnsi="Times New Roman" w:eastAsia="Times New Roman" w:cs="Times New Roman"/>
      <w:sz w:val="24"/>
      <w:szCs w:val="24"/>
      <w:lang w:val="en-US" w:eastAsia="en-US" w:bidi="ar-SA"/>
    </w:rPr>
  </w:style>
  <w:style w:type="paragraph" w:styleId="Revision">
    <w:name w:val="Revision"/>
    <w:hidden/>
    <w:uiPriority w:val="99"/>
    <w:semiHidden/>
    <w:rsid w:val="00994F56"/>
    <w:pPr>
      <w:widowControl/>
      <w:autoSpaceDE/>
      <w:autoSpaceDN/>
    </w:pPr>
    <w:rPr>
      <w:rFonts w:ascii="Arial" w:hAnsi="Arial" w:eastAsia="Arial" w:cs="Arial"/>
      <w:lang w:val="en-GB" w:eastAsia="en-GB" w:bidi="en-GB"/>
    </w:rPr>
  </w:style>
  <w:style w:type="character" w:styleId="UnresolvedMention">
    <w:name w:val="Unresolved Mention"/>
    <w:basedOn w:val="DefaultParagraphFont"/>
    <w:uiPriority w:val="99"/>
    <w:semiHidden/>
    <w:unhideWhenUsed/>
    <w:rsid w:val="0035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13965429">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lfhelpafrica.net/" TargetMode="External" Id="rId11" /><Relationship Type="http://schemas.openxmlformats.org/officeDocument/2006/relationships/webSettings" Target="webSettings.xml" Id="rId5" /><Relationship Type="http://schemas.openxmlformats.org/officeDocument/2006/relationships/hyperlink" Target="https://selfhelpafrica.org/ie/careers-apply/?jbcd=500QD00000TeRQk%20-%20ADVERTISEMENT%20FOR%20SENIOR%20PROJECT%20ACCOUNTANT%20-%20LILONGWE%20(74073)" TargetMode="External" Id="rId10" /><Relationship Type="http://schemas.openxmlformats.org/officeDocument/2006/relationships/settings" Target="settings.xml" Id="rId4" /><Relationship Type="http://schemas.openxmlformats.org/officeDocument/2006/relationships/hyperlink" Target="https://gsha.box.com/v/applicationform" TargetMode="External" Id="rId9" /><Relationship Type="http://schemas.openxmlformats.org/officeDocument/2006/relationships/hyperlink" Target="https://selfhelpafrica.org/ie/wp-content/uploads/sites/4/2023/12/Self-Help-Africa-Code-of-Conduct-2023_Final_English.pdf" TargetMode="External" Id="Re9820aedb6544356" /><Relationship Type="http://schemas.openxmlformats.org/officeDocument/2006/relationships/hyperlink" Target="https://selfhelpafrica.org/ie/wp-content/uploads/sites/4/2023/12/Self-Help-Africa-Child-and-Adult-Safeguarding-Policy-2023_Final_English.pdf" TargetMode="External" Id="Rc0cdb6b5453744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46B4-27D3-432A-8ECA-95889C3C6C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Becy</dc:creator>
  <lastModifiedBy>Emma Kuwali</lastModifiedBy>
  <revision>5</revision>
  <lastPrinted>2018-11-29T06:00:00.0000000Z</lastPrinted>
  <dcterms:created xsi:type="dcterms:W3CDTF">2025-02-13T09:59:00.0000000Z</dcterms:created>
  <dcterms:modified xsi:type="dcterms:W3CDTF">2025-02-13T21:19:03.0765497Z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