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2A5468E9" w:rsidR="00310FCC" w:rsidRPr="00C00B2F" w:rsidRDefault="00310FCC" w:rsidP="00310FCC">
      <w:pPr>
        <w:jc w:val="center"/>
        <w:rPr>
          <w:rFonts w:cs="Arial"/>
          <w:b/>
          <w:noProof/>
          <w:sz w:val="22"/>
          <w:szCs w:val="22"/>
        </w:rPr>
      </w:pPr>
      <w:r w:rsidRPr="00C00B2F">
        <w:rPr>
          <w:rFonts w:cs="Arial"/>
          <w:b/>
          <w:noProof/>
          <w:sz w:val="22"/>
          <w:szCs w:val="22"/>
        </w:rPr>
        <w:t>JOB DESCRIPTION</w:t>
      </w:r>
    </w:p>
    <w:p w14:paraId="5AD77DF0" w14:textId="77777777" w:rsidR="00C00B2F" w:rsidRPr="00E32C70" w:rsidRDefault="00C00B2F" w:rsidP="00310FCC">
      <w:pPr>
        <w:jc w:val="center"/>
        <w:rPr>
          <w:rFonts w:cs="Arial"/>
          <w:b/>
          <w:noProof/>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7541"/>
        <w:gridCol w:w="19"/>
      </w:tblGrid>
      <w:tr w:rsidR="001A11EC" w14:paraId="6305BC81" w14:textId="77777777" w:rsidTr="00AF2F91">
        <w:trPr>
          <w:gridAfter w:val="1"/>
          <w:wAfter w:w="19" w:type="dxa"/>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77777777" w:rsidR="001A11EC" w:rsidRPr="001A11EC" w:rsidRDefault="001A11EC" w:rsidP="001A11EC">
            <w:pPr>
              <w:spacing w:before="60" w:after="60" w:line="240" w:lineRule="auto"/>
              <w:jc w:val="center"/>
              <w:rPr>
                <w:rFonts w:cs="Arial"/>
                <w:b/>
              </w:rPr>
            </w:pPr>
            <w:r w:rsidRPr="00C00B2F">
              <w:rPr>
                <w:rFonts w:cs="Arial"/>
                <w:b/>
                <w:color w:val="auto"/>
              </w:rPr>
              <w:t>JD Unique ID:</w:t>
            </w: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3B95DE00" w:rsidR="001A11EC" w:rsidRPr="008D6E06" w:rsidRDefault="00BA256F" w:rsidP="001A11EC">
            <w:pPr>
              <w:spacing w:before="60" w:after="60" w:line="240" w:lineRule="auto"/>
              <w:jc w:val="both"/>
              <w:rPr>
                <w:rFonts w:cs="Arial"/>
                <w:b/>
                <w:bCs/>
              </w:rPr>
            </w:pPr>
            <w:r>
              <w:rPr>
                <w:rFonts w:ascii="Segoe UI" w:hAnsi="Segoe UI" w:cs="Segoe UI"/>
                <w:color w:val="181818"/>
                <w:sz w:val="21"/>
                <w:szCs w:val="21"/>
                <w:shd w:val="clear" w:color="auto" w:fill="FFFFFF"/>
              </w:rPr>
              <w:t>72834</w:t>
            </w:r>
          </w:p>
        </w:tc>
      </w:tr>
      <w:tr w:rsidR="00310FCC" w:rsidRPr="00E32C70" w14:paraId="4704841E" w14:textId="77777777" w:rsidTr="00AF2F91">
        <w:trPr>
          <w:gridAfter w:val="1"/>
          <w:wAfter w:w="19" w:type="dxa"/>
        </w:trPr>
        <w:tc>
          <w:tcPr>
            <w:tcW w:w="2070" w:type="dxa"/>
          </w:tcPr>
          <w:p w14:paraId="2C8EE63D" w14:textId="77777777" w:rsidR="00310FCC" w:rsidRPr="00E32C70" w:rsidRDefault="00310FCC" w:rsidP="00451F22">
            <w:pPr>
              <w:spacing w:before="60" w:after="60" w:line="240" w:lineRule="auto"/>
              <w:jc w:val="center"/>
              <w:rPr>
                <w:rFonts w:cs="Arial"/>
                <w:b/>
              </w:rPr>
            </w:pPr>
            <w:r w:rsidRPr="00E32C70">
              <w:rPr>
                <w:rFonts w:cs="Arial"/>
                <w:b/>
              </w:rPr>
              <w:t>Job Title:</w:t>
            </w:r>
          </w:p>
        </w:tc>
        <w:tc>
          <w:tcPr>
            <w:tcW w:w="7541" w:type="dxa"/>
          </w:tcPr>
          <w:p w14:paraId="01236C75" w14:textId="5B264952" w:rsidR="00310FCC" w:rsidRPr="00E32C70" w:rsidRDefault="00486BC8" w:rsidP="008D6E06">
            <w:pPr>
              <w:spacing w:before="60" w:after="60" w:line="240" w:lineRule="auto"/>
              <w:rPr>
                <w:rFonts w:cs="Arial"/>
              </w:rPr>
            </w:pPr>
            <w:r w:rsidRPr="006143CF">
              <w:rPr>
                <w:rFonts w:cs="Arial"/>
                <w:b/>
                <w:bCs/>
              </w:rPr>
              <w:t xml:space="preserve">Project </w:t>
            </w:r>
            <w:r w:rsidR="002A7ADC">
              <w:rPr>
                <w:rFonts w:cs="Arial"/>
                <w:b/>
                <w:bCs/>
              </w:rPr>
              <w:t xml:space="preserve">Manager </w:t>
            </w:r>
            <w:r>
              <w:rPr>
                <w:rFonts w:cs="Arial"/>
              </w:rPr>
              <w:t>–</w:t>
            </w:r>
            <w:r w:rsidR="009E4E3C">
              <w:rPr>
                <w:rFonts w:cs="Arial"/>
              </w:rPr>
              <w:t xml:space="preserve"> I</w:t>
            </w:r>
            <w:r w:rsidR="006143CF">
              <w:rPr>
                <w:rFonts w:cs="Arial"/>
              </w:rPr>
              <w:t xml:space="preserve">ntegrated </w:t>
            </w:r>
            <w:r w:rsidR="009E4E3C">
              <w:rPr>
                <w:rFonts w:cs="Arial"/>
              </w:rPr>
              <w:t>C</w:t>
            </w:r>
            <w:r w:rsidR="006143CF">
              <w:rPr>
                <w:rFonts w:cs="Arial"/>
              </w:rPr>
              <w:t>limate Adaption &amp; Community Resilience Building</w:t>
            </w:r>
            <w:r w:rsidR="009E4E3C">
              <w:rPr>
                <w:rFonts w:cs="Arial"/>
              </w:rPr>
              <w:t xml:space="preserve"> Project</w:t>
            </w:r>
          </w:p>
        </w:tc>
      </w:tr>
      <w:tr w:rsidR="00FF7C5E" w:rsidRPr="00E32C70" w14:paraId="76E33890" w14:textId="77777777" w:rsidTr="00AF2F91">
        <w:trPr>
          <w:gridAfter w:val="1"/>
          <w:wAfter w:w="19" w:type="dxa"/>
        </w:trPr>
        <w:tc>
          <w:tcPr>
            <w:tcW w:w="2070" w:type="dxa"/>
          </w:tcPr>
          <w:p w14:paraId="134D54E9" w14:textId="77777777" w:rsidR="00FF7C5E" w:rsidRPr="00E32C70" w:rsidRDefault="00FF7C5E" w:rsidP="00451F22">
            <w:pPr>
              <w:spacing w:before="60" w:after="60" w:line="240" w:lineRule="auto"/>
              <w:jc w:val="center"/>
              <w:rPr>
                <w:rFonts w:cs="Arial"/>
                <w:b/>
              </w:rPr>
            </w:pPr>
            <w:r w:rsidRPr="00E32C70">
              <w:rPr>
                <w:rFonts w:cs="Arial"/>
                <w:b/>
              </w:rPr>
              <w:t>Company:</w:t>
            </w:r>
          </w:p>
        </w:tc>
        <w:tc>
          <w:tcPr>
            <w:tcW w:w="7541" w:type="dxa"/>
          </w:tcPr>
          <w:p w14:paraId="18BF1DB4" w14:textId="62D67393" w:rsidR="00FF7C5E" w:rsidRPr="00E32C70" w:rsidRDefault="00816AA4" w:rsidP="00FF7C5E">
            <w:pPr>
              <w:spacing w:before="60" w:after="60" w:line="240" w:lineRule="auto"/>
              <w:jc w:val="both"/>
              <w:rPr>
                <w:rFonts w:cs="Arial"/>
              </w:rPr>
            </w:pPr>
            <w:r w:rsidRPr="00E32C70">
              <w:rPr>
                <w:rFonts w:cs="Arial"/>
              </w:rPr>
              <w:t>Self Help Africa</w:t>
            </w:r>
          </w:p>
        </w:tc>
      </w:tr>
      <w:tr w:rsidR="00DA4CB9" w:rsidRPr="00E32C70" w14:paraId="6F6DBFF9" w14:textId="77777777" w:rsidTr="00AF2F91">
        <w:trPr>
          <w:gridAfter w:val="1"/>
          <w:wAfter w:w="19" w:type="dxa"/>
        </w:trPr>
        <w:tc>
          <w:tcPr>
            <w:tcW w:w="2070" w:type="dxa"/>
          </w:tcPr>
          <w:p w14:paraId="05FDD2AB" w14:textId="77777777" w:rsidR="00DA4CB9" w:rsidRPr="00E32C70" w:rsidRDefault="00816AA4" w:rsidP="00451F22">
            <w:pPr>
              <w:spacing w:before="60" w:after="60" w:line="240" w:lineRule="auto"/>
              <w:jc w:val="center"/>
              <w:rPr>
                <w:rFonts w:cs="Arial"/>
                <w:b/>
              </w:rPr>
            </w:pPr>
            <w:r w:rsidRPr="00E32C70">
              <w:rPr>
                <w:rFonts w:cs="Arial"/>
                <w:b/>
              </w:rPr>
              <w:t>Location:</w:t>
            </w:r>
          </w:p>
        </w:tc>
        <w:tc>
          <w:tcPr>
            <w:tcW w:w="7541" w:type="dxa"/>
          </w:tcPr>
          <w:p w14:paraId="7587A264" w14:textId="58FC6758" w:rsidR="00DA4CB9" w:rsidRPr="00E32C70" w:rsidRDefault="00486BC8" w:rsidP="004D45EA">
            <w:pPr>
              <w:spacing w:before="60" w:after="60" w:line="240" w:lineRule="auto"/>
              <w:jc w:val="both"/>
              <w:rPr>
                <w:rFonts w:cs="Arial"/>
              </w:rPr>
            </w:pPr>
            <w:r>
              <w:rPr>
                <w:rFonts w:cs="Arial"/>
              </w:rPr>
              <w:t>Banjul, The Gambia</w:t>
            </w:r>
          </w:p>
        </w:tc>
      </w:tr>
      <w:tr w:rsidR="00DA4CB9" w:rsidRPr="00E32C70" w14:paraId="00DA12E1" w14:textId="77777777" w:rsidTr="00AF2F91">
        <w:trPr>
          <w:gridAfter w:val="1"/>
          <w:wAfter w:w="19" w:type="dxa"/>
        </w:trPr>
        <w:tc>
          <w:tcPr>
            <w:tcW w:w="2070" w:type="dxa"/>
          </w:tcPr>
          <w:p w14:paraId="606AB827" w14:textId="5D34B6F5" w:rsidR="00DA4CB9" w:rsidRPr="00E32C70" w:rsidRDefault="00F069D5" w:rsidP="00451F22">
            <w:pPr>
              <w:spacing w:before="60" w:after="60" w:line="240" w:lineRule="auto"/>
              <w:jc w:val="center"/>
              <w:rPr>
                <w:rFonts w:cs="Arial"/>
                <w:b/>
              </w:rPr>
            </w:pPr>
            <w:r>
              <w:rPr>
                <w:rFonts w:cs="Arial"/>
                <w:b/>
              </w:rPr>
              <w:t>Contract type:</w:t>
            </w:r>
          </w:p>
        </w:tc>
        <w:tc>
          <w:tcPr>
            <w:tcW w:w="7541" w:type="dxa"/>
          </w:tcPr>
          <w:p w14:paraId="7927A461" w14:textId="69AFFFF9" w:rsidR="00DA4CB9" w:rsidRPr="00E32C70" w:rsidRDefault="008D6E06" w:rsidP="00BB0833">
            <w:pPr>
              <w:spacing w:before="60" w:after="60" w:line="240" w:lineRule="auto"/>
              <w:jc w:val="both"/>
              <w:rPr>
                <w:rFonts w:cs="Arial"/>
              </w:rPr>
            </w:pPr>
            <w:r>
              <w:rPr>
                <w:rFonts w:cs="Arial"/>
              </w:rPr>
              <w:t xml:space="preserve">1 Year </w:t>
            </w:r>
            <w:r w:rsidR="0EC61F98" w:rsidRPr="0EC61F98">
              <w:rPr>
                <w:rFonts w:cs="Arial"/>
              </w:rPr>
              <w:t xml:space="preserve">Fixed – Term </w:t>
            </w:r>
            <w:r>
              <w:rPr>
                <w:rFonts w:cs="Arial"/>
              </w:rPr>
              <w:t xml:space="preserve">– renewable on conditions </w:t>
            </w:r>
          </w:p>
        </w:tc>
      </w:tr>
      <w:tr w:rsidR="00F069D5" w:rsidRPr="00E32C70" w14:paraId="3DA19B22" w14:textId="77777777" w:rsidTr="00AF2F91">
        <w:trPr>
          <w:gridAfter w:val="1"/>
          <w:wAfter w:w="19" w:type="dxa"/>
        </w:trPr>
        <w:tc>
          <w:tcPr>
            <w:tcW w:w="2070" w:type="dxa"/>
          </w:tcPr>
          <w:p w14:paraId="27B0D06F" w14:textId="36B0CF82" w:rsidR="00F069D5" w:rsidRPr="00E32C70" w:rsidRDefault="00F069D5" w:rsidP="00F069D5">
            <w:pPr>
              <w:spacing w:before="60" w:line="240" w:lineRule="auto"/>
              <w:jc w:val="center"/>
              <w:rPr>
                <w:rFonts w:cs="Arial"/>
                <w:b/>
              </w:rPr>
            </w:pPr>
            <w:r>
              <w:rPr>
                <w:rFonts w:cs="Arial"/>
                <w:b/>
              </w:rPr>
              <w:t>Reports to:</w:t>
            </w:r>
          </w:p>
        </w:tc>
        <w:tc>
          <w:tcPr>
            <w:tcW w:w="7541" w:type="dxa"/>
          </w:tcPr>
          <w:p w14:paraId="263E431E" w14:textId="043C1ED7" w:rsidR="00F069D5" w:rsidRPr="00E32C70" w:rsidRDefault="002A7ADC" w:rsidP="00F069D5">
            <w:pPr>
              <w:rPr>
                <w:rFonts w:cs="Arial"/>
                <w:b/>
                <w:bCs/>
                <w:lang w:val="en-US"/>
              </w:rPr>
            </w:pPr>
            <w:r>
              <w:rPr>
                <w:rFonts w:cs="Arial"/>
                <w:b/>
                <w:bCs/>
                <w:lang w:val="en-US"/>
              </w:rPr>
              <w:t xml:space="preserve">Head of </w:t>
            </w:r>
            <w:r w:rsidR="65B65697" w:rsidRPr="65B65697">
              <w:rPr>
                <w:rFonts w:cs="Arial"/>
                <w:b/>
                <w:bCs/>
                <w:lang w:val="en-US"/>
              </w:rPr>
              <w:t>Pro</w:t>
            </w:r>
            <w:r>
              <w:rPr>
                <w:rFonts w:cs="Arial"/>
                <w:b/>
                <w:bCs/>
                <w:lang w:val="en-US"/>
              </w:rPr>
              <w:t>grammes</w:t>
            </w:r>
            <w:r w:rsidR="65B65697" w:rsidRPr="65B65697">
              <w:rPr>
                <w:rFonts w:cs="Arial"/>
                <w:b/>
                <w:bCs/>
                <w:lang w:val="en-US"/>
              </w:rPr>
              <w:t xml:space="preserve"> </w:t>
            </w:r>
            <w:r>
              <w:rPr>
                <w:rFonts w:cs="Arial"/>
                <w:b/>
                <w:bCs/>
                <w:lang w:val="en-US"/>
              </w:rPr>
              <w:t xml:space="preserve">&amp; Business Development </w:t>
            </w:r>
          </w:p>
        </w:tc>
      </w:tr>
      <w:tr w:rsidR="00F069D5" w:rsidRPr="00E32C70" w14:paraId="60E618D9" w14:textId="77777777" w:rsidTr="00AF2F91">
        <w:trPr>
          <w:gridAfter w:val="1"/>
          <w:wAfter w:w="19" w:type="dxa"/>
        </w:trPr>
        <w:tc>
          <w:tcPr>
            <w:tcW w:w="2070" w:type="dxa"/>
          </w:tcPr>
          <w:p w14:paraId="056E2AAF" w14:textId="3B753F5A" w:rsidR="00F069D5" w:rsidRPr="00E32C70" w:rsidRDefault="00F069D5" w:rsidP="00F069D5">
            <w:pPr>
              <w:spacing w:before="60" w:line="240" w:lineRule="auto"/>
              <w:jc w:val="center"/>
              <w:rPr>
                <w:rFonts w:cs="Arial"/>
                <w:b/>
              </w:rPr>
            </w:pPr>
            <w:r>
              <w:rPr>
                <w:rFonts w:cs="Arial"/>
                <w:b/>
              </w:rPr>
              <w:t>Salary:</w:t>
            </w:r>
          </w:p>
        </w:tc>
        <w:tc>
          <w:tcPr>
            <w:tcW w:w="7541" w:type="dxa"/>
          </w:tcPr>
          <w:p w14:paraId="5FABE7BD" w14:textId="75DE14F4" w:rsidR="00F069D5" w:rsidRPr="00E32C70" w:rsidRDefault="65B65697" w:rsidP="00F069D5">
            <w:pPr>
              <w:spacing w:line="240" w:lineRule="auto"/>
              <w:jc w:val="both"/>
              <w:rPr>
                <w:rFonts w:cs="Arial"/>
                <w:lang w:val="en-IE"/>
              </w:rPr>
            </w:pPr>
            <w:r w:rsidRPr="65B65697">
              <w:rPr>
                <w:rFonts w:cs="Arial"/>
              </w:rPr>
              <w:t>Attractiv</w:t>
            </w:r>
            <w:r w:rsidR="00D40D68">
              <w:rPr>
                <w:rFonts w:cs="Arial"/>
              </w:rPr>
              <w:t>e</w:t>
            </w:r>
          </w:p>
        </w:tc>
      </w:tr>
      <w:tr w:rsidR="00F069D5" w:rsidRPr="00953920" w14:paraId="76F402B5" w14:textId="77777777" w:rsidTr="00AF2F91">
        <w:trPr>
          <w:gridAfter w:val="1"/>
          <w:wAfter w:w="19" w:type="dxa"/>
        </w:trPr>
        <w:tc>
          <w:tcPr>
            <w:tcW w:w="2070" w:type="dxa"/>
          </w:tcPr>
          <w:p w14:paraId="0133EFB4" w14:textId="43360007" w:rsidR="00F069D5" w:rsidRPr="00953920" w:rsidRDefault="00F069D5" w:rsidP="00F069D5">
            <w:pPr>
              <w:spacing w:before="60" w:line="240" w:lineRule="auto"/>
              <w:jc w:val="center"/>
              <w:rPr>
                <w:rFonts w:cs="Arial"/>
                <w:b/>
                <w:sz w:val="22"/>
                <w:szCs w:val="22"/>
              </w:rPr>
            </w:pPr>
            <w:r w:rsidRPr="00953920">
              <w:rPr>
                <w:rFonts w:cs="Arial"/>
                <w:b/>
                <w:sz w:val="22"/>
                <w:szCs w:val="22"/>
              </w:rPr>
              <w:t xml:space="preserve">Organisation </w:t>
            </w:r>
            <w:r w:rsidR="00EC4B05" w:rsidRPr="00953920">
              <w:rPr>
                <w:rFonts w:cs="Arial"/>
                <w:b/>
                <w:sz w:val="22"/>
                <w:szCs w:val="22"/>
              </w:rPr>
              <w:t>overview:</w:t>
            </w:r>
          </w:p>
          <w:p w14:paraId="407F8D21" w14:textId="77777777" w:rsidR="00F069D5" w:rsidRPr="00953920" w:rsidRDefault="00F069D5" w:rsidP="00F069D5">
            <w:pPr>
              <w:spacing w:before="60" w:line="240" w:lineRule="auto"/>
              <w:jc w:val="center"/>
              <w:rPr>
                <w:rFonts w:cs="Arial"/>
                <w:b/>
                <w:sz w:val="22"/>
                <w:szCs w:val="22"/>
              </w:rPr>
            </w:pPr>
          </w:p>
          <w:p w14:paraId="765418D7" w14:textId="1363B4D0" w:rsidR="00F069D5" w:rsidRPr="00953920" w:rsidRDefault="00F069D5" w:rsidP="00F069D5">
            <w:pPr>
              <w:spacing w:before="60" w:line="240" w:lineRule="auto"/>
              <w:jc w:val="center"/>
              <w:rPr>
                <w:rFonts w:cs="Arial"/>
                <w:b/>
                <w:sz w:val="22"/>
                <w:szCs w:val="22"/>
              </w:rPr>
            </w:pPr>
          </w:p>
        </w:tc>
        <w:tc>
          <w:tcPr>
            <w:tcW w:w="7541" w:type="dxa"/>
          </w:tcPr>
          <w:p w14:paraId="7856026D" w14:textId="77777777" w:rsidR="00F069D5" w:rsidRPr="00953920" w:rsidRDefault="00F069D5" w:rsidP="00F069D5">
            <w:pPr>
              <w:rPr>
                <w:rFonts w:cs="Arial"/>
                <w:b/>
                <w:bCs/>
                <w:sz w:val="22"/>
                <w:szCs w:val="22"/>
                <w:lang w:val="en-US"/>
              </w:rPr>
            </w:pPr>
            <w:r w:rsidRPr="00953920">
              <w:rPr>
                <w:rFonts w:cs="Arial"/>
                <w:b/>
                <w:bCs/>
                <w:sz w:val="22"/>
                <w:szCs w:val="22"/>
                <w:lang w:val="en-US"/>
              </w:rPr>
              <w:t xml:space="preserve">About Self Help Africa &amp; United Purpose </w:t>
            </w:r>
          </w:p>
          <w:p w14:paraId="197F4F84" w14:textId="77777777" w:rsidR="008A01A0" w:rsidRPr="00953920" w:rsidRDefault="008A01A0" w:rsidP="00F069D5">
            <w:pPr>
              <w:rPr>
                <w:rFonts w:cs="Arial"/>
                <w:b/>
                <w:bCs/>
                <w:sz w:val="22"/>
                <w:szCs w:val="22"/>
                <w:lang w:val="en-US"/>
              </w:rPr>
            </w:pPr>
          </w:p>
          <w:p w14:paraId="6EA2DD6E" w14:textId="18C05715" w:rsidR="008A01A0" w:rsidRPr="00953920" w:rsidRDefault="008A01A0" w:rsidP="00C00B2F">
            <w:pPr>
              <w:pStyle w:val="NormalWeb"/>
              <w:spacing w:before="0" w:beforeAutospacing="0" w:after="360"/>
              <w:contextualSpacing/>
              <w:rPr>
                <w:rFonts w:ascii="Arial" w:hAnsi="Arial" w:cs="Arial"/>
                <w:color w:val="000000"/>
                <w:sz w:val="22"/>
                <w:szCs w:val="22"/>
                <w:lang w:val="en-US"/>
              </w:rPr>
            </w:pPr>
            <w:r w:rsidRPr="00953920">
              <w:rPr>
                <w:rFonts w:ascii="Arial" w:hAnsi="Arial" w:cs="Arial"/>
                <w:color w:val="000000"/>
                <w:sz w:val="22"/>
                <w:szCs w:val="22"/>
                <w:lang w:val="en-US"/>
              </w:rPr>
              <w:t>Self Help Africa is an international development organisation that works through agriculture and Agri-enterprise development to end hunger and extreme poverty. In 2021, Self Help Africa merged with United Purpose.</w:t>
            </w:r>
            <w:r w:rsidR="00C00B2F" w:rsidRPr="00953920">
              <w:rPr>
                <w:rFonts w:ascii="Arial" w:hAnsi="Arial" w:cs="Arial"/>
                <w:color w:val="000000"/>
                <w:sz w:val="22"/>
                <w:szCs w:val="22"/>
                <w:lang w:val="en-US"/>
              </w:rPr>
              <w:t xml:space="preserve"> </w:t>
            </w:r>
            <w:r w:rsidRPr="00953920">
              <w:rPr>
                <w:rFonts w:ascii="Arial" w:hAnsi="Arial" w:cs="Arial"/>
                <w:color w:val="000000"/>
                <w:sz w:val="22"/>
                <w:szCs w:val="22"/>
                <w:lang w:val="en-US"/>
              </w:rPr>
              <w:t xml:space="preserve">The organisation now works in </w:t>
            </w:r>
            <w:r w:rsidR="000215D3" w:rsidRPr="00953920">
              <w:rPr>
                <w:rFonts w:ascii="Arial" w:hAnsi="Arial" w:cs="Arial"/>
                <w:color w:val="000000"/>
                <w:sz w:val="22"/>
                <w:szCs w:val="22"/>
                <w:lang w:val="en-US"/>
              </w:rPr>
              <w:t>10</w:t>
            </w:r>
            <w:r w:rsidRPr="00953920">
              <w:rPr>
                <w:rFonts w:ascii="Arial" w:hAnsi="Arial" w:cs="Arial"/>
                <w:color w:val="000000"/>
                <w:sz w:val="22"/>
                <w:szCs w:val="22"/>
                <w:lang w:val="en-US"/>
              </w:rPr>
              <w:t xml:space="preserve"> countries</w:t>
            </w:r>
            <w:r w:rsidR="00C00B2F" w:rsidRPr="00953920">
              <w:rPr>
                <w:rFonts w:ascii="Arial" w:hAnsi="Arial" w:cs="Arial"/>
                <w:color w:val="000000"/>
                <w:sz w:val="22"/>
                <w:szCs w:val="22"/>
                <w:lang w:val="en-US"/>
              </w:rPr>
              <w:t xml:space="preserve"> across</w:t>
            </w:r>
            <w:r w:rsidRPr="00953920">
              <w:rPr>
                <w:rFonts w:ascii="Arial" w:hAnsi="Arial" w:cs="Arial"/>
                <w:color w:val="000000"/>
                <w:sz w:val="22"/>
                <w:szCs w:val="22"/>
                <w:lang w:val="en-US"/>
              </w:rPr>
              <w:t xml:space="preserve"> sub-Saharan Africa.</w:t>
            </w:r>
          </w:p>
          <w:p w14:paraId="078852FA" w14:textId="77777777" w:rsidR="008A01A0" w:rsidRPr="00953920" w:rsidRDefault="008A01A0" w:rsidP="008A01A0">
            <w:pPr>
              <w:pStyle w:val="NormalWeb"/>
              <w:spacing w:after="360"/>
              <w:contextualSpacing/>
              <w:rPr>
                <w:rFonts w:ascii="Arial" w:hAnsi="Arial" w:cs="Arial"/>
                <w:color w:val="000000"/>
                <w:sz w:val="22"/>
                <w:szCs w:val="22"/>
                <w:lang w:val="en-US"/>
              </w:rPr>
            </w:pPr>
          </w:p>
          <w:p w14:paraId="7915B653" w14:textId="6A43623E" w:rsidR="008A01A0" w:rsidRPr="00953920" w:rsidRDefault="008A01A0" w:rsidP="008A01A0">
            <w:pPr>
              <w:pStyle w:val="NormalWeb"/>
              <w:spacing w:after="360"/>
              <w:contextualSpacing/>
              <w:rPr>
                <w:rFonts w:ascii="Arial" w:hAnsi="Arial" w:cs="Arial"/>
                <w:color w:val="000000"/>
                <w:sz w:val="22"/>
                <w:szCs w:val="22"/>
                <w:lang w:val="en-US"/>
              </w:rPr>
            </w:pPr>
            <w:r w:rsidRPr="00953920">
              <w:rPr>
                <w:rFonts w:ascii="Arial" w:hAnsi="Arial" w:cs="Arial"/>
                <w:color w:val="000000"/>
                <w:sz w:val="22"/>
                <w:szCs w:val="22"/>
                <w:lang w:val="en-US"/>
              </w:rPr>
              <w:t>In early 2023</w:t>
            </w:r>
            <w:r w:rsidR="000215D3" w:rsidRPr="00953920">
              <w:rPr>
                <w:rFonts w:ascii="Arial" w:hAnsi="Arial" w:cs="Arial"/>
                <w:color w:val="000000"/>
                <w:sz w:val="22"/>
                <w:szCs w:val="22"/>
                <w:lang w:val="en-US"/>
              </w:rPr>
              <w:t>,</w:t>
            </w:r>
            <w:r w:rsidRPr="00953920">
              <w:rPr>
                <w:rFonts w:ascii="Arial" w:hAnsi="Arial" w:cs="Arial"/>
                <w:color w:val="000000"/>
                <w:sz w:val="22"/>
                <w:szCs w:val="22"/>
                <w:lang w:val="en-US"/>
              </w:rPr>
              <w:t xml:space="preserve"> we launched a new five-year organisation strategy, which defines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42983AEB" w14:textId="77777777" w:rsidR="000215D3" w:rsidRPr="00953920" w:rsidRDefault="000215D3" w:rsidP="008A01A0">
            <w:pPr>
              <w:pStyle w:val="NormalWeb"/>
              <w:spacing w:after="360"/>
              <w:contextualSpacing/>
              <w:rPr>
                <w:rFonts w:ascii="Arial" w:hAnsi="Arial" w:cs="Arial"/>
                <w:color w:val="000000"/>
                <w:sz w:val="22"/>
                <w:szCs w:val="22"/>
                <w:lang w:val="en-US"/>
              </w:rPr>
            </w:pPr>
          </w:p>
          <w:p w14:paraId="490DE2B7" w14:textId="77777777" w:rsidR="000215D3" w:rsidRPr="00953920" w:rsidRDefault="000215D3" w:rsidP="000215D3">
            <w:pPr>
              <w:pStyle w:val="NormalWeb"/>
              <w:spacing w:after="360"/>
              <w:contextualSpacing/>
              <w:rPr>
                <w:rFonts w:ascii="Arial" w:hAnsi="Arial" w:cs="Arial"/>
                <w:color w:val="000000"/>
                <w:sz w:val="22"/>
                <w:szCs w:val="22"/>
                <w:lang w:val="en-US"/>
              </w:rPr>
            </w:pPr>
            <w:r w:rsidRPr="00953920">
              <w:rPr>
                <w:rFonts w:ascii="Arial" w:hAnsi="Arial" w:cs="Arial"/>
                <w:color w:val="000000"/>
                <w:sz w:val="22"/>
                <w:szCs w:val="22"/>
                <w:lang w:val="en-US"/>
              </w:rPr>
              <w:t xml:space="preserve">We are driven by our vision for sustainable livelihoods and healthy lives for all in a changing climate, along with our core values of Impact, Innovation and Community. These values foster a culture of collaboration, inclusivity and a shared commitment to making a meaningful impact in the communities we serve. </w:t>
            </w:r>
          </w:p>
          <w:p w14:paraId="6D7AC91C" w14:textId="77777777" w:rsidR="000215D3" w:rsidRPr="00953920" w:rsidRDefault="000215D3" w:rsidP="008A01A0">
            <w:pPr>
              <w:pStyle w:val="NormalWeb"/>
              <w:spacing w:after="360"/>
              <w:contextualSpacing/>
              <w:rPr>
                <w:rFonts w:ascii="Arial" w:hAnsi="Arial" w:cs="Arial"/>
                <w:color w:val="000000"/>
                <w:sz w:val="22"/>
                <w:szCs w:val="22"/>
                <w:lang w:val="en-US"/>
              </w:rPr>
            </w:pPr>
          </w:p>
          <w:p w14:paraId="16E554D4" w14:textId="26DE187A" w:rsidR="008A01A0" w:rsidRPr="00953920" w:rsidRDefault="008A01A0" w:rsidP="00953920">
            <w:pPr>
              <w:pStyle w:val="NormalWeb"/>
              <w:spacing w:after="360"/>
              <w:contextualSpacing/>
              <w:rPr>
                <w:rFonts w:ascii="Arial" w:hAnsi="Arial" w:cs="Arial"/>
                <w:color w:val="000000"/>
                <w:sz w:val="22"/>
                <w:szCs w:val="22"/>
                <w:lang w:val="en-US"/>
              </w:rPr>
            </w:pPr>
            <w:r w:rsidRPr="00953920">
              <w:rPr>
                <w:rFonts w:ascii="Arial" w:hAnsi="Arial" w:cs="Arial"/>
                <w:color w:val="000000"/>
                <w:sz w:val="22"/>
                <w:szCs w:val="22"/>
                <w:lang w:val="en-US"/>
              </w:rPr>
              <w:t>Our wider organisation also includes social enterprise subsidiar</w:t>
            </w:r>
            <w:r w:rsidR="00175AE6" w:rsidRPr="00953920">
              <w:rPr>
                <w:rFonts w:ascii="Arial" w:hAnsi="Arial" w:cs="Arial"/>
                <w:color w:val="000000"/>
                <w:sz w:val="22"/>
                <w:szCs w:val="22"/>
                <w:lang w:val="en-US"/>
              </w:rPr>
              <w:t>y</w:t>
            </w:r>
            <w:r w:rsidRPr="00953920">
              <w:rPr>
                <w:rFonts w:ascii="Arial" w:hAnsi="Arial" w:cs="Arial"/>
                <w:color w:val="000000"/>
                <w:sz w:val="22"/>
                <w:szCs w:val="22"/>
                <w:lang w:val="en-US"/>
              </w:rPr>
              <w:t xml:space="preserve"> Partner Africa,</w:t>
            </w:r>
            <w:r w:rsidR="000215D3" w:rsidRPr="00953920">
              <w:rPr>
                <w:rFonts w:ascii="Arial" w:hAnsi="Arial" w:cs="Arial"/>
                <w:color w:val="000000"/>
                <w:sz w:val="22"/>
                <w:szCs w:val="22"/>
                <w:lang w:val="en-US"/>
              </w:rPr>
              <w:t xml:space="preserve"> </w:t>
            </w:r>
            <w:r w:rsidRPr="00953920">
              <w:rPr>
                <w:rFonts w:ascii="Arial" w:hAnsi="Arial" w:cs="Arial"/>
                <w:color w:val="000000"/>
                <w:sz w:val="22"/>
                <w:szCs w:val="22"/>
                <w:lang w:val="en-US"/>
              </w:rPr>
              <w:t>which provides ethical auditing and consultancy services</w:t>
            </w:r>
            <w:r w:rsidR="00175AE6" w:rsidRPr="00953920">
              <w:rPr>
                <w:rFonts w:ascii="Arial" w:hAnsi="Arial" w:cs="Arial"/>
                <w:color w:val="000000"/>
                <w:sz w:val="22"/>
                <w:szCs w:val="22"/>
                <w:lang w:val="en-US"/>
              </w:rPr>
              <w:t>.</w:t>
            </w:r>
          </w:p>
        </w:tc>
      </w:tr>
      <w:tr w:rsidR="00F069D5" w:rsidRPr="00953920" w14:paraId="0A9E34BE" w14:textId="77777777" w:rsidTr="00AF2F91">
        <w:trPr>
          <w:gridAfter w:val="1"/>
          <w:wAfter w:w="19" w:type="dxa"/>
        </w:trPr>
        <w:tc>
          <w:tcPr>
            <w:tcW w:w="2070" w:type="dxa"/>
          </w:tcPr>
          <w:p w14:paraId="55C3ED7B" w14:textId="55EBD730" w:rsidR="00F069D5" w:rsidRPr="00953920" w:rsidRDefault="00F069D5" w:rsidP="00F069D5">
            <w:pPr>
              <w:spacing w:before="60" w:line="240" w:lineRule="auto"/>
              <w:jc w:val="center"/>
              <w:rPr>
                <w:rFonts w:cs="Arial"/>
                <w:b/>
                <w:sz w:val="22"/>
                <w:szCs w:val="22"/>
              </w:rPr>
            </w:pPr>
            <w:r w:rsidRPr="00953920">
              <w:rPr>
                <w:rFonts w:cs="Arial"/>
                <w:b/>
                <w:sz w:val="22"/>
                <w:szCs w:val="22"/>
              </w:rPr>
              <w:t>Job Purpose</w:t>
            </w:r>
            <w:r w:rsidR="005C70A3" w:rsidRPr="00953920">
              <w:rPr>
                <w:rFonts w:cs="Arial"/>
                <w:b/>
                <w:sz w:val="22"/>
                <w:szCs w:val="22"/>
              </w:rPr>
              <w:t>:</w:t>
            </w:r>
          </w:p>
          <w:p w14:paraId="587A6EDC" w14:textId="77777777" w:rsidR="00F069D5" w:rsidRPr="00953920" w:rsidRDefault="00F069D5" w:rsidP="00F069D5">
            <w:pPr>
              <w:spacing w:before="60" w:line="240" w:lineRule="auto"/>
              <w:jc w:val="center"/>
              <w:rPr>
                <w:rFonts w:cs="Arial"/>
                <w:b/>
                <w:sz w:val="22"/>
                <w:szCs w:val="22"/>
              </w:rPr>
            </w:pPr>
          </w:p>
          <w:p w14:paraId="0A18D4B7" w14:textId="18537BE0" w:rsidR="00F069D5" w:rsidRPr="00953920" w:rsidRDefault="00F069D5" w:rsidP="00F069D5">
            <w:pPr>
              <w:spacing w:line="240" w:lineRule="auto"/>
              <w:jc w:val="center"/>
              <w:rPr>
                <w:rFonts w:cs="Arial"/>
                <w:b/>
                <w:sz w:val="22"/>
                <w:szCs w:val="22"/>
              </w:rPr>
            </w:pPr>
          </w:p>
        </w:tc>
        <w:tc>
          <w:tcPr>
            <w:tcW w:w="7541" w:type="dxa"/>
          </w:tcPr>
          <w:p w14:paraId="7B900680" w14:textId="4CE21770" w:rsidR="000215D3" w:rsidRPr="00953920" w:rsidRDefault="000215D3" w:rsidP="009971A5">
            <w:pPr>
              <w:jc w:val="both"/>
              <w:rPr>
                <w:rFonts w:cs="Arial"/>
                <w:sz w:val="22"/>
                <w:szCs w:val="22"/>
              </w:rPr>
            </w:pPr>
            <w:r w:rsidRPr="00953920">
              <w:rPr>
                <w:rFonts w:cs="Arial"/>
                <w:sz w:val="22"/>
                <w:szCs w:val="22"/>
              </w:rPr>
              <w:t>Self Help Africa’s current Irish Aid funded programme comprises 10 projects delivered in 7 countries (Burkina Faso, Ethiopia, the Gambia, Kenya, Malawi, Uganda and Zambia) in addition to Development Education activities implemented in Ireland.</w:t>
            </w:r>
          </w:p>
          <w:p w14:paraId="6BF8F0E3" w14:textId="77777777" w:rsidR="000215D3" w:rsidRPr="00953920" w:rsidRDefault="000215D3" w:rsidP="009971A5">
            <w:pPr>
              <w:jc w:val="both"/>
              <w:rPr>
                <w:rFonts w:cs="Arial"/>
                <w:sz w:val="22"/>
                <w:szCs w:val="22"/>
              </w:rPr>
            </w:pPr>
          </w:p>
          <w:p w14:paraId="134C84B0" w14:textId="652F8D03" w:rsidR="009971A5" w:rsidRPr="00953920" w:rsidRDefault="009971A5" w:rsidP="009971A5">
            <w:pPr>
              <w:jc w:val="both"/>
              <w:rPr>
                <w:rFonts w:cs="Arial"/>
                <w:bCs/>
                <w:sz w:val="22"/>
                <w:szCs w:val="22"/>
              </w:rPr>
            </w:pPr>
            <w:r w:rsidRPr="00953920">
              <w:rPr>
                <w:rFonts w:cs="Arial"/>
                <w:sz w:val="22"/>
                <w:szCs w:val="22"/>
              </w:rPr>
              <w:t xml:space="preserve">This position will lead implementation of </w:t>
            </w:r>
            <w:r w:rsidR="000215D3" w:rsidRPr="00953920">
              <w:rPr>
                <w:rFonts w:cs="Arial"/>
                <w:sz w:val="22"/>
                <w:szCs w:val="22"/>
              </w:rPr>
              <w:t>the</w:t>
            </w:r>
            <w:r w:rsidRPr="00953920">
              <w:rPr>
                <w:rFonts w:cs="Arial"/>
                <w:sz w:val="22"/>
                <w:szCs w:val="22"/>
              </w:rPr>
              <w:t xml:space="preserve"> 5-year Irish Aid-funded project that aims to develop the oyster value chain whilst protecting and restoring the critical mangrove coastal ecosystems of </w:t>
            </w:r>
            <w:r w:rsidR="000215D3" w:rsidRPr="00953920">
              <w:rPr>
                <w:rFonts w:cs="Arial"/>
                <w:sz w:val="22"/>
                <w:szCs w:val="22"/>
              </w:rPr>
              <w:t>T</w:t>
            </w:r>
            <w:r w:rsidRPr="00953920">
              <w:rPr>
                <w:rFonts w:cs="Arial"/>
                <w:sz w:val="22"/>
                <w:szCs w:val="22"/>
              </w:rPr>
              <w:t xml:space="preserve">he Gambia. </w:t>
            </w:r>
            <w:r w:rsidRPr="00953920">
              <w:rPr>
                <w:rFonts w:cs="Arial"/>
                <w:bCs/>
                <w:sz w:val="22"/>
                <w:szCs w:val="22"/>
              </w:rPr>
              <w:t xml:space="preserve">The project targets female cooperatives of oyster producers in </w:t>
            </w:r>
            <w:r w:rsidRPr="00953920">
              <w:rPr>
                <w:rFonts w:cs="Arial"/>
                <w:sz w:val="22"/>
                <w:szCs w:val="22"/>
              </w:rPr>
              <w:t>3 regions: NBR, LRR &amp; WCR.</w:t>
            </w:r>
            <w:r w:rsidR="000215D3" w:rsidRPr="00953920">
              <w:rPr>
                <w:rFonts w:cs="Arial"/>
                <w:sz w:val="22"/>
                <w:szCs w:val="22"/>
              </w:rPr>
              <w:t xml:space="preserve"> The programme started in 2023 and will end in December 2027.</w:t>
            </w:r>
            <w:r w:rsidR="000215D3" w:rsidRPr="00953920">
              <w:rPr>
                <w:rFonts w:cs="Arial"/>
                <w:color w:val="333F48"/>
                <w:sz w:val="22"/>
                <w:szCs w:val="22"/>
                <w:shd w:val="clear" w:color="auto" w:fill="FFFFFF"/>
              </w:rPr>
              <w:t> </w:t>
            </w:r>
          </w:p>
          <w:p w14:paraId="42C13F17" w14:textId="73CBD852" w:rsidR="00F069D5" w:rsidRPr="00953920" w:rsidRDefault="00F069D5" w:rsidP="00FD1CFB">
            <w:pPr>
              <w:spacing w:line="240" w:lineRule="auto"/>
              <w:jc w:val="both"/>
              <w:rPr>
                <w:rFonts w:cs="Arial"/>
                <w:sz w:val="22"/>
                <w:szCs w:val="22"/>
              </w:rPr>
            </w:pPr>
          </w:p>
        </w:tc>
      </w:tr>
      <w:tr w:rsidR="00F069D5" w:rsidRPr="00953920" w14:paraId="2FE41FC3" w14:textId="77777777" w:rsidTr="000A6AA7">
        <w:trPr>
          <w:gridAfter w:val="1"/>
          <w:wAfter w:w="19" w:type="dxa"/>
          <w:trHeight w:val="615"/>
        </w:trPr>
        <w:tc>
          <w:tcPr>
            <w:tcW w:w="2070" w:type="dxa"/>
          </w:tcPr>
          <w:p w14:paraId="21D7991B" w14:textId="77777777" w:rsidR="00F069D5" w:rsidRPr="00953920" w:rsidRDefault="00F069D5" w:rsidP="00F069D5">
            <w:pPr>
              <w:spacing w:line="240" w:lineRule="auto"/>
              <w:jc w:val="center"/>
              <w:rPr>
                <w:rFonts w:cs="Arial"/>
                <w:b/>
                <w:sz w:val="22"/>
                <w:szCs w:val="22"/>
              </w:rPr>
            </w:pPr>
            <w:r w:rsidRPr="00953920">
              <w:rPr>
                <w:rFonts w:cs="Arial"/>
                <w:b/>
                <w:sz w:val="22"/>
                <w:szCs w:val="22"/>
              </w:rPr>
              <w:t>Key Responsibilities:</w:t>
            </w:r>
          </w:p>
          <w:p w14:paraId="52A37C1A" w14:textId="77777777" w:rsidR="00EC4B05" w:rsidRPr="00953920" w:rsidRDefault="00EC4B05" w:rsidP="00F069D5">
            <w:pPr>
              <w:spacing w:line="240" w:lineRule="auto"/>
              <w:jc w:val="center"/>
              <w:rPr>
                <w:rFonts w:cs="Arial"/>
                <w:b/>
                <w:sz w:val="22"/>
                <w:szCs w:val="22"/>
              </w:rPr>
            </w:pPr>
          </w:p>
          <w:p w14:paraId="08F058D8" w14:textId="77777777" w:rsidR="00EC4B05" w:rsidRPr="00953920" w:rsidRDefault="00EC4B05" w:rsidP="00F069D5">
            <w:pPr>
              <w:spacing w:line="240" w:lineRule="auto"/>
              <w:jc w:val="center"/>
              <w:rPr>
                <w:rFonts w:cs="Arial"/>
                <w:b/>
                <w:sz w:val="22"/>
                <w:szCs w:val="22"/>
              </w:rPr>
            </w:pPr>
          </w:p>
          <w:p w14:paraId="4B7AFB4A" w14:textId="77777777" w:rsidR="00EC4B05" w:rsidRPr="00953920" w:rsidRDefault="00EC4B05" w:rsidP="00F069D5">
            <w:pPr>
              <w:spacing w:line="240" w:lineRule="auto"/>
              <w:jc w:val="center"/>
              <w:rPr>
                <w:rFonts w:cs="Arial"/>
                <w:b/>
                <w:sz w:val="22"/>
                <w:szCs w:val="22"/>
              </w:rPr>
            </w:pPr>
          </w:p>
          <w:p w14:paraId="725A1943" w14:textId="078D1C15" w:rsidR="00EC4B05" w:rsidRPr="00953920" w:rsidRDefault="00EC4B05" w:rsidP="00F069D5">
            <w:pPr>
              <w:spacing w:line="240" w:lineRule="auto"/>
              <w:jc w:val="center"/>
              <w:rPr>
                <w:rFonts w:cs="Arial"/>
                <w:b/>
                <w:sz w:val="22"/>
                <w:szCs w:val="22"/>
              </w:rPr>
            </w:pPr>
          </w:p>
        </w:tc>
        <w:tc>
          <w:tcPr>
            <w:tcW w:w="7541" w:type="dxa"/>
          </w:tcPr>
          <w:p w14:paraId="5DF036AD" w14:textId="6C41AA91"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 xml:space="preserve">Lead </w:t>
            </w:r>
            <w:r w:rsidR="000215D3" w:rsidRPr="00953920">
              <w:rPr>
                <w:rFonts w:ascii="Arial" w:hAnsi="Arial" w:cs="Arial"/>
                <w:sz w:val="22"/>
                <w:szCs w:val="22"/>
              </w:rPr>
              <w:t>and manage</w:t>
            </w:r>
            <w:r w:rsidRPr="00953920">
              <w:rPr>
                <w:rFonts w:ascii="Arial" w:hAnsi="Arial" w:cs="Arial"/>
                <w:sz w:val="22"/>
                <w:szCs w:val="22"/>
              </w:rPr>
              <w:t xml:space="preserve"> effective implementation of all aspects of the project</w:t>
            </w:r>
            <w:r w:rsidR="000215D3" w:rsidRPr="00953920">
              <w:rPr>
                <w:rFonts w:ascii="Arial" w:hAnsi="Arial" w:cs="Arial"/>
                <w:sz w:val="22"/>
                <w:szCs w:val="22"/>
              </w:rPr>
              <w:t xml:space="preserve"> including oversight of project quality and accountability.</w:t>
            </w:r>
          </w:p>
          <w:p w14:paraId="636E7B9D" w14:textId="227FB54D"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Ensure compliance with all internal procedures and donor requirements</w:t>
            </w:r>
            <w:r w:rsidR="000215D3" w:rsidRPr="00953920">
              <w:rPr>
                <w:rFonts w:ascii="Arial" w:hAnsi="Arial" w:cs="Arial"/>
                <w:sz w:val="22"/>
                <w:szCs w:val="22"/>
              </w:rPr>
              <w:t>.</w:t>
            </w:r>
            <w:r w:rsidRPr="00953920">
              <w:rPr>
                <w:rFonts w:ascii="Arial" w:hAnsi="Arial" w:cs="Arial"/>
                <w:sz w:val="22"/>
                <w:szCs w:val="22"/>
              </w:rPr>
              <w:t xml:space="preserve"> </w:t>
            </w:r>
          </w:p>
          <w:p w14:paraId="20891E0A" w14:textId="7D3D58B2"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Monitor project budgets and ensure that all relevant financial procedures are complied with</w:t>
            </w:r>
            <w:r w:rsidR="000215D3" w:rsidRPr="00953920">
              <w:rPr>
                <w:rFonts w:ascii="Arial" w:hAnsi="Arial" w:cs="Arial"/>
                <w:sz w:val="22"/>
                <w:szCs w:val="22"/>
              </w:rPr>
              <w:t>.</w:t>
            </w:r>
          </w:p>
          <w:p w14:paraId="57DD59E3" w14:textId="10D90B16" w:rsidR="000215D3" w:rsidRPr="00953920" w:rsidRDefault="000215D3"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Monitoring visits to projects.</w:t>
            </w:r>
          </w:p>
          <w:p w14:paraId="47521D9B" w14:textId="2E396DE5"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Consolidat</w:t>
            </w:r>
            <w:r w:rsidR="000215D3" w:rsidRPr="00953920">
              <w:rPr>
                <w:rFonts w:ascii="Arial" w:hAnsi="Arial" w:cs="Arial"/>
                <w:sz w:val="22"/>
                <w:szCs w:val="22"/>
              </w:rPr>
              <w:t>e</w:t>
            </w:r>
            <w:r w:rsidRPr="00953920">
              <w:rPr>
                <w:rFonts w:ascii="Arial" w:hAnsi="Arial" w:cs="Arial"/>
                <w:sz w:val="22"/>
                <w:szCs w:val="22"/>
              </w:rPr>
              <w:t xml:space="preserve"> field data and reports for reporting purposes</w:t>
            </w:r>
            <w:r w:rsidR="000215D3" w:rsidRPr="00953920">
              <w:rPr>
                <w:rFonts w:ascii="Arial" w:hAnsi="Arial" w:cs="Arial"/>
                <w:sz w:val="22"/>
                <w:szCs w:val="22"/>
              </w:rPr>
              <w:t>.</w:t>
            </w:r>
          </w:p>
          <w:p w14:paraId="34469116" w14:textId="6C39AF59"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Prepare internal monthly</w:t>
            </w:r>
            <w:r w:rsidR="000215D3" w:rsidRPr="00953920">
              <w:rPr>
                <w:rFonts w:ascii="Arial" w:hAnsi="Arial" w:cs="Arial"/>
                <w:sz w:val="22"/>
                <w:szCs w:val="22"/>
              </w:rPr>
              <w:t>, quarterly and annual</w:t>
            </w:r>
            <w:r w:rsidRPr="00953920">
              <w:rPr>
                <w:rFonts w:ascii="Arial" w:hAnsi="Arial" w:cs="Arial"/>
                <w:sz w:val="22"/>
                <w:szCs w:val="22"/>
              </w:rPr>
              <w:t xml:space="preserve"> narrative </w:t>
            </w:r>
            <w:r w:rsidR="000215D3" w:rsidRPr="00953920">
              <w:rPr>
                <w:rFonts w:ascii="Arial" w:hAnsi="Arial" w:cs="Arial"/>
                <w:sz w:val="22"/>
                <w:szCs w:val="22"/>
              </w:rPr>
              <w:t xml:space="preserve">and financial </w:t>
            </w:r>
            <w:r w:rsidRPr="00953920">
              <w:rPr>
                <w:rFonts w:ascii="Arial" w:hAnsi="Arial" w:cs="Arial"/>
                <w:sz w:val="22"/>
                <w:szCs w:val="22"/>
              </w:rPr>
              <w:t>reports to senior management</w:t>
            </w:r>
            <w:r w:rsidR="000215D3" w:rsidRPr="00953920">
              <w:rPr>
                <w:rFonts w:ascii="Arial" w:hAnsi="Arial" w:cs="Arial"/>
                <w:sz w:val="22"/>
                <w:szCs w:val="22"/>
              </w:rPr>
              <w:t xml:space="preserve"> and HO in line with reporting deadlines.</w:t>
            </w:r>
          </w:p>
          <w:p w14:paraId="1238C14D" w14:textId="5EA0AD6F"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 xml:space="preserve">Support the effective monitoring and evaluation of project outcomes </w:t>
            </w:r>
            <w:r w:rsidRPr="00953920">
              <w:rPr>
                <w:rFonts w:ascii="Arial" w:hAnsi="Arial" w:cs="Arial"/>
                <w:sz w:val="22"/>
                <w:szCs w:val="22"/>
              </w:rPr>
              <w:lastRenderedPageBreak/>
              <w:t>and outputs</w:t>
            </w:r>
            <w:r w:rsidR="000215D3" w:rsidRPr="00953920">
              <w:rPr>
                <w:rFonts w:ascii="Arial" w:hAnsi="Arial" w:cs="Arial"/>
                <w:sz w:val="22"/>
                <w:szCs w:val="22"/>
              </w:rPr>
              <w:t>.</w:t>
            </w:r>
            <w:r w:rsidRPr="00953920">
              <w:rPr>
                <w:rFonts w:ascii="Arial" w:hAnsi="Arial" w:cs="Arial"/>
                <w:sz w:val="22"/>
                <w:szCs w:val="22"/>
              </w:rPr>
              <w:t xml:space="preserve"> </w:t>
            </w:r>
          </w:p>
          <w:p w14:paraId="265C6551" w14:textId="2E653083" w:rsidR="009971A5" w:rsidRPr="00953920" w:rsidRDefault="009971A5" w:rsidP="000215D3">
            <w:pPr>
              <w:pStyle w:val="ListParagraph"/>
              <w:widowControl w:val="0"/>
              <w:numPr>
                <w:ilvl w:val="0"/>
                <w:numId w:val="25"/>
              </w:numPr>
              <w:autoSpaceDE w:val="0"/>
              <w:autoSpaceDN w:val="0"/>
              <w:adjustRightInd w:val="0"/>
              <w:rPr>
                <w:rFonts w:ascii="Arial" w:hAnsi="Arial" w:cs="Arial"/>
                <w:sz w:val="22"/>
                <w:szCs w:val="22"/>
              </w:rPr>
            </w:pPr>
            <w:r w:rsidRPr="00953920">
              <w:rPr>
                <w:rFonts w:ascii="Arial" w:hAnsi="Arial" w:cs="Arial"/>
                <w:sz w:val="22"/>
                <w:szCs w:val="22"/>
              </w:rPr>
              <w:t xml:space="preserve">Support partner organizations and community representatives to </w:t>
            </w:r>
            <w:r w:rsidR="000215D3" w:rsidRPr="00953920">
              <w:rPr>
                <w:rFonts w:ascii="Arial" w:hAnsi="Arial" w:cs="Arial"/>
                <w:sz w:val="22"/>
                <w:szCs w:val="22"/>
              </w:rPr>
              <w:t xml:space="preserve">deliver their responsibilities including timely </w:t>
            </w:r>
            <w:r w:rsidRPr="00953920">
              <w:rPr>
                <w:rFonts w:ascii="Arial" w:hAnsi="Arial" w:cs="Arial"/>
                <w:sz w:val="22"/>
                <w:szCs w:val="22"/>
              </w:rPr>
              <w:t>report</w:t>
            </w:r>
            <w:r w:rsidR="000215D3" w:rsidRPr="00953920">
              <w:rPr>
                <w:rFonts w:ascii="Arial" w:hAnsi="Arial" w:cs="Arial"/>
                <w:sz w:val="22"/>
                <w:szCs w:val="22"/>
              </w:rPr>
              <w:t>ing</w:t>
            </w:r>
            <w:r w:rsidRPr="00953920">
              <w:rPr>
                <w:rFonts w:ascii="Arial" w:hAnsi="Arial" w:cs="Arial"/>
                <w:sz w:val="22"/>
                <w:szCs w:val="22"/>
              </w:rPr>
              <w:t xml:space="preserve"> on project activities</w:t>
            </w:r>
            <w:r w:rsidR="000215D3" w:rsidRPr="00953920">
              <w:rPr>
                <w:rFonts w:ascii="Arial" w:hAnsi="Arial" w:cs="Arial"/>
                <w:sz w:val="22"/>
                <w:szCs w:val="22"/>
              </w:rPr>
              <w:t>.</w:t>
            </w:r>
          </w:p>
          <w:p w14:paraId="5A36F695" w14:textId="77777777" w:rsidR="00D45C9F" w:rsidRPr="00953920" w:rsidRDefault="009971A5" w:rsidP="000215D3">
            <w:pPr>
              <w:pStyle w:val="ListParagraph"/>
              <w:numPr>
                <w:ilvl w:val="0"/>
                <w:numId w:val="25"/>
              </w:numPr>
              <w:jc w:val="both"/>
              <w:rPr>
                <w:rFonts w:ascii="Arial" w:hAnsi="Arial" w:cs="Arial"/>
                <w:sz w:val="22"/>
                <w:szCs w:val="22"/>
              </w:rPr>
            </w:pPr>
            <w:r w:rsidRPr="00953920">
              <w:rPr>
                <w:rFonts w:ascii="Arial" w:hAnsi="Arial" w:cs="Arial"/>
                <w:sz w:val="22"/>
                <w:szCs w:val="22"/>
              </w:rPr>
              <w:t>Collaborate effectively with colleagues and local partners to achieve project objectives</w:t>
            </w:r>
            <w:r w:rsidR="00C00B2F" w:rsidRPr="00953920">
              <w:rPr>
                <w:rFonts w:ascii="Arial" w:hAnsi="Arial" w:cs="Arial"/>
                <w:sz w:val="22"/>
                <w:szCs w:val="22"/>
                <w:lang w:val="en-US" w:eastAsia="en-GB"/>
              </w:rPr>
              <w:t>.</w:t>
            </w:r>
          </w:p>
          <w:p w14:paraId="07CF795C" w14:textId="40D2EE10" w:rsidR="000215D3" w:rsidRPr="00953920" w:rsidRDefault="000215D3" w:rsidP="000215D3">
            <w:pPr>
              <w:pStyle w:val="ListParagraph"/>
              <w:numPr>
                <w:ilvl w:val="0"/>
                <w:numId w:val="25"/>
              </w:numPr>
              <w:jc w:val="both"/>
              <w:rPr>
                <w:rFonts w:ascii="Arial" w:hAnsi="Arial" w:cs="Arial"/>
                <w:sz w:val="22"/>
                <w:szCs w:val="22"/>
                <w:lang w:val="en-US" w:eastAsia="en-GB"/>
              </w:rPr>
            </w:pPr>
            <w:r w:rsidRPr="00953920">
              <w:rPr>
                <w:rFonts w:ascii="Arial" w:hAnsi="Arial" w:cs="Arial"/>
                <w:sz w:val="22"/>
                <w:szCs w:val="22"/>
                <w:lang w:val="en-US" w:eastAsia="en-GB"/>
              </w:rPr>
              <w:t>Learning: Identify learning and best practices from the project and document these (including case studies).</w:t>
            </w:r>
          </w:p>
          <w:p w14:paraId="571DD299" w14:textId="6F5B2FCE" w:rsidR="000215D3" w:rsidRPr="00953920" w:rsidRDefault="000215D3" w:rsidP="000215D3">
            <w:pPr>
              <w:pStyle w:val="ListParagraph"/>
              <w:numPr>
                <w:ilvl w:val="0"/>
                <w:numId w:val="25"/>
              </w:numPr>
              <w:jc w:val="both"/>
              <w:rPr>
                <w:rFonts w:ascii="Arial" w:hAnsi="Arial" w:cs="Arial"/>
                <w:sz w:val="22"/>
                <w:szCs w:val="22"/>
              </w:rPr>
            </w:pPr>
            <w:r w:rsidRPr="00953920">
              <w:rPr>
                <w:rFonts w:ascii="Arial" w:hAnsi="Arial" w:cs="Arial"/>
                <w:sz w:val="22"/>
                <w:szCs w:val="22"/>
                <w:lang w:val="en-US" w:eastAsia="en-GB"/>
              </w:rPr>
              <w:t>Safeguarding: Ensure that SHA’s safeguarding policies are rigorously applied both in the office and in the field and by the local partners.</w:t>
            </w:r>
          </w:p>
          <w:p w14:paraId="7E481F42" w14:textId="7D1319AC" w:rsidR="000215D3" w:rsidRPr="00953920" w:rsidRDefault="000215D3" w:rsidP="000215D3">
            <w:pPr>
              <w:pStyle w:val="ListParagraph"/>
              <w:numPr>
                <w:ilvl w:val="0"/>
                <w:numId w:val="25"/>
              </w:numPr>
              <w:jc w:val="both"/>
              <w:rPr>
                <w:rFonts w:ascii="Arial" w:hAnsi="Arial" w:cs="Arial"/>
                <w:sz w:val="22"/>
                <w:szCs w:val="22"/>
              </w:rPr>
            </w:pPr>
            <w:r w:rsidRPr="00953920">
              <w:rPr>
                <w:rFonts w:ascii="Arial" w:hAnsi="Arial" w:cs="Arial"/>
                <w:sz w:val="22"/>
                <w:szCs w:val="22"/>
                <w:lang w:val="en-US" w:eastAsia="en-GB"/>
              </w:rPr>
              <w:t>Other duties and tasks as assigned by the Country Director and HoP.</w:t>
            </w:r>
          </w:p>
        </w:tc>
      </w:tr>
      <w:tr w:rsidR="00F069D5" w:rsidRPr="00953920" w14:paraId="2E711F2F" w14:textId="77777777" w:rsidTr="00AF2F91">
        <w:trPr>
          <w:gridAfter w:val="1"/>
          <w:wAfter w:w="19" w:type="dxa"/>
        </w:trPr>
        <w:tc>
          <w:tcPr>
            <w:tcW w:w="2070" w:type="dxa"/>
          </w:tcPr>
          <w:p w14:paraId="6D689093" w14:textId="2FDF349E" w:rsidR="00F069D5" w:rsidRPr="00953920" w:rsidRDefault="00F069D5" w:rsidP="00F069D5">
            <w:pPr>
              <w:spacing w:line="240" w:lineRule="auto"/>
              <w:jc w:val="center"/>
              <w:rPr>
                <w:rFonts w:cs="Arial"/>
                <w:b/>
                <w:sz w:val="22"/>
                <w:szCs w:val="22"/>
              </w:rPr>
            </w:pPr>
            <w:r w:rsidRPr="00953920">
              <w:rPr>
                <w:rFonts w:cs="Arial"/>
                <w:b/>
                <w:sz w:val="22"/>
                <w:szCs w:val="22"/>
              </w:rPr>
              <w:lastRenderedPageBreak/>
              <w:t>Key Relationships:</w:t>
            </w:r>
          </w:p>
        </w:tc>
        <w:tc>
          <w:tcPr>
            <w:tcW w:w="7541" w:type="dxa"/>
          </w:tcPr>
          <w:p w14:paraId="20F26FE3" w14:textId="77777777" w:rsidR="00F069D5" w:rsidRPr="00953920" w:rsidRDefault="00F069D5" w:rsidP="00F069D5">
            <w:pPr>
              <w:autoSpaceDE w:val="0"/>
              <w:autoSpaceDN w:val="0"/>
              <w:adjustRightInd w:val="0"/>
              <w:spacing w:line="240" w:lineRule="auto"/>
              <w:rPr>
                <w:rFonts w:cs="Arial"/>
                <w:b/>
                <w:sz w:val="22"/>
                <w:szCs w:val="22"/>
              </w:rPr>
            </w:pPr>
            <w:r w:rsidRPr="00953920">
              <w:rPr>
                <w:rFonts w:cs="Arial"/>
                <w:b/>
                <w:sz w:val="22"/>
                <w:szCs w:val="22"/>
              </w:rPr>
              <w:t>Internal</w:t>
            </w:r>
          </w:p>
          <w:p w14:paraId="6D667B86" w14:textId="0724EBBB" w:rsidR="009971A5" w:rsidRPr="00953920" w:rsidRDefault="009971A5" w:rsidP="009971A5">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Head of Programmes &amp; Business Development (Line Manager)</w:t>
            </w:r>
          </w:p>
          <w:p w14:paraId="0F9DB20D" w14:textId="77777777" w:rsidR="009971A5" w:rsidRPr="00953920" w:rsidRDefault="009971A5" w:rsidP="009971A5">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Project Team (Project Officers, M&amp;E Officer, Interns)</w:t>
            </w:r>
          </w:p>
          <w:p w14:paraId="4DE478A5" w14:textId="78CB979B" w:rsidR="009971A5" w:rsidRPr="00953920" w:rsidRDefault="000215D3" w:rsidP="000215D3">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Finance Team (</w:t>
            </w:r>
            <w:r w:rsidR="009971A5" w:rsidRPr="00953920">
              <w:rPr>
                <w:rFonts w:ascii="Arial" w:hAnsi="Arial" w:cs="Arial"/>
                <w:bCs/>
                <w:sz w:val="22"/>
                <w:szCs w:val="22"/>
              </w:rPr>
              <w:t>Finance &amp; Admin Manager</w:t>
            </w:r>
            <w:r w:rsidRPr="00953920">
              <w:rPr>
                <w:rFonts w:ascii="Arial" w:hAnsi="Arial" w:cs="Arial"/>
                <w:bCs/>
                <w:sz w:val="22"/>
                <w:szCs w:val="22"/>
              </w:rPr>
              <w:t xml:space="preserve">, </w:t>
            </w:r>
            <w:r w:rsidR="009971A5" w:rsidRPr="00953920">
              <w:rPr>
                <w:rFonts w:ascii="Arial" w:hAnsi="Arial" w:cs="Arial"/>
                <w:bCs/>
                <w:sz w:val="22"/>
                <w:szCs w:val="22"/>
              </w:rPr>
              <w:t>Project Finance Officer</w:t>
            </w:r>
            <w:r w:rsidRPr="00953920">
              <w:rPr>
                <w:rFonts w:ascii="Arial" w:hAnsi="Arial" w:cs="Arial"/>
                <w:bCs/>
                <w:sz w:val="22"/>
                <w:szCs w:val="22"/>
              </w:rPr>
              <w:t xml:space="preserve">, </w:t>
            </w:r>
            <w:r w:rsidR="009971A5" w:rsidRPr="00953920">
              <w:rPr>
                <w:rFonts w:ascii="Arial" w:hAnsi="Arial" w:cs="Arial"/>
                <w:bCs/>
                <w:sz w:val="22"/>
                <w:szCs w:val="22"/>
              </w:rPr>
              <w:t>Senior Finance Officer</w:t>
            </w:r>
            <w:r w:rsidRPr="00953920">
              <w:rPr>
                <w:rFonts w:ascii="Arial" w:hAnsi="Arial" w:cs="Arial"/>
                <w:bCs/>
                <w:sz w:val="22"/>
                <w:szCs w:val="22"/>
              </w:rPr>
              <w:t>)</w:t>
            </w:r>
          </w:p>
          <w:p w14:paraId="0FBB0CD1" w14:textId="6500DE34" w:rsidR="00F069D5" w:rsidRPr="00953920" w:rsidRDefault="00162E27" w:rsidP="00FD1CFB">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 xml:space="preserve">HR, Admin &amp; </w:t>
            </w:r>
            <w:r w:rsidR="00FD1CFB" w:rsidRPr="00953920">
              <w:rPr>
                <w:rFonts w:ascii="Arial" w:hAnsi="Arial" w:cs="Arial"/>
                <w:bCs/>
                <w:sz w:val="22"/>
                <w:szCs w:val="22"/>
              </w:rPr>
              <w:t>Procurement</w:t>
            </w:r>
            <w:r w:rsidRPr="00953920">
              <w:rPr>
                <w:rFonts w:ascii="Arial" w:hAnsi="Arial" w:cs="Arial"/>
                <w:bCs/>
                <w:sz w:val="22"/>
                <w:szCs w:val="22"/>
              </w:rPr>
              <w:t xml:space="preserve"> Coordinator</w:t>
            </w:r>
          </w:p>
          <w:p w14:paraId="48FAA75E" w14:textId="252D62C6" w:rsidR="00FD1CFB" w:rsidRPr="00953920" w:rsidRDefault="007662B4" w:rsidP="00C00B2F">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Country Director</w:t>
            </w:r>
          </w:p>
          <w:p w14:paraId="7A4143CA" w14:textId="0AC86C8A" w:rsidR="000215D3" w:rsidRPr="00953920" w:rsidRDefault="000215D3" w:rsidP="00C00B2F">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Programmes Coordinator (West Africa) (HO)</w:t>
            </w:r>
          </w:p>
          <w:p w14:paraId="13BD2611" w14:textId="308AD62A" w:rsidR="000215D3" w:rsidRPr="00953920" w:rsidRDefault="000215D3" w:rsidP="00C00B2F">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Irish Aid Programme Manager (HO)</w:t>
            </w:r>
          </w:p>
          <w:p w14:paraId="29E66CE9" w14:textId="64F48BFA" w:rsidR="000215D3" w:rsidRPr="00953920" w:rsidRDefault="000215D3" w:rsidP="00C00B2F">
            <w:pPr>
              <w:pStyle w:val="ListParagraph"/>
              <w:numPr>
                <w:ilvl w:val="0"/>
                <w:numId w:val="19"/>
              </w:numPr>
              <w:autoSpaceDE w:val="0"/>
              <w:autoSpaceDN w:val="0"/>
              <w:adjustRightInd w:val="0"/>
              <w:rPr>
                <w:rFonts w:ascii="Arial" w:hAnsi="Arial" w:cs="Arial"/>
                <w:bCs/>
                <w:sz w:val="22"/>
                <w:szCs w:val="22"/>
              </w:rPr>
            </w:pPr>
            <w:r w:rsidRPr="00953920">
              <w:rPr>
                <w:rFonts w:ascii="Arial" w:hAnsi="Arial" w:cs="Arial"/>
                <w:bCs/>
                <w:sz w:val="22"/>
                <w:szCs w:val="22"/>
              </w:rPr>
              <w:t>Global Advisory and Research Team (HO)</w:t>
            </w:r>
          </w:p>
          <w:p w14:paraId="236E68E3" w14:textId="77777777" w:rsidR="009971A5" w:rsidRPr="00953920" w:rsidRDefault="009971A5" w:rsidP="009971A5">
            <w:pPr>
              <w:pStyle w:val="ListParagraph"/>
              <w:autoSpaceDE w:val="0"/>
              <w:autoSpaceDN w:val="0"/>
              <w:adjustRightInd w:val="0"/>
              <w:rPr>
                <w:rFonts w:ascii="Arial" w:hAnsi="Arial" w:cs="Arial"/>
                <w:bCs/>
                <w:sz w:val="22"/>
                <w:szCs w:val="22"/>
              </w:rPr>
            </w:pPr>
          </w:p>
          <w:p w14:paraId="27AF099D" w14:textId="52F3A82D" w:rsidR="00FD1CFB" w:rsidRPr="00953920" w:rsidRDefault="00F069D5" w:rsidP="00F069D5">
            <w:pPr>
              <w:widowControl w:val="0"/>
              <w:tabs>
                <w:tab w:val="left" w:pos="220"/>
                <w:tab w:val="left" w:pos="720"/>
              </w:tabs>
              <w:autoSpaceDE w:val="0"/>
              <w:autoSpaceDN w:val="0"/>
              <w:adjustRightInd w:val="0"/>
              <w:spacing w:line="240" w:lineRule="auto"/>
              <w:rPr>
                <w:rFonts w:cs="Arial"/>
                <w:b/>
                <w:color w:val="auto"/>
                <w:sz w:val="22"/>
                <w:szCs w:val="22"/>
                <w:lang w:val="en-US"/>
              </w:rPr>
            </w:pPr>
            <w:r w:rsidRPr="00953920">
              <w:rPr>
                <w:rFonts w:cs="Arial"/>
                <w:b/>
                <w:color w:val="auto"/>
                <w:sz w:val="22"/>
                <w:szCs w:val="22"/>
                <w:lang w:val="en-US"/>
              </w:rPr>
              <w:t>External</w:t>
            </w:r>
          </w:p>
          <w:p w14:paraId="3ACB586E" w14:textId="77777777" w:rsidR="00FD1CFB" w:rsidRPr="00953920" w:rsidRDefault="00FD1CFB" w:rsidP="00FD1CFB">
            <w:pPr>
              <w:pStyle w:val="ListParagraph"/>
              <w:numPr>
                <w:ilvl w:val="0"/>
                <w:numId w:val="20"/>
              </w:numPr>
              <w:autoSpaceDE w:val="0"/>
              <w:autoSpaceDN w:val="0"/>
              <w:adjustRightInd w:val="0"/>
              <w:rPr>
                <w:rFonts w:ascii="Arial" w:hAnsi="Arial" w:cs="Arial"/>
                <w:bCs/>
                <w:sz w:val="22"/>
                <w:szCs w:val="22"/>
              </w:rPr>
            </w:pPr>
            <w:r w:rsidRPr="00953920">
              <w:rPr>
                <w:rFonts w:ascii="Arial" w:hAnsi="Arial" w:cs="Arial"/>
                <w:bCs/>
                <w:sz w:val="22"/>
                <w:szCs w:val="22"/>
              </w:rPr>
              <w:t xml:space="preserve">NGO Partners </w:t>
            </w:r>
          </w:p>
          <w:p w14:paraId="260C54EC" w14:textId="3B4E2D35" w:rsidR="00FD1CFB" w:rsidRPr="00953920" w:rsidRDefault="00FD1CFB" w:rsidP="00FD1CFB">
            <w:pPr>
              <w:pStyle w:val="ListParagraph"/>
              <w:widowControl w:val="0"/>
              <w:numPr>
                <w:ilvl w:val="0"/>
                <w:numId w:val="20"/>
              </w:numPr>
              <w:tabs>
                <w:tab w:val="left" w:pos="220"/>
                <w:tab w:val="left" w:pos="720"/>
              </w:tabs>
              <w:autoSpaceDE w:val="0"/>
              <w:autoSpaceDN w:val="0"/>
              <w:adjustRightInd w:val="0"/>
              <w:rPr>
                <w:rFonts w:ascii="Arial" w:hAnsi="Arial" w:cs="Arial"/>
                <w:bCs/>
                <w:sz w:val="22"/>
                <w:szCs w:val="22"/>
                <w:lang w:val="en-US"/>
              </w:rPr>
            </w:pPr>
            <w:r w:rsidRPr="00953920">
              <w:rPr>
                <w:rFonts w:ascii="Arial" w:hAnsi="Arial" w:cs="Arial"/>
                <w:bCs/>
                <w:sz w:val="22"/>
                <w:szCs w:val="22"/>
                <w:lang w:val="en-US"/>
              </w:rPr>
              <w:t>Co-Implementing Partner</w:t>
            </w:r>
            <w:r w:rsidR="000215D3" w:rsidRPr="00953920">
              <w:rPr>
                <w:rFonts w:ascii="Arial" w:hAnsi="Arial" w:cs="Arial"/>
                <w:bCs/>
                <w:sz w:val="22"/>
                <w:szCs w:val="22"/>
                <w:lang w:val="en-US"/>
              </w:rPr>
              <w:t>s (FFHC, KART, NATC, TARUD, WIG)</w:t>
            </w:r>
          </w:p>
          <w:p w14:paraId="582122D5" w14:textId="3584131D" w:rsidR="00F069D5" w:rsidRPr="00953920" w:rsidRDefault="000215D3" w:rsidP="00F069D5">
            <w:pPr>
              <w:pStyle w:val="ListParagraph"/>
              <w:widowControl w:val="0"/>
              <w:numPr>
                <w:ilvl w:val="0"/>
                <w:numId w:val="20"/>
              </w:numPr>
              <w:tabs>
                <w:tab w:val="left" w:pos="220"/>
                <w:tab w:val="left" w:pos="720"/>
              </w:tabs>
              <w:autoSpaceDE w:val="0"/>
              <w:autoSpaceDN w:val="0"/>
              <w:adjustRightInd w:val="0"/>
              <w:rPr>
                <w:rFonts w:ascii="Arial" w:hAnsi="Arial" w:cs="Arial"/>
                <w:bCs/>
                <w:sz w:val="22"/>
                <w:szCs w:val="22"/>
                <w:lang w:val="en-US"/>
              </w:rPr>
            </w:pPr>
            <w:r w:rsidRPr="00953920">
              <w:rPr>
                <w:rFonts w:ascii="Arial" w:hAnsi="Arial" w:cs="Arial"/>
                <w:bCs/>
                <w:sz w:val="22"/>
                <w:szCs w:val="22"/>
                <w:lang w:val="en-US"/>
              </w:rPr>
              <w:t xml:space="preserve">Project </w:t>
            </w:r>
            <w:r w:rsidR="00FD1CFB" w:rsidRPr="00953920">
              <w:rPr>
                <w:rFonts w:ascii="Arial" w:hAnsi="Arial" w:cs="Arial"/>
                <w:bCs/>
                <w:sz w:val="22"/>
                <w:szCs w:val="22"/>
                <w:lang w:val="en-US"/>
              </w:rPr>
              <w:t>Donor</w:t>
            </w:r>
          </w:p>
          <w:p w14:paraId="5F7F3716" w14:textId="55C20C51" w:rsidR="009971A5" w:rsidRPr="00953920" w:rsidRDefault="009971A5" w:rsidP="009971A5">
            <w:pPr>
              <w:pStyle w:val="ListParagraph"/>
              <w:widowControl w:val="0"/>
              <w:tabs>
                <w:tab w:val="left" w:pos="220"/>
                <w:tab w:val="left" w:pos="720"/>
              </w:tabs>
              <w:autoSpaceDE w:val="0"/>
              <w:autoSpaceDN w:val="0"/>
              <w:adjustRightInd w:val="0"/>
              <w:rPr>
                <w:rFonts w:ascii="Arial" w:hAnsi="Arial" w:cs="Arial"/>
                <w:bCs/>
                <w:sz w:val="22"/>
                <w:szCs w:val="22"/>
                <w:lang w:val="en-US"/>
              </w:rPr>
            </w:pPr>
          </w:p>
        </w:tc>
      </w:tr>
      <w:tr w:rsidR="00F069D5" w:rsidRPr="00953920" w14:paraId="6E36ADA4" w14:textId="77777777" w:rsidTr="00AF2F91">
        <w:trPr>
          <w:gridAfter w:val="1"/>
          <w:wAfter w:w="19" w:type="dxa"/>
        </w:trPr>
        <w:tc>
          <w:tcPr>
            <w:tcW w:w="2070" w:type="dxa"/>
          </w:tcPr>
          <w:p w14:paraId="32B6E629" w14:textId="77777777" w:rsidR="00F069D5" w:rsidRPr="00953920" w:rsidRDefault="00F069D5" w:rsidP="00F069D5">
            <w:pPr>
              <w:spacing w:line="240" w:lineRule="auto"/>
              <w:jc w:val="center"/>
              <w:rPr>
                <w:rFonts w:cs="Arial"/>
                <w:b/>
                <w:sz w:val="22"/>
                <w:szCs w:val="22"/>
              </w:rPr>
            </w:pPr>
            <w:r w:rsidRPr="00953920">
              <w:rPr>
                <w:rFonts w:cs="Arial"/>
                <w:b/>
                <w:sz w:val="22"/>
                <w:szCs w:val="22"/>
              </w:rPr>
              <w:t>Knowledge, Experience and Other Requirements</w:t>
            </w:r>
          </w:p>
          <w:p w14:paraId="344BCF91" w14:textId="77777777" w:rsidR="007127F9" w:rsidRPr="00953920" w:rsidRDefault="007127F9" w:rsidP="00F069D5">
            <w:pPr>
              <w:spacing w:line="240" w:lineRule="auto"/>
              <w:jc w:val="center"/>
              <w:rPr>
                <w:rFonts w:cs="Arial"/>
                <w:b/>
                <w:sz w:val="22"/>
                <w:szCs w:val="22"/>
              </w:rPr>
            </w:pPr>
          </w:p>
          <w:p w14:paraId="1096896A" w14:textId="77777777" w:rsidR="007127F9" w:rsidRPr="00953920" w:rsidRDefault="007127F9" w:rsidP="00F069D5">
            <w:pPr>
              <w:spacing w:line="240" w:lineRule="auto"/>
              <w:jc w:val="center"/>
              <w:rPr>
                <w:rFonts w:cs="Arial"/>
                <w:b/>
                <w:sz w:val="22"/>
                <w:szCs w:val="22"/>
              </w:rPr>
            </w:pPr>
          </w:p>
          <w:p w14:paraId="12D2A9AE" w14:textId="77777777" w:rsidR="007127F9" w:rsidRPr="00953920" w:rsidRDefault="007127F9" w:rsidP="00F069D5">
            <w:pPr>
              <w:spacing w:line="240" w:lineRule="auto"/>
              <w:jc w:val="center"/>
              <w:rPr>
                <w:rFonts w:cs="Arial"/>
                <w:b/>
                <w:sz w:val="22"/>
                <w:szCs w:val="22"/>
              </w:rPr>
            </w:pPr>
          </w:p>
          <w:p w14:paraId="1EFACE8B" w14:textId="77777777" w:rsidR="007127F9" w:rsidRPr="00953920" w:rsidRDefault="007127F9" w:rsidP="007127F9">
            <w:pPr>
              <w:spacing w:line="240" w:lineRule="auto"/>
              <w:jc w:val="center"/>
              <w:rPr>
                <w:rFonts w:cs="Arial"/>
                <w:b/>
                <w:sz w:val="22"/>
                <w:szCs w:val="22"/>
              </w:rPr>
            </w:pPr>
          </w:p>
          <w:p w14:paraId="20F89949" w14:textId="77777777" w:rsidR="007127F9" w:rsidRPr="00953920" w:rsidRDefault="007127F9" w:rsidP="007127F9">
            <w:pPr>
              <w:spacing w:line="240" w:lineRule="auto"/>
              <w:jc w:val="center"/>
              <w:rPr>
                <w:rFonts w:cs="Arial"/>
                <w:b/>
                <w:sz w:val="22"/>
                <w:szCs w:val="22"/>
              </w:rPr>
            </w:pPr>
          </w:p>
          <w:p w14:paraId="0911D573" w14:textId="77777777" w:rsidR="007127F9" w:rsidRPr="00953920" w:rsidRDefault="007127F9" w:rsidP="007127F9">
            <w:pPr>
              <w:spacing w:line="240" w:lineRule="auto"/>
              <w:jc w:val="center"/>
              <w:rPr>
                <w:rFonts w:cs="Arial"/>
                <w:b/>
                <w:sz w:val="22"/>
                <w:szCs w:val="22"/>
              </w:rPr>
            </w:pPr>
          </w:p>
          <w:p w14:paraId="1A83A15B" w14:textId="77777777" w:rsidR="007127F9" w:rsidRPr="00953920" w:rsidRDefault="007127F9" w:rsidP="007127F9">
            <w:pPr>
              <w:spacing w:line="240" w:lineRule="auto"/>
              <w:jc w:val="center"/>
              <w:rPr>
                <w:rFonts w:cs="Arial"/>
                <w:b/>
                <w:sz w:val="22"/>
                <w:szCs w:val="22"/>
              </w:rPr>
            </w:pPr>
          </w:p>
          <w:p w14:paraId="7EBD919F" w14:textId="77777777" w:rsidR="007127F9" w:rsidRPr="00953920" w:rsidRDefault="007127F9" w:rsidP="007127F9">
            <w:pPr>
              <w:spacing w:line="240" w:lineRule="auto"/>
              <w:jc w:val="center"/>
              <w:rPr>
                <w:rFonts w:cs="Arial"/>
                <w:b/>
                <w:sz w:val="22"/>
                <w:szCs w:val="22"/>
              </w:rPr>
            </w:pPr>
          </w:p>
          <w:p w14:paraId="155DCEC1" w14:textId="77777777" w:rsidR="007127F9" w:rsidRPr="00953920" w:rsidRDefault="007127F9" w:rsidP="007127F9">
            <w:pPr>
              <w:spacing w:line="240" w:lineRule="auto"/>
              <w:jc w:val="center"/>
              <w:rPr>
                <w:rFonts w:cs="Arial"/>
                <w:b/>
                <w:sz w:val="22"/>
                <w:szCs w:val="22"/>
              </w:rPr>
            </w:pPr>
          </w:p>
          <w:p w14:paraId="63F46CDB" w14:textId="77777777" w:rsidR="007127F9" w:rsidRPr="00953920" w:rsidRDefault="007127F9" w:rsidP="007127F9">
            <w:pPr>
              <w:spacing w:line="240" w:lineRule="auto"/>
              <w:jc w:val="center"/>
              <w:rPr>
                <w:rFonts w:cs="Arial"/>
                <w:b/>
                <w:sz w:val="22"/>
                <w:szCs w:val="22"/>
              </w:rPr>
            </w:pPr>
          </w:p>
          <w:p w14:paraId="49B92C2D" w14:textId="77777777" w:rsidR="007127F9" w:rsidRPr="00953920" w:rsidRDefault="007127F9" w:rsidP="007127F9">
            <w:pPr>
              <w:spacing w:line="240" w:lineRule="auto"/>
              <w:jc w:val="center"/>
              <w:rPr>
                <w:rFonts w:cs="Arial"/>
                <w:b/>
                <w:sz w:val="22"/>
                <w:szCs w:val="22"/>
              </w:rPr>
            </w:pPr>
          </w:p>
          <w:p w14:paraId="46B2DAD3" w14:textId="77777777" w:rsidR="007127F9" w:rsidRPr="00953920" w:rsidRDefault="007127F9" w:rsidP="007127F9">
            <w:pPr>
              <w:spacing w:line="240" w:lineRule="auto"/>
              <w:jc w:val="center"/>
              <w:rPr>
                <w:rFonts w:cs="Arial"/>
                <w:b/>
                <w:sz w:val="22"/>
                <w:szCs w:val="22"/>
              </w:rPr>
            </w:pPr>
          </w:p>
          <w:p w14:paraId="463763CD" w14:textId="77777777" w:rsidR="007127F9" w:rsidRPr="00953920" w:rsidRDefault="007127F9" w:rsidP="007127F9">
            <w:pPr>
              <w:spacing w:line="240" w:lineRule="auto"/>
              <w:jc w:val="center"/>
              <w:rPr>
                <w:rFonts w:cs="Arial"/>
                <w:b/>
                <w:sz w:val="22"/>
                <w:szCs w:val="22"/>
              </w:rPr>
            </w:pPr>
          </w:p>
          <w:p w14:paraId="53AB398E" w14:textId="77777777" w:rsidR="007127F9" w:rsidRPr="00953920" w:rsidRDefault="007127F9" w:rsidP="007127F9">
            <w:pPr>
              <w:spacing w:line="240" w:lineRule="auto"/>
              <w:jc w:val="center"/>
              <w:rPr>
                <w:rFonts w:cs="Arial"/>
                <w:b/>
                <w:sz w:val="22"/>
                <w:szCs w:val="22"/>
              </w:rPr>
            </w:pPr>
          </w:p>
          <w:p w14:paraId="4DC43CAD" w14:textId="3E49ECD4" w:rsidR="007127F9" w:rsidRPr="00953920" w:rsidRDefault="007127F9" w:rsidP="00F069D5">
            <w:pPr>
              <w:spacing w:line="240" w:lineRule="auto"/>
              <w:jc w:val="center"/>
              <w:rPr>
                <w:rFonts w:cs="Arial"/>
                <w:b/>
                <w:sz w:val="22"/>
                <w:szCs w:val="22"/>
              </w:rPr>
            </w:pPr>
          </w:p>
        </w:tc>
        <w:tc>
          <w:tcPr>
            <w:tcW w:w="7541" w:type="dxa"/>
          </w:tcPr>
          <w:p w14:paraId="01C92EC2" w14:textId="77777777" w:rsidR="00F069D5" w:rsidRPr="00953920" w:rsidRDefault="00F069D5" w:rsidP="00F069D5">
            <w:pPr>
              <w:spacing w:before="60" w:line="240" w:lineRule="auto"/>
              <w:jc w:val="both"/>
              <w:rPr>
                <w:rFonts w:cs="Arial"/>
                <w:b/>
                <w:bCs/>
                <w:sz w:val="22"/>
                <w:szCs w:val="22"/>
              </w:rPr>
            </w:pPr>
            <w:r w:rsidRPr="00953920">
              <w:rPr>
                <w:rFonts w:cs="Arial"/>
                <w:b/>
                <w:bCs/>
                <w:sz w:val="22"/>
                <w:szCs w:val="22"/>
              </w:rPr>
              <w:t>Essential</w:t>
            </w:r>
          </w:p>
          <w:p w14:paraId="309F9C51" w14:textId="5D3798C2"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 xml:space="preserve">A degree in a relevant field such as </w:t>
            </w:r>
            <w:r w:rsidR="009971A5" w:rsidRPr="00953920">
              <w:rPr>
                <w:rFonts w:ascii="Arial" w:hAnsi="Arial" w:cs="Arial"/>
                <w:sz w:val="22"/>
                <w:szCs w:val="22"/>
              </w:rPr>
              <w:t xml:space="preserve">Agronomy, </w:t>
            </w:r>
            <w:r w:rsidRPr="00953920">
              <w:rPr>
                <w:rFonts w:ascii="Arial" w:hAnsi="Arial" w:cs="Arial"/>
                <w:sz w:val="22"/>
                <w:szCs w:val="22"/>
              </w:rPr>
              <w:t>Agriculture, Rural Development,</w:t>
            </w:r>
            <w:r w:rsidR="00D45C9F" w:rsidRPr="00953920">
              <w:rPr>
                <w:rFonts w:ascii="Arial" w:hAnsi="Arial" w:cs="Arial"/>
                <w:sz w:val="22"/>
                <w:szCs w:val="22"/>
              </w:rPr>
              <w:t xml:space="preserve"> Environmental Science and Public Health</w:t>
            </w:r>
            <w:r w:rsidRPr="00953920">
              <w:rPr>
                <w:rFonts w:ascii="Arial" w:hAnsi="Arial" w:cs="Arial"/>
                <w:sz w:val="22"/>
                <w:szCs w:val="22"/>
              </w:rPr>
              <w:t>, or equivalent</w:t>
            </w:r>
          </w:p>
          <w:p w14:paraId="763C90D6" w14:textId="6CAF0DD2"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 xml:space="preserve">Knowledge and experience of the challenges facing </w:t>
            </w:r>
            <w:r w:rsidR="000215D3" w:rsidRPr="00953920">
              <w:rPr>
                <w:rFonts w:ascii="Arial" w:hAnsi="Arial" w:cs="Arial"/>
                <w:sz w:val="22"/>
                <w:szCs w:val="22"/>
              </w:rPr>
              <w:t xml:space="preserve">local </w:t>
            </w:r>
            <w:r w:rsidRPr="00953920">
              <w:rPr>
                <w:rFonts w:ascii="Arial" w:hAnsi="Arial" w:cs="Arial"/>
                <w:sz w:val="22"/>
                <w:szCs w:val="22"/>
              </w:rPr>
              <w:t>communities living in poverty</w:t>
            </w:r>
            <w:r w:rsidR="000215D3" w:rsidRPr="00953920">
              <w:rPr>
                <w:rFonts w:ascii="Arial" w:hAnsi="Arial" w:cs="Arial"/>
                <w:sz w:val="22"/>
                <w:szCs w:val="22"/>
              </w:rPr>
              <w:t xml:space="preserve">, </w:t>
            </w:r>
            <w:r w:rsidR="00953920" w:rsidRPr="00953920">
              <w:rPr>
                <w:rFonts w:ascii="Arial" w:hAnsi="Arial" w:cs="Arial"/>
                <w:sz w:val="22"/>
                <w:szCs w:val="22"/>
              </w:rPr>
              <w:t>particularly</w:t>
            </w:r>
            <w:r w:rsidR="000215D3" w:rsidRPr="00953920">
              <w:rPr>
                <w:rFonts w:ascii="Arial" w:hAnsi="Arial" w:cs="Arial"/>
                <w:sz w:val="22"/>
                <w:szCs w:val="22"/>
              </w:rPr>
              <w:t xml:space="preserve"> those experienced by women </w:t>
            </w:r>
          </w:p>
          <w:p w14:paraId="0C8D518A" w14:textId="77777777"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Proven skills in data collection, reporting and budget management</w:t>
            </w:r>
          </w:p>
          <w:p w14:paraId="247DCEE9" w14:textId="77777777"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 xml:space="preserve">Proficiency in Microsoft Excel and Word is required </w:t>
            </w:r>
          </w:p>
          <w:p w14:paraId="097787D4" w14:textId="77777777"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Effective interpersonal and communication skills is required</w:t>
            </w:r>
          </w:p>
          <w:p w14:paraId="49A298EC" w14:textId="77777777"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Must be a good team player</w:t>
            </w:r>
          </w:p>
          <w:p w14:paraId="7DD16574" w14:textId="430BC92F" w:rsidR="00FD1CFB" w:rsidRPr="00953920" w:rsidRDefault="00FD1CFB" w:rsidP="00FD1CFB">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Strong research and analysis skills – both desk-based and field research</w:t>
            </w:r>
            <w:r w:rsidR="000215D3" w:rsidRPr="00953920">
              <w:rPr>
                <w:rFonts w:ascii="Arial" w:hAnsi="Arial" w:cs="Arial"/>
                <w:sz w:val="22"/>
                <w:szCs w:val="22"/>
              </w:rPr>
              <w:t>.</w:t>
            </w:r>
          </w:p>
          <w:p w14:paraId="768D3378" w14:textId="77777777" w:rsidR="00CC0554" w:rsidRPr="00953920" w:rsidRDefault="00CC0554" w:rsidP="00CC0554">
            <w:pPr>
              <w:pStyle w:val="ListParagraph"/>
              <w:spacing w:before="60"/>
              <w:jc w:val="both"/>
              <w:rPr>
                <w:rFonts w:ascii="Arial" w:hAnsi="Arial" w:cs="Arial"/>
                <w:sz w:val="22"/>
                <w:szCs w:val="22"/>
              </w:rPr>
            </w:pPr>
          </w:p>
          <w:p w14:paraId="6AB84622" w14:textId="77777777" w:rsidR="00F069D5" w:rsidRPr="00953920" w:rsidRDefault="00F069D5" w:rsidP="00F069D5">
            <w:pPr>
              <w:spacing w:line="240" w:lineRule="auto"/>
              <w:jc w:val="both"/>
              <w:rPr>
                <w:rFonts w:cs="Arial"/>
                <w:b/>
                <w:bCs/>
                <w:sz w:val="22"/>
                <w:szCs w:val="22"/>
              </w:rPr>
            </w:pPr>
            <w:r w:rsidRPr="00953920">
              <w:rPr>
                <w:rFonts w:cs="Arial"/>
                <w:b/>
                <w:bCs/>
                <w:sz w:val="22"/>
                <w:szCs w:val="22"/>
              </w:rPr>
              <w:t xml:space="preserve">Desirable </w:t>
            </w:r>
          </w:p>
          <w:p w14:paraId="7C589AC7" w14:textId="411ECC73" w:rsidR="00CC0554" w:rsidRPr="00953920" w:rsidRDefault="004B35E3" w:rsidP="00CC0554">
            <w:pPr>
              <w:pStyle w:val="ListParagraph"/>
              <w:numPr>
                <w:ilvl w:val="0"/>
                <w:numId w:val="21"/>
              </w:numPr>
              <w:spacing w:before="60"/>
              <w:jc w:val="both"/>
              <w:rPr>
                <w:rFonts w:ascii="Arial" w:hAnsi="Arial" w:cs="Arial"/>
                <w:sz w:val="22"/>
                <w:szCs w:val="22"/>
              </w:rPr>
            </w:pPr>
            <w:r w:rsidRPr="00953920">
              <w:rPr>
                <w:rFonts w:ascii="Arial" w:hAnsi="Arial" w:cs="Arial"/>
                <w:sz w:val="22"/>
                <w:szCs w:val="22"/>
              </w:rPr>
              <w:t>Fluent in written and spoken English, with ability to speak at least 1 other local language</w:t>
            </w:r>
            <w:r w:rsidR="00AD05DF" w:rsidRPr="00953920">
              <w:rPr>
                <w:rFonts w:ascii="Arial" w:hAnsi="Arial" w:cs="Arial"/>
                <w:sz w:val="22"/>
                <w:szCs w:val="22"/>
              </w:rPr>
              <w:t>.</w:t>
            </w:r>
          </w:p>
        </w:tc>
      </w:tr>
      <w:tr w:rsidR="00AF2F91" w:rsidRPr="00953920" w14:paraId="53D10500" w14:textId="77777777" w:rsidTr="00AF2F91">
        <w:trPr>
          <w:trHeight w:val="1160"/>
        </w:trPr>
        <w:tc>
          <w:tcPr>
            <w:tcW w:w="2070" w:type="dxa"/>
            <w:tcBorders>
              <w:top w:val="single" w:sz="4" w:space="0" w:color="auto"/>
            </w:tcBorders>
          </w:tcPr>
          <w:p w14:paraId="1C7724CB" w14:textId="77777777" w:rsidR="00AF2F91" w:rsidRPr="00953920" w:rsidRDefault="00AF2F91" w:rsidP="009B6DF9">
            <w:pPr>
              <w:autoSpaceDE w:val="0"/>
              <w:autoSpaceDN w:val="0"/>
              <w:adjustRightInd w:val="0"/>
              <w:spacing w:line="240" w:lineRule="auto"/>
              <w:jc w:val="both"/>
              <w:rPr>
                <w:rFonts w:cs="Arial"/>
                <w:b/>
                <w:bCs/>
                <w:sz w:val="22"/>
                <w:szCs w:val="22"/>
                <w:lang w:val="en-US"/>
              </w:rPr>
            </w:pPr>
          </w:p>
          <w:p w14:paraId="21CB3878" w14:textId="77777777" w:rsidR="00AF2F91" w:rsidRPr="00953920" w:rsidRDefault="00AF2F91" w:rsidP="009B6DF9">
            <w:pPr>
              <w:autoSpaceDE w:val="0"/>
              <w:autoSpaceDN w:val="0"/>
              <w:adjustRightInd w:val="0"/>
              <w:spacing w:line="240" w:lineRule="auto"/>
              <w:jc w:val="both"/>
              <w:rPr>
                <w:rFonts w:cs="Arial"/>
                <w:b/>
                <w:bCs/>
                <w:sz w:val="22"/>
                <w:szCs w:val="22"/>
                <w:lang w:val="en-US"/>
              </w:rPr>
            </w:pPr>
            <w:r w:rsidRPr="00953920">
              <w:rPr>
                <w:rFonts w:cs="Arial"/>
                <w:b/>
                <w:bCs/>
                <w:sz w:val="22"/>
                <w:szCs w:val="22"/>
                <w:lang w:val="en-US"/>
              </w:rPr>
              <w:t>Application procedure:</w:t>
            </w:r>
          </w:p>
          <w:p w14:paraId="0C421A54" w14:textId="77777777" w:rsidR="00AF2F91" w:rsidRPr="00953920" w:rsidRDefault="00AF2F91" w:rsidP="009B6DF9">
            <w:pPr>
              <w:spacing w:line="240" w:lineRule="auto"/>
              <w:jc w:val="both"/>
              <w:rPr>
                <w:rFonts w:cs="Arial"/>
                <w:b/>
                <w:sz w:val="22"/>
                <w:szCs w:val="22"/>
              </w:rPr>
            </w:pPr>
          </w:p>
        </w:tc>
        <w:tc>
          <w:tcPr>
            <w:tcW w:w="7560" w:type="dxa"/>
            <w:gridSpan w:val="2"/>
            <w:tcBorders>
              <w:top w:val="single" w:sz="4" w:space="0" w:color="auto"/>
            </w:tcBorders>
          </w:tcPr>
          <w:p w14:paraId="514844DE" w14:textId="77777777" w:rsidR="000A6AA7" w:rsidRPr="00953920" w:rsidRDefault="000A6AA7" w:rsidP="00CC0554">
            <w:pPr>
              <w:autoSpaceDE w:val="0"/>
              <w:autoSpaceDN w:val="0"/>
              <w:adjustRightInd w:val="0"/>
              <w:spacing w:line="276" w:lineRule="auto"/>
              <w:jc w:val="both"/>
              <w:rPr>
                <w:rFonts w:cs="Arial"/>
                <w:sz w:val="22"/>
                <w:szCs w:val="22"/>
              </w:rPr>
            </w:pPr>
          </w:p>
          <w:p w14:paraId="66B7088C" w14:textId="4E247FBC" w:rsidR="00AD05DF" w:rsidRPr="00953920" w:rsidRDefault="00AD05DF" w:rsidP="009B6DF9">
            <w:pPr>
              <w:autoSpaceDE w:val="0"/>
              <w:autoSpaceDN w:val="0"/>
              <w:adjustRightInd w:val="0"/>
              <w:spacing w:line="276" w:lineRule="auto"/>
              <w:ind w:left="720"/>
              <w:jc w:val="both"/>
              <w:rPr>
                <w:rFonts w:cs="Arial"/>
                <w:sz w:val="22"/>
                <w:szCs w:val="22"/>
                <w:lang w:val="en-US"/>
              </w:rPr>
            </w:pPr>
            <w:hyperlink r:id="rId8" w:history="1">
              <w:r w:rsidRPr="00953920">
                <w:rPr>
                  <w:rStyle w:val="Hyperlink"/>
                  <w:rFonts w:cs="Arial"/>
                  <w:sz w:val="22"/>
                  <w:szCs w:val="22"/>
                  <w:lang w:val="en-US"/>
                </w:rPr>
                <w:t>https://selfhelpafrica.org/ie/category/careers/careers-west-africa/</w:t>
              </w:r>
            </w:hyperlink>
            <w:r w:rsidRPr="00953920">
              <w:rPr>
                <w:rFonts w:cs="Arial"/>
                <w:sz w:val="22"/>
                <w:szCs w:val="22"/>
                <w:lang w:val="en-US"/>
              </w:rPr>
              <w:t xml:space="preserve"> </w:t>
            </w:r>
          </w:p>
          <w:p w14:paraId="75CC8839" w14:textId="77777777" w:rsidR="00AF2F91" w:rsidRPr="00953920" w:rsidRDefault="00AF2F91" w:rsidP="00AF2F91">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lang w:val="en-US"/>
              </w:rPr>
              <w:t>Please download the </w:t>
            </w:r>
            <w:r w:rsidRPr="00953920">
              <w:rPr>
                <w:rFonts w:cs="Arial"/>
                <w:sz w:val="22"/>
                <w:szCs w:val="22"/>
              </w:rPr>
              <w:t>Job description</w:t>
            </w:r>
          </w:p>
          <w:p w14:paraId="4292E3A0" w14:textId="77777777" w:rsidR="00AF2F91" w:rsidRPr="00953920" w:rsidRDefault="00AF2F91" w:rsidP="00AF2F91">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rPr>
              <w:t xml:space="preserve">Please upload a completed Application Form, CV and cover letter outlining your suitability for the role. </w:t>
            </w:r>
            <w:r w:rsidRPr="00953920">
              <w:rPr>
                <w:rFonts w:cs="Arial"/>
                <w:sz w:val="22"/>
                <w:szCs w:val="22"/>
                <w:lang w:val="en-US"/>
              </w:rPr>
              <w:t xml:space="preserve"> </w:t>
            </w:r>
          </w:p>
          <w:p w14:paraId="183340C7" w14:textId="77777777" w:rsidR="00AF2F91" w:rsidRPr="00953920" w:rsidRDefault="00AF2F91" w:rsidP="00AF2F91">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lang w:val="en-US"/>
              </w:rPr>
              <w:t>Email title must be same as the position you are applying for and the location of the position.</w:t>
            </w:r>
          </w:p>
          <w:p w14:paraId="0148C8FF" w14:textId="77777777" w:rsidR="00AF2F91" w:rsidRPr="00953920" w:rsidRDefault="00AF2F91" w:rsidP="00AF2F91">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lang w:val="en-US"/>
              </w:rPr>
              <w:t>In the cover letter (not more than 2 pages), please ensure to explain the following:</w:t>
            </w:r>
          </w:p>
          <w:p w14:paraId="605382AD" w14:textId="77777777" w:rsidR="00AF2F91" w:rsidRPr="00953920" w:rsidRDefault="00AF2F91" w:rsidP="00AF2F91">
            <w:pPr>
              <w:pStyle w:val="ListParagraph"/>
              <w:numPr>
                <w:ilvl w:val="0"/>
                <w:numId w:val="27"/>
              </w:numPr>
              <w:autoSpaceDE w:val="0"/>
              <w:autoSpaceDN w:val="0"/>
              <w:adjustRightInd w:val="0"/>
              <w:spacing w:line="276" w:lineRule="auto"/>
              <w:jc w:val="both"/>
              <w:rPr>
                <w:rFonts w:ascii="Arial" w:hAnsi="Arial" w:cs="Arial"/>
                <w:sz w:val="22"/>
                <w:szCs w:val="22"/>
                <w:lang w:val="en-US"/>
              </w:rPr>
            </w:pPr>
            <w:r w:rsidRPr="00953920">
              <w:rPr>
                <w:rFonts w:ascii="Arial" w:hAnsi="Arial" w:cs="Arial"/>
                <w:sz w:val="22"/>
                <w:szCs w:val="22"/>
                <w:lang w:val="en-US"/>
              </w:rPr>
              <w:lastRenderedPageBreak/>
              <w:t>Why you are applying for the position</w:t>
            </w:r>
          </w:p>
          <w:p w14:paraId="7EC90ED9" w14:textId="77777777" w:rsidR="00AF2F91" w:rsidRPr="00953920" w:rsidRDefault="00AF2F91" w:rsidP="00AF2F91">
            <w:pPr>
              <w:pStyle w:val="ListParagraph"/>
              <w:numPr>
                <w:ilvl w:val="0"/>
                <w:numId w:val="27"/>
              </w:numPr>
              <w:autoSpaceDE w:val="0"/>
              <w:autoSpaceDN w:val="0"/>
              <w:adjustRightInd w:val="0"/>
              <w:spacing w:line="276" w:lineRule="auto"/>
              <w:jc w:val="both"/>
              <w:rPr>
                <w:rFonts w:ascii="Arial" w:hAnsi="Arial" w:cs="Arial"/>
                <w:sz w:val="22"/>
                <w:szCs w:val="22"/>
                <w:lang w:val="en-US"/>
              </w:rPr>
            </w:pPr>
            <w:r w:rsidRPr="00953920">
              <w:rPr>
                <w:rFonts w:ascii="Arial" w:hAnsi="Arial" w:cs="Arial"/>
                <w:sz w:val="22"/>
                <w:szCs w:val="22"/>
                <w:lang w:val="en-US"/>
              </w:rPr>
              <w:t>How do your skills and experiences meet the job’s specification</w:t>
            </w:r>
          </w:p>
          <w:p w14:paraId="262C009D" w14:textId="05578DA1" w:rsidR="00AF2F91" w:rsidRPr="00953920" w:rsidRDefault="00AF2F91" w:rsidP="00CC0554">
            <w:pPr>
              <w:pStyle w:val="ListParagraph"/>
              <w:numPr>
                <w:ilvl w:val="0"/>
                <w:numId w:val="27"/>
              </w:numPr>
              <w:autoSpaceDE w:val="0"/>
              <w:autoSpaceDN w:val="0"/>
              <w:adjustRightInd w:val="0"/>
              <w:spacing w:line="276" w:lineRule="auto"/>
              <w:jc w:val="both"/>
              <w:rPr>
                <w:rFonts w:ascii="Arial" w:hAnsi="Arial" w:cs="Arial"/>
                <w:sz w:val="22"/>
                <w:szCs w:val="22"/>
                <w:lang w:val="en-US"/>
              </w:rPr>
            </w:pPr>
            <w:r w:rsidRPr="00953920">
              <w:rPr>
                <w:rFonts w:ascii="Arial" w:hAnsi="Arial" w:cs="Arial"/>
                <w:sz w:val="22"/>
                <w:szCs w:val="22"/>
                <w:lang w:val="en-US"/>
              </w:rPr>
              <w:t>When will you be able to take up the position if successful.</w:t>
            </w:r>
          </w:p>
          <w:p w14:paraId="01203EA3" w14:textId="62D7CC25" w:rsidR="00AF2F91" w:rsidRPr="00953920" w:rsidRDefault="00AF2F91" w:rsidP="00AF2F91">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lang w:val="en-US"/>
              </w:rPr>
              <w:t>The deadline for this application is </w:t>
            </w:r>
            <w:r w:rsidR="000B176E" w:rsidRPr="00953920">
              <w:rPr>
                <w:rFonts w:cs="Arial"/>
                <w:b/>
                <w:bCs/>
                <w:sz w:val="22"/>
                <w:szCs w:val="22"/>
                <w:lang w:val="en-US"/>
              </w:rPr>
              <w:t>31</w:t>
            </w:r>
            <w:r w:rsidR="000B176E" w:rsidRPr="00953920">
              <w:rPr>
                <w:rFonts w:cs="Arial"/>
                <w:b/>
                <w:bCs/>
                <w:sz w:val="22"/>
                <w:szCs w:val="22"/>
                <w:vertAlign w:val="superscript"/>
                <w:lang w:val="en-US"/>
              </w:rPr>
              <w:t>st</w:t>
            </w:r>
            <w:r w:rsidR="000B176E" w:rsidRPr="00953920">
              <w:rPr>
                <w:rFonts w:cs="Arial"/>
                <w:b/>
                <w:bCs/>
                <w:sz w:val="22"/>
                <w:szCs w:val="22"/>
                <w:lang w:val="en-US"/>
              </w:rPr>
              <w:t xml:space="preserve"> January </w:t>
            </w:r>
            <w:r w:rsidRPr="00953920">
              <w:rPr>
                <w:rFonts w:cs="Arial"/>
                <w:b/>
                <w:bCs/>
                <w:sz w:val="22"/>
                <w:szCs w:val="22"/>
                <w:lang w:val="en-US"/>
              </w:rPr>
              <w:t>202</w:t>
            </w:r>
            <w:r w:rsidR="000B176E" w:rsidRPr="00953920">
              <w:rPr>
                <w:rFonts w:cs="Arial"/>
                <w:b/>
                <w:bCs/>
                <w:sz w:val="22"/>
                <w:szCs w:val="22"/>
                <w:lang w:val="en-US"/>
              </w:rPr>
              <w:t>5</w:t>
            </w:r>
            <w:r w:rsidRPr="00953920">
              <w:rPr>
                <w:rFonts w:cs="Arial"/>
                <w:b/>
                <w:bCs/>
                <w:sz w:val="22"/>
                <w:szCs w:val="22"/>
                <w:lang w:val="en-US"/>
              </w:rPr>
              <w:t>.</w:t>
            </w:r>
            <w:r w:rsidRPr="00953920">
              <w:rPr>
                <w:rFonts w:cs="Arial"/>
                <w:sz w:val="22"/>
                <w:szCs w:val="22"/>
                <w:lang w:val="en-US"/>
              </w:rPr>
              <w:t xml:space="preserve"> Only shortlisted candidates will be contacted.</w:t>
            </w:r>
          </w:p>
          <w:p w14:paraId="6EA56D03" w14:textId="3ACAFFFD" w:rsidR="00AF2F91" w:rsidRPr="00953920" w:rsidRDefault="00AF2F91" w:rsidP="00CC0554">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lang w:val="en-US"/>
              </w:rPr>
              <w:t xml:space="preserve">Self Help Africa is an </w:t>
            </w:r>
            <w:r w:rsidR="000B176E" w:rsidRPr="00953920">
              <w:rPr>
                <w:rFonts w:cs="Arial"/>
                <w:sz w:val="22"/>
                <w:szCs w:val="22"/>
                <w:lang w:val="en-US"/>
              </w:rPr>
              <w:t>equal-opportunity</w:t>
            </w:r>
            <w:r w:rsidRPr="00953920">
              <w:rPr>
                <w:rFonts w:cs="Arial"/>
                <w:sz w:val="22"/>
                <w:szCs w:val="22"/>
                <w:lang w:val="en-US"/>
              </w:rPr>
              <w:t xml:space="preserve"> employer and will never ask for funds as part of the recruitment process. Female candidates who meet these qualifications are highly encouraged to apply. </w:t>
            </w:r>
          </w:p>
          <w:p w14:paraId="6C8C0CB9" w14:textId="260496F0" w:rsidR="00CC0554" w:rsidRPr="00953920" w:rsidRDefault="00AF2F91" w:rsidP="00CC0554">
            <w:pPr>
              <w:numPr>
                <w:ilvl w:val="0"/>
                <w:numId w:val="26"/>
              </w:numPr>
              <w:autoSpaceDE w:val="0"/>
              <w:autoSpaceDN w:val="0"/>
              <w:adjustRightInd w:val="0"/>
              <w:spacing w:line="276" w:lineRule="auto"/>
              <w:jc w:val="both"/>
              <w:rPr>
                <w:rFonts w:cs="Arial"/>
                <w:sz w:val="22"/>
                <w:szCs w:val="22"/>
                <w:lang w:val="en-US"/>
              </w:rPr>
            </w:pPr>
            <w:r w:rsidRPr="00953920">
              <w:rPr>
                <w:rFonts w:cs="Arial"/>
                <w:sz w:val="22"/>
                <w:szCs w:val="22"/>
                <w:lang w:val="en-US"/>
              </w:rPr>
              <w:t>Report Fraud at </w:t>
            </w:r>
            <w:hyperlink r:id="rId9" w:tgtFrame="_blank" w:history="1">
              <w:r w:rsidRPr="00953920">
                <w:rPr>
                  <w:rStyle w:val="Hyperlink"/>
                  <w:rFonts w:cs="Arial"/>
                  <w:sz w:val="22"/>
                  <w:szCs w:val="22"/>
                  <w:lang w:val="en-US"/>
                </w:rPr>
                <w:t>https://wrs.expolink.co.uk/selfhelpafrica</w:t>
              </w:r>
            </w:hyperlink>
          </w:p>
        </w:tc>
      </w:tr>
    </w:tbl>
    <w:p w14:paraId="6B451026" w14:textId="2C7C73EC" w:rsidR="00FE139B" w:rsidRPr="00953920" w:rsidRDefault="00FE139B" w:rsidP="00FE139B">
      <w:pPr>
        <w:spacing w:line="240" w:lineRule="auto"/>
        <w:rPr>
          <w:rFonts w:cs="Arial"/>
          <w:color w:val="auto"/>
          <w:sz w:val="22"/>
          <w:szCs w:val="22"/>
        </w:rPr>
      </w:pPr>
      <w:r w:rsidRPr="00953920">
        <w:rPr>
          <w:rFonts w:cs="Arial"/>
          <w:color w:val="auto"/>
          <w:sz w:val="22"/>
          <w:szCs w:val="22"/>
        </w:rPr>
        <w:lastRenderedPageBreak/>
        <w:t>All candidates offered a job with Self Help Africa will be expected to sign our Safeguarding Policies and Code of Conduct as an appendix to their contract of employment and agree to conduct themselves in accordance with the provisions of these documents</w:t>
      </w:r>
      <w:r w:rsidR="009971A5" w:rsidRPr="00953920">
        <w:rPr>
          <w:rFonts w:cs="Arial"/>
          <w:color w:val="auto"/>
          <w:sz w:val="22"/>
          <w:szCs w:val="22"/>
        </w:rPr>
        <w:t>.</w:t>
      </w:r>
    </w:p>
    <w:p w14:paraId="53896502" w14:textId="77777777" w:rsidR="00FE139B" w:rsidRPr="00953920" w:rsidRDefault="00FE139B" w:rsidP="00FE139B">
      <w:pPr>
        <w:spacing w:line="240" w:lineRule="auto"/>
        <w:rPr>
          <w:rFonts w:cs="Arial"/>
          <w:color w:val="auto"/>
          <w:sz w:val="22"/>
          <w:szCs w:val="22"/>
        </w:rPr>
      </w:pPr>
    </w:p>
    <w:p w14:paraId="58F4EA72" w14:textId="77777777" w:rsidR="00FE139B" w:rsidRPr="00953920" w:rsidRDefault="00FE139B" w:rsidP="00FE139B">
      <w:pPr>
        <w:spacing w:line="240" w:lineRule="auto"/>
        <w:jc w:val="center"/>
        <w:rPr>
          <w:rFonts w:cs="Arial"/>
          <w:b/>
          <w:bCs/>
          <w:color w:val="auto"/>
          <w:sz w:val="22"/>
          <w:szCs w:val="22"/>
        </w:rPr>
      </w:pPr>
      <w:r w:rsidRPr="00953920">
        <w:rPr>
          <w:rFonts w:cs="Arial"/>
          <w:b/>
          <w:bCs/>
          <w:color w:val="auto"/>
          <w:sz w:val="22"/>
          <w:szCs w:val="22"/>
        </w:rPr>
        <w:t>Self Help Africa strives to be an equal opportunities employer.</w:t>
      </w:r>
    </w:p>
    <w:p w14:paraId="46D306C2" w14:textId="77777777" w:rsidR="00FE139B" w:rsidRPr="00136390" w:rsidRDefault="00FE139B" w:rsidP="00FE139B">
      <w:pPr>
        <w:spacing w:line="240" w:lineRule="auto"/>
        <w:rPr>
          <w:rFonts w:asciiTheme="minorHAnsi" w:hAnsiTheme="minorHAnsi" w:cstheme="minorHAnsi"/>
          <w:color w:val="auto"/>
          <w:sz w:val="22"/>
          <w:szCs w:val="22"/>
        </w:rPr>
      </w:pPr>
    </w:p>
    <w:p w14:paraId="28B7172C" w14:textId="77777777" w:rsidR="00FE139B" w:rsidRPr="008D6E06" w:rsidRDefault="00FE139B" w:rsidP="00FE139B">
      <w:pPr>
        <w:spacing w:line="240" w:lineRule="auto"/>
        <w:rPr>
          <w:rFonts w:asciiTheme="minorHAnsi" w:hAnsiTheme="minorHAnsi" w:cstheme="minorHAnsi"/>
          <w:color w:val="auto"/>
          <w:sz w:val="22"/>
          <w:szCs w:val="22"/>
        </w:rPr>
      </w:pPr>
    </w:p>
    <w:sectPr w:rsidR="00FE139B" w:rsidRPr="008D6E06" w:rsidSect="00077CD6">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B8D44" w14:textId="77777777" w:rsidR="00000E07" w:rsidRDefault="00000E07">
      <w:r>
        <w:separator/>
      </w:r>
    </w:p>
  </w:endnote>
  <w:endnote w:type="continuationSeparator" w:id="0">
    <w:p w14:paraId="0E33AB53" w14:textId="77777777" w:rsidR="00000E07" w:rsidRDefault="0000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4F0D1" w14:textId="77777777" w:rsidR="00000E07" w:rsidRDefault="00000E07">
      <w:r>
        <w:separator/>
      </w:r>
    </w:p>
  </w:footnote>
  <w:footnote w:type="continuationSeparator" w:id="0">
    <w:p w14:paraId="5390BA21" w14:textId="77777777" w:rsidR="00000E07" w:rsidRDefault="00000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6D37" w14:textId="4F68B83C" w:rsidR="00353C3D" w:rsidRPr="00CC0554" w:rsidRDefault="00175AE6" w:rsidP="00CC0554">
    <w:pPr>
      <w:pStyle w:val="Header"/>
      <w:spacing w:before="240" w:line="360" w:lineRule="auto"/>
      <w:jc w:val="center"/>
      <w:rPr>
        <w:b/>
        <w:sz w:val="28"/>
        <w:szCs w:val="28"/>
      </w:rPr>
    </w:pPr>
    <w:r>
      <w:rPr>
        <w:noProof/>
      </w:rPr>
      <w:drawing>
        <wp:anchor distT="0" distB="0" distL="114300" distR="114300" simplePos="0" relativeHeight="251659264" behindDoc="0" locked="0" layoutInCell="1" allowOverlap="1" wp14:anchorId="7F70ACB6" wp14:editId="4904CE38">
          <wp:simplePos x="0" y="0"/>
          <wp:positionH relativeFrom="column">
            <wp:posOffset>2497016</wp:posOffset>
          </wp:positionH>
          <wp:positionV relativeFrom="paragraph">
            <wp:posOffset>-190549</wp:posOffset>
          </wp:positionV>
          <wp:extent cx="1716258" cy="576775"/>
          <wp:effectExtent l="0" t="0" r="0" b="0"/>
          <wp:wrapNone/>
          <wp:docPr id="642507315" name="Picture 1" descr="A black background with grey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background with grey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258" cy="57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E6A">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1774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5C5B"/>
    <w:multiLevelType w:val="hybridMultilevel"/>
    <w:tmpl w:val="90186950"/>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F12BBA"/>
    <w:multiLevelType w:val="hybridMultilevel"/>
    <w:tmpl w:val="8C5C1270"/>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109FD"/>
    <w:multiLevelType w:val="hybridMultilevel"/>
    <w:tmpl w:val="E596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64770"/>
    <w:multiLevelType w:val="hybridMultilevel"/>
    <w:tmpl w:val="8B22FCEC"/>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859D7"/>
    <w:multiLevelType w:val="hybridMultilevel"/>
    <w:tmpl w:val="98EAF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CE164CE"/>
    <w:multiLevelType w:val="hybridMultilevel"/>
    <w:tmpl w:val="E122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94BF9"/>
    <w:multiLevelType w:val="multilevel"/>
    <w:tmpl w:val="8420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22E1716"/>
    <w:multiLevelType w:val="hybridMultilevel"/>
    <w:tmpl w:val="AE90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70E00B3"/>
    <w:multiLevelType w:val="hybridMultilevel"/>
    <w:tmpl w:val="1848D898"/>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3C67B7"/>
    <w:multiLevelType w:val="multilevel"/>
    <w:tmpl w:val="32A8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40975"/>
    <w:multiLevelType w:val="hybridMultilevel"/>
    <w:tmpl w:val="71541E2A"/>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5"/>
  </w:num>
  <w:num w:numId="2" w16cid:durableId="1299722172">
    <w:abstractNumId w:val="16"/>
  </w:num>
  <w:num w:numId="3" w16cid:durableId="1317606125">
    <w:abstractNumId w:val="9"/>
  </w:num>
  <w:num w:numId="4" w16cid:durableId="1909537576">
    <w:abstractNumId w:val="13"/>
  </w:num>
  <w:num w:numId="5" w16cid:durableId="1005206338">
    <w:abstractNumId w:val="12"/>
  </w:num>
  <w:num w:numId="6" w16cid:durableId="2033797150">
    <w:abstractNumId w:val="18"/>
  </w:num>
  <w:num w:numId="7" w16cid:durableId="1088579496">
    <w:abstractNumId w:val="27"/>
  </w:num>
  <w:num w:numId="8" w16cid:durableId="502092838">
    <w:abstractNumId w:val="14"/>
  </w:num>
  <w:num w:numId="9" w16cid:durableId="1338341583">
    <w:abstractNumId w:val="4"/>
  </w:num>
  <w:num w:numId="10" w16cid:durableId="1957977609">
    <w:abstractNumId w:val="7"/>
  </w:num>
  <w:num w:numId="11" w16cid:durableId="1165902294">
    <w:abstractNumId w:val="23"/>
  </w:num>
  <w:num w:numId="12" w16cid:durableId="1340039750">
    <w:abstractNumId w:val="1"/>
  </w:num>
  <w:num w:numId="13" w16cid:durableId="1224366525">
    <w:abstractNumId w:val="15"/>
  </w:num>
  <w:num w:numId="14" w16cid:durableId="1165125411">
    <w:abstractNumId w:val="26"/>
  </w:num>
  <w:num w:numId="15" w16cid:durableId="1507551449">
    <w:abstractNumId w:val="20"/>
  </w:num>
  <w:num w:numId="16" w16cid:durableId="470370094">
    <w:abstractNumId w:val="24"/>
  </w:num>
  <w:num w:numId="17" w16cid:durableId="937518568">
    <w:abstractNumId w:val="10"/>
  </w:num>
  <w:num w:numId="18" w16cid:durableId="677388723">
    <w:abstractNumId w:val="22"/>
  </w:num>
  <w:num w:numId="19" w16cid:durableId="1883396019">
    <w:abstractNumId w:val="19"/>
  </w:num>
  <w:num w:numId="20" w16cid:durableId="1125347696">
    <w:abstractNumId w:val="3"/>
  </w:num>
  <w:num w:numId="21" w16cid:durableId="1261372774">
    <w:abstractNumId w:val="2"/>
  </w:num>
  <w:num w:numId="22" w16cid:durableId="590090927">
    <w:abstractNumId w:val="6"/>
  </w:num>
  <w:num w:numId="23" w16cid:durableId="1897155932">
    <w:abstractNumId w:val="0"/>
  </w:num>
  <w:num w:numId="24" w16cid:durableId="510684378">
    <w:abstractNumId w:val="17"/>
  </w:num>
  <w:num w:numId="25" w16cid:durableId="1670862400">
    <w:abstractNumId w:val="22"/>
  </w:num>
  <w:num w:numId="26" w16cid:durableId="363869185">
    <w:abstractNumId w:val="11"/>
  </w:num>
  <w:num w:numId="27" w16cid:durableId="1504399526">
    <w:abstractNumId w:val="8"/>
  </w:num>
  <w:num w:numId="28" w16cid:durableId="1797942630">
    <w:abstractNumId w:val="5"/>
  </w:num>
  <w:num w:numId="29" w16cid:durableId="5590391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0E07"/>
    <w:rsid w:val="00003CBD"/>
    <w:rsid w:val="00004413"/>
    <w:rsid w:val="00006859"/>
    <w:rsid w:val="00013CFB"/>
    <w:rsid w:val="00016DC0"/>
    <w:rsid w:val="0001727D"/>
    <w:rsid w:val="00017B06"/>
    <w:rsid w:val="000215D3"/>
    <w:rsid w:val="000256B0"/>
    <w:rsid w:val="00027A54"/>
    <w:rsid w:val="0003098A"/>
    <w:rsid w:val="00037C34"/>
    <w:rsid w:val="0004113E"/>
    <w:rsid w:val="00041AF4"/>
    <w:rsid w:val="00047AE8"/>
    <w:rsid w:val="000504F1"/>
    <w:rsid w:val="000512A6"/>
    <w:rsid w:val="000578D9"/>
    <w:rsid w:val="0006791D"/>
    <w:rsid w:val="00071FE8"/>
    <w:rsid w:val="00072BD1"/>
    <w:rsid w:val="00077CD6"/>
    <w:rsid w:val="0008195E"/>
    <w:rsid w:val="0008723D"/>
    <w:rsid w:val="0009098B"/>
    <w:rsid w:val="00095DAD"/>
    <w:rsid w:val="000A0393"/>
    <w:rsid w:val="000A0751"/>
    <w:rsid w:val="000A0B79"/>
    <w:rsid w:val="000A1FBE"/>
    <w:rsid w:val="000A2F4C"/>
    <w:rsid w:val="000A3A76"/>
    <w:rsid w:val="000A6AA7"/>
    <w:rsid w:val="000A6CE6"/>
    <w:rsid w:val="000B176E"/>
    <w:rsid w:val="000B1E97"/>
    <w:rsid w:val="000B232A"/>
    <w:rsid w:val="000B5C57"/>
    <w:rsid w:val="000C35E4"/>
    <w:rsid w:val="000C4954"/>
    <w:rsid w:val="000C62D5"/>
    <w:rsid w:val="000C7404"/>
    <w:rsid w:val="000D006F"/>
    <w:rsid w:val="000D3029"/>
    <w:rsid w:val="000D46A5"/>
    <w:rsid w:val="000D5E2A"/>
    <w:rsid w:val="000D6980"/>
    <w:rsid w:val="000E35C0"/>
    <w:rsid w:val="00100252"/>
    <w:rsid w:val="00101A04"/>
    <w:rsid w:val="00111115"/>
    <w:rsid w:val="00112431"/>
    <w:rsid w:val="001147BA"/>
    <w:rsid w:val="001148C8"/>
    <w:rsid w:val="00114DB3"/>
    <w:rsid w:val="00122BDB"/>
    <w:rsid w:val="00130C9C"/>
    <w:rsid w:val="00131B62"/>
    <w:rsid w:val="00137D7A"/>
    <w:rsid w:val="0014273F"/>
    <w:rsid w:val="00144C40"/>
    <w:rsid w:val="0014576B"/>
    <w:rsid w:val="001464A5"/>
    <w:rsid w:val="001531EE"/>
    <w:rsid w:val="00154998"/>
    <w:rsid w:val="00157450"/>
    <w:rsid w:val="00161F57"/>
    <w:rsid w:val="00162E27"/>
    <w:rsid w:val="001640A3"/>
    <w:rsid w:val="001648F1"/>
    <w:rsid w:val="00164ED4"/>
    <w:rsid w:val="001659C9"/>
    <w:rsid w:val="0016663B"/>
    <w:rsid w:val="0017019A"/>
    <w:rsid w:val="001716E9"/>
    <w:rsid w:val="00175AE6"/>
    <w:rsid w:val="00180AB8"/>
    <w:rsid w:val="001825EB"/>
    <w:rsid w:val="0018267B"/>
    <w:rsid w:val="0018371C"/>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45CD9"/>
    <w:rsid w:val="002467DD"/>
    <w:rsid w:val="00247C0F"/>
    <w:rsid w:val="00254789"/>
    <w:rsid w:val="00263CC5"/>
    <w:rsid w:val="00263F16"/>
    <w:rsid w:val="00275188"/>
    <w:rsid w:val="0027790F"/>
    <w:rsid w:val="00282A65"/>
    <w:rsid w:val="00283DA6"/>
    <w:rsid w:val="00287250"/>
    <w:rsid w:val="00287917"/>
    <w:rsid w:val="002926E9"/>
    <w:rsid w:val="00294910"/>
    <w:rsid w:val="002A7ADC"/>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E5758"/>
    <w:rsid w:val="002F08BA"/>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30C"/>
    <w:rsid w:val="00353C3D"/>
    <w:rsid w:val="00353FED"/>
    <w:rsid w:val="00357D8C"/>
    <w:rsid w:val="00365834"/>
    <w:rsid w:val="00373839"/>
    <w:rsid w:val="003746E7"/>
    <w:rsid w:val="003748E3"/>
    <w:rsid w:val="00381018"/>
    <w:rsid w:val="003848F6"/>
    <w:rsid w:val="00385E5D"/>
    <w:rsid w:val="003922AA"/>
    <w:rsid w:val="00392A9D"/>
    <w:rsid w:val="00395510"/>
    <w:rsid w:val="003959C3"/>
    <w:rsid w:val="003B1B05"/>
    <w:rsid w:val="003B46EF"/>
    <w:rsid w:val="003B6022"/>
    <w:rsid w:val="003B6CC2"/>
    <w:rsid w:val="003B767D"/>
    <w:rsid w:val="003C1864"/>
    <w:rsid w:val="003C5203"/>
    <w:rsid w:val="003C600E"/>
    <w:rsid w:val="003C7BF6"/>
    <w:rsid w:val="003C7D23"/>
    <w:rsid w:val="003D21D5"/>
    <w:rsid w:val="003D6FE1"/>
    <w:rsid w:val="003E5C03"/>
    <w:rsid w:val="003E6B2C"/>
    <w:rsid w:val="003F3334"/>
    <w:rsid w:val="003F7B82"/>
    <w:rsid w:val="004005A2"/>
    <w:rsid w:val="004043EC"/>
    <w:rsid w:val="00405DE1"/>
    <w:rsid w:val="00415C89"/>
    <w:rsid w:val="00425C2C"/>
    <w:rsid w:val="0042695C"/>
    <w:rsid w:val="00432269"/>
    <w:rsid w:val="004509EA"/>
    <w:rsid w:val="00451F22"/>
    <w:rsid w:val="00455F35"/>
    <w:rsid w:val="00472ABE"/>
    <w:rsid w:val="00473991"/>
    <w:rsid w:val="00475CFD"/>
    <w:rsid w:val="00480CC3"/>
    <w:rsid w:val="00482049"/>
    <w:rsid w:val="0048215F"/>
    <w:rsid w:val="00486BC8"/>
    <w:rsid w:val="00490E6A"/>
    <w:rsid w:val="004925BF"/>
    <w:rsid w:val="00494FEF"/>
    <w:rsid w:val="00495BB6"/>
    <w:rsid w:val="004B35E3"/>
    <w:rsid w:val="004B753B"/>
    <w:rsid w:val="004B785F"/>
    <w:rsid w:val="004C4195"/>
    <w:rsid w:val="004D1DEC"/>
    <w:rsid w:val="004D2840"/>
    <w:rsid w:val="004D45EA"/>
    <w:rsid w:val="004E0112"/>
    <w:rsid w:val="004E2882"/>
    <w:rsid w:val="004E59A0"/>
    <w:rsid w:val="004E7581"/>
    <w:rsid w:val="004E7DDA"/>
    <w:rsid w:val="004F1F7C"/>
    <w:rsid w:val="004F44C9"/>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A72EA"/>
    <w:rsid w:val="005B2244"/>
    <w:rsid w:val="005B3DB3"/>
    <w:rsid w:val="005B4A77"/>
    <w:rsid w:val="005C20F3"/>
    <w:rsid w:val="005C70A3"/>
    <w:rsid w:val="005D0D34"/>
    <w:rsid w:val="005E736F"/>
    <w:rsid w:val="005E7AA0"/>
    <w:rsid w:val="005F502F"/>
    <w:rsid w:val="005F62C8"/>
    <w:rsid w:val="005F6E6A"/>
    <w:rsid w:val="00605846"/>
    <w:rsid w:val="006059D7"/>
    <w:rsid w:val="00611B2E"/>
    <w:rsid w:val="006143CF"/>
    <w:rsid w:val="00615D13"/>
    <w:rsid w:val="00620C46"/>
    <w:rsid w:val="00623939"/>
    <w:rsid w:val="00624AF4"/>
    <w:rsid w:val="006278C5"/>
    <w:rsid w:val="00631F59"/>
    <w:rsid w:val="00641442"/>
    <w:rsid w:val="00643D02"/>
    <w:rsid w:val="006500E7"/>
    <w:rsid w:val="006540A6"/>
    <w:rsid w:val="00654D70"/>
    <w:rsid w:val="00660463"/>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7F9"/>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3037"/>
    <w:rsid w:val="007648C1"/>
    <w:rsid w:val="007662B4"/>
    <w:rsid w:val="00767B50"/>
    <w:rsid w:val="007709EA"/>
    <w:rsid w:val="00777BBD"/>
    <w:rsid w:val="0078085C"/>
    <w:rsid w:val="0078466A"/>
    <w:rsid w:val="00786856"/>
    <w:rsid w:val="007877B9"/>
    <w:rsid w:val="00794DFB"/>
    <w:rsid w:val="0079673D"/>
    <w:rsid w:val="00797A6F"/>
    <w:rsid w:val="007B14C9"/>
    <w:rsid w:val="007B2E5C"/>
    <w:rsid w:val="007B3FE5"/>
    <w:rsid w:val="007B5953"/>
    <w:rsid w:val="007B599C"/>
    <w:rsid w:val="007B7B95"/>
    <w:rsid w:val="007C5543"/>
    <w:rsid w:val="007C652D"/>
    <w:rsid w:val="007C6A56"/>
    <w:rsid w:val="007D373D"/>
    <w:rsid w:val="007E1D68"/>
    <w:rsid w:val="007E6299"/>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4442C"/>
    <w:rsid w:val="00844827"/>
    <w:rsid w:val="00852C5F"/>
    <w:rsid w:val="00853972"/>
    <w:rsid w:val="00855A69"/>
    <w:rsid w:val="00857C1A"/>
    <w:rsid w:val="008642A8"/>
    <w:rsid w:val="008650C1"/>
    <w:rsid w:val="00870C74"/>
    <w:rsid w:val="00872A05"/>
    <w:rsid w:val="00882291"/>
    <w:rsid w:val="0088631D"/>
    <w:rsid w:val="00895BBD"/>
    <w:rsid w:val="008A01A0"/>
    <w:rsid w:val="008A2744"/>
    <w:rsid w:val="008A35B9"/>
    <w:rsid w:val="008A5874"/>
    <w:rsid w:val="008B037A"/>
    <w:rsid w:val="008B1743"/>
    <w:rsid w:val="008B5B8F"/>
    <w:rsid w:val="008C10AE"/>
    <w:rsid w:val="008C1BDC"/>
    <w:rsid w:val="008C504D"/>
    <w:rsid w:val="008C5797"/>
    <w:rsid w:val="008D2B17"/>
    <w:rsid w:val="008D4EAE"/>
    <w:rsid w:val="008D555E"/>
    <w:rsid w:val="008D6E06"/>
    <w:rsid w:val="008D70F7"/>
    <w:rsid w:val="008E01D7"/>
    <w:rsid w:val="008E1DB4"/>
    <w:rsid w:val="008E37C3"/>
    <w:rsid w:val="008E7119"/>
    <w:rsid w:val="008F2347"/>
    <w:rsid w:val="008F6377"/>
    <w:rsid w:val="008F7DCF"/>
    <w:rsid w:val="008F7E99"/>
    <w:rsid w:val="009016F2"/>
    <w:rsid w:val="00903949"/>
    <w:rsid w:val="0090465F"/>
    <w:rsid w:val="009147CE"/>
    <w:rsid w:val="00916846"/>
    <w:rsid w:val="0091740B"/>
    <w:rsid w:val="00923957"/>
    <w:rsid w:val="0092452F"/>
    <w:rsid w:val="00926A35"/>
    <w:rsid w:val="00933965"/>
    <w:rsid w:val="00937DDC"/>
    <w:rsid w:val="00942166"/>
    <w:rsid w:val="0095171A"/>
    <w:rsid w:val="00951857"/>
    <w:rsid w:val="00951965"/>
    <w:rsid w:val="009520A8"/>
    <w:rsid w:val="00953920"/>
    <w:rsid w:val="00956BF4"/>
    <w:rsid w:val="0096000E"/>
    <w:rsid w:val="00963C0F"/>
    <w:rsid w:val="00963C2A"/>
    <w:rsid w:val="00964311"/>
    <w:rsid w:val="00964862"/>
    <w:rsid w:val="00970182"/>
    <w:rsid w:val="00986F0E"/>
    <w:rsid w:val="009923C4"/>
    <w:rsid w:val="009971A5"/>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E4E3C"/>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87871"/>
    <w:rsid w:val="00A9070E"/>
    <w:rsid w:val="00A94DE4"/>
    <w:rsid w:val="00A97F5D"/>
    <w:rsid w:val="00AA2B51"/>
    <w:rsid w:val="00AA3E9D"/>
    <w:rsid w:val="00AB0FC1"/>
    <w:rsid w:val="00AB339D"/>
    <w:rsid w:val="00AB435B"/>
    <w:rsid w:val="00AB4DC7"/>
    <w:rsid w:val="00AC231D"/>
    <w:rsid w:val="00AD05DF"/>
    <w:rsid w:val="00AE1912"/>
    <w:rsid w:val="00AE67A3"/>
    <w:rsid w:val="00AE741E"/>
    <w:rsid w:val="00AF2F91"/>
    <w:rsid w:val="00B00A6F"/>
    <w:rsid w:val="00B106FE"/>
    <w:rsid w:val="00B114EF"/>
    <w:rsid w:val="00B152BF"/>
    <w:rsid w:val="00B20428"/>
    <w:rsid w:val="00B210EE"/>
    <w:rsid w:val="00B23FBB"/>
    <w:rsid w:val="00B266D8"/>
    <w:rsid w:val="00B326A1"/>
    <w:rsid w:val="00B3288D"/>
    <w:rsid w:val="00B330B0"/>
    <w:rsid w:val="00B40D75"/>
    <w:rsid w:val="00B54B71"/>
    <w:rsid w:val="00B6271E"/>
    <w:rsid w:val="00B64B1E"/>
    <w:rsid w:val="00B7462F"/>
    <w:rsid w:val="00B83394"/>
    <w:rsid w:val="00B84B3A"/>
    <w:rsid w:val="00B90742"/>
    <w:rsid w:val="00B926CD"/>
    <w:rsid w:val="00B9715D"/>
    <w:rsid w:val="00B97ECE"/>
    <w:rsid w:val="00BA256F"/>
    <w:rsid w:val="00BA39EF"/>
    <w:rsid w:val="00BA5BBC"/>
    <w:rsid w:val="00BB0833"/>
    <w:rsid w:val="00BB2024"/>
    <w:rsid w:val="00BB329B"/>
    <w:rsid w:val="00BB48EB"/>
    <w:rsid w:val="00BC4DDE"/>
    <w:rsid w:val="00BE05CD"/>
    <w:rsid w:val="00BF0DB3"/>
    <w:rsid w:val="00C00B2F"/>
    <w:rsid w:val="00C132B0"/>
    <w:rsid w:val="00C14C8B"/>
    <w:rsid w:val="00C17918"/>
    <w:rsid w:val="00C21B13"/>
    <w:rsid w:val="00C23E33"/>
    <w:rsid w:val="00C35C75"/>
    <w:rsid w:val="00C4174F"/>
    <w:rsid w:val="00C46663"/>
    <w:rsid w:val="00C4695B"/>
    <w:rsid w:val="00C46E96"/>
    <w:rsid w:val="00C53E3A"/>
    <w:rsid w:val="00C56E6D"/>
    <w:rsid w:val="00C61099"/>
    <w:rsid w:val="00C6277E"/>
    <w:rsid w:val="00C634AF"/>
    <w:rsid w:val="00C824F8"/>
    <w:rsid w:val="00C87184"/>
    <w:rsid w:val="00C90E3C"/>
    <w:rsid w:val="00C92149"/>
    <w:rsid w:val="00C93687"/>
    <w:rsid w:val="00C946D5"/>
    <w:rsid w:val="00CA1EBC"/>
    <w:rsid w:val="00CA3205"/>
    <w:rsid w:val="00CB1BDB"/>
    <w:rsid w:val="00CB3552"/>
    <w:rsid w:val="00CB3A2E"/>
    <w:rsid w:val="00CB7B81"/>
    <w:rsid w:val="00CC0020"/>
    <w:rsid w:val="00CC0554"/>
    <w:rsid w:val="00CC1414"/>
    <w:rsid w:val="00CC2385"/>
    <w:rsid w:val="00CC4845"/>
    <w:rsid w:val="00CC5FC1"/>
    <w:rsid w:val="00CC6B2A"/>
    <w:rsid w:val="00CD3E36"/>
    <w:rsid w:val="00CD5A50"/>
    <w:rsid w:val="00CD7010"/>
    <w:rsid w:val="00CE0798"/>
    <w:rsid w:val="00CE1E79"/>
    <w:rsid w:val="00CE2DAA"/>
    <w:rsid w:val="00CE3ED3"/>
    <w:rsid w:val="00CE5E8C"/>
    <w:rsid w:val="00CF10AA"/>
    <w:rsid w:val="00CF128F"/>
    <w:rsid w:val="00D005EF"/>
    <w:rsid w:val="00D045DB"/>
    <w:rsid w:val="00D05726"/>
    <w:rsid w:val="00D06230"/>
    <w:rsid w:val="00D11E7E"/>
    <w:rsid w:val="00D20A00"/>
    <w:rsid w:val="00D21623"/>
    <w:rsid w:val="00D272A1"/>
    <w:rsid w:val="00D32004"/>
    <w:rsid w:val="00D400CE"/>
    <w:rsid w:val="00D40D68"/>
    <w:rsid w:val="00D4304F"/>
    <w:rsid w:val="00D4361F"/>
    <w:rsid w:val="00D45C9F"/>
    <w:rsid w:val="00D50F34"/>
    <w:rsid w:val="00D55D52"/>
    <w:rsid w:val="00D60B77"/>
    <w:rsid w:val="00D73B52"/>
    <w:rsid w:val="00D756F1"/>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07860"/>
    <w:rsid w:val="00E1391F"/>
    <w:rsid w:val="00E22410"/>
    <w:rsid w:val="00E23342"/>
    <w:rsid w:val="00E2678C"/>
    <w:rsid w:val="00E3218C"/>
    <w:rsid w:val="00E3221D"/>
    <w:rsid w:val="00E32C70"/>
    <w:rsid w:val="00E35FDB"/>
    <w:rsid w:val="00E40C54"/>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4928"/>
    <w:rsid w:val="00EA622A"/>
    <w:rsid w:val="00EB10D1"/>
    <w:rsid w:val="00EB3F36"/>
    <w:rsid w:val="00EB4174"/>
    <w:rsid w:val="00EB4C4D"/>
    <w:rsid w:val="00EC4B05"/>
    <w:rsid w:val="00ED7FCE"/>
    <w:rsid w:val="00EE04B5"/>
    <w:rsid w:val="00EE358B"/>
    <w:rsid w:val="00EE7C06"/>
    <w:rsid w:val="00EF1E03"/>
    <w:rsid w:val="00EF20B2"/>
    <w:rsid w:val="00EF2B44"/>
    <w:rsid w:val="00EF51E7"/>
    <w:rsid w:val="00F02F72"/>
    <w:rsid w:val="00F069D5"/>
    <w:rsid w:val="00F105B3"/>
    <w:rsid w:val="00F23DE6"/>
    <w:rsid w:val="00F23EB3"/>
    <w:rsid w:val="00F27139"/>
    <w:rsid w:val="00F2788B"/>
    <w:rsid w:val="00F3245E"/>
    <w:rsid w:val="00F524E7"/>
    <w:rsid w:val="00F52F41"/>
    <w:rsid w:val="00F54039"/>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1CFB"/>
    <w:rsid w:val="00FD31B8"/>
    <w:rsid w:val="00FD5D3E"/>
    <w:rsid w:val="00FD7991"/>
    <w:rsid w:val="00FE139B"/>
    <w:rsid w:val="00FE3D74"/>
    <w:rsid w:val="00FE48B8"/>
    <w:rsid w:val="00FF7C5E"/>
    <w:rsid w:val="0EC61F98"/>
    <w:rsid w:val="29DB19B7"/>
    <w:rsid w:val="65B65697"/>
    <w:rsid w:val="7CDF93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paragraph" w:customStyle="1" w:styleId="Default">
    <w:name w:val="Default"/>
    <w:rsid w:val="007127F9"/>
    <w:pPr>
      <w:autoSpaceDE w:val="0"/>
      <w:autoSpaceDN w:val="0"/>
      <w:adjustRightInd w:val="0"/>
    </w:pPr>
    <w:rPr>
      <w:rFonts w:ascii="Arial" w:hAnsi="Arial" w:cs="Arial"/>
      <w:color w:val="000000"/>
      <w:sz w:val="24"/>
      <w:szCs w:val="24"/>
      <w:lang w:val="en-US"/>
    </w:rPr>
  </w:style>
  <w:style w:type="character" w:styleId="Strong">
    <w:name w:val="Strong"/>
    <w:basedOn w:val="DefaultParagraphFont"/>
    <w:uiPriority w:val="22"/>
    <w:qFormat/>
    <w:rsid w:val="00FE139B"/>
    <w:rPr>
      <w:b/>
      <w:bCs/>
    </w:rPr>
  </w:style>
  <w:style w:type="character" w:styleId="UnresolvedMention">
    <w:name w:val="Unresolved Mention"/>
    <w:basedOn w:val="DefaultParagraphFont"/>
    <w:uiPriority w:val="99"/>
    <w:semiHidden/>
    <w:unhideWhenUsed/>
    <w:rsid w:val="00AD05DF"/>
    <w:rPr>
      <w:color w:val="605E5C"/>
      <w:shd w:val="clear" w:color="auto" w:fill="E1DFDD"/>
    </w:rPr>
  </w:style>
  <w:style w:type="character" w:styleId="FollowedHyperlink">
    <w:name w:val="FollowedHyperlink"/>
    <w:basedOn w:val="DefaultParagraphFont"/>
    <w:rsid w:val="00CC05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219258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43548175">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1849211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907">
      <w:bodyDiv w:val="1"/>
      <w:marLeft w:val="0"/>
      <w:marRight w:val="0"/>
      <w:marTop w:val="0"/>
      <w:marBottom w:val="0"/>
      <w:divBdr>
        <w:top w:val="none" w:sz="0" w:space="0" w:color="auto"/>
        <w:left w:val="none" w:sz="0" w:space="0" w:color="auto"/>
        <w:bottom w:val="none" w:sz="0" w:space="0" w:color="auto"/>
        <w:right w:val="none" w:sz="0" w:space="0" w:color="auto"/>
      </w:divBdr>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070942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0011451">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7945486">
      <w:bodyDiv w:val="1"/>
      <w:marLeft w:val="0"/>
      <w:marRight w:val="0"/>
      <w:marTop w:val="0"/>
      <w:marBottom w:val="0"/>
      <w:divBdr>
        <w:top w:val="none" w:sz="0" w:space="0" w:color="auto"/>
        <w:left w:val="none" w:sz="0" w:space="0" w:color="auto"/>
        <w:bottom w:val="none" w:sz="0" w:space="0" w:color="auto"/>
        <w:right w:val="none" w:sz="0" w:space="0" w:color="auto"/>
      </w:divBdr>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0096287">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category/careers/careers-west-afr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rs.expolink.co.uk/selfhelpafr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Martin Steel</cp:lastModifiedBy>
  <cp:revision>2</cp:revision>
  <cp:lastPrinted>2016-06-27T09:30:00Z</cp:lastPrinted>
  <dcterms:created xsi:type="dcterms:W3CDTF">2025-01-15T09:56:00Z</dcterms:created>
  <dcterms:modified xsi:type="dcterms:W3CDTF">2025-01-15T09:56:00Z</dcterms:modified>
</cp:coreProperties>
</file>