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5736D" w14:textId="77777777" w:rsidR="00BC4E94" w:rsidRPr="008330A9" w:rsidRDefault="00BC4E94" w:rsidP="00BC4E94">
      <w:pPr>
        <w:pStyle w:val="Title"/>
        <w:jc w:val="center"/>
        <w:rPr>
          <w:rFonts w:cs="Open Sans"/>
          <w:sz w:val="48"/>
          <w:szCs w:val="48"/>
        </w:rPr>
      </w:pPr>
      <w:r w:rsidRPr="008330A9">
        <w:rPr>
          <w:rFonts w:cs="Open Sans"/>
          <w:sz w:val="48"/>
          <w:szCs w:val="48"/>
        </w:rPr>
        <w:t>Job Description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6894"/>
      </w:tblGrid>
      <w:tr w:rsidR="00BC4E94" w:rsidRPr="008330A9" w14:paraId="19C357E2" w14:textId="77777777" w:rsidTr="008330A9">
        <w:tc>
          <w:tcPr>
            <w:tcW w:w="1177" w:type="pct"/>
          </w:tcPr>
          <w:p w14:paraId="4BD9CB94" w14:textId="77777777" w:rsidR="00BC4E94" w:rsidRPr="008330A9" w:rsidRDefault="00BC4E94" w:rsidP="00F5723B">
            <w:pPr>
              <w:spacing w:after="0"/>
              <w:rPr>
                <w:rFonts w:cs="Open Sans"/>
                <w:b/>
              </w:rPr>
            </w:pPr>
            <w:r w:rsidRPr="008330A9">
              <w:rPr>
                <w:rFonts w:cs="Open Sans"/>
                <w:b/>
              </w:rPr>
              <w:t>Job Title:</w:t>
            </w:r>
          </w:p>
        </w:tc>
        <w:tc>
          <w:tcPr>
            <w:tcW w:w="3823" w:type="pct"/>
          </w:tcPr>
          <w:p w14:paraId="018E48CA" w14:textId="77777777" w:rsidR="00C23ED2" w:rsidRPr="00C23ED2" w:rsidRDefault="00C23ED2" w:rsidP="00C23ED2">
            <w:pPr>
              <w:spacing w:after="0"/>
              <w:jc w:val="both"/>
              <w:rPr>
                <w:rFonts w:cs="Open Sans"/>
              </w:rPr>
            </w:pPr>
            <w:r w:rsidRPr="00C23ED2">
              <w:rPr>
                <w:rFonts w:cs="Open Sans"/>
              </w:rPr>
              <w:t>Lead M&amp;E Expert</w:t>
            </w:r>
          </w:p>
          <w:p w14:paraId="77232159" w14:textId="77777777" w:rsidR="00BC4E94" w:rsidRPr="008330A9" w:rsidRDefault="00BC4E94" w:rsidP="00F5723B">
            <w:pPr>
              <w:spacing w:after="0"/>
              <w:jc w:val="both"/>
              <w:rPr>
                <w:rFonts w:cs="Open Sans"/>
              </w:rPr>
            </w:pPr>
          </w:p>
        </w:tc>
      </w:tr>
      <w:tr w:rsidR="00BC4E94" w:rsidRPr="008330A9" w14:paraId="50C4BC26" w14:textId="77777777" w:rsidTr="008330A9">
        <w:tc>
          <w:tcPr>
            <w:tcW w:w="1177" w:type="pct"/>
          </w:tcPr>
          <w:p w14:paraId="760F3903" w14:textId="77777777" w:rsidR="00BC4E94" w:rsidRPr="008330A9" w:rsidRDefault="00BC4E94" w:rsidP="00F5723B">
            <w:pPr>
              <w:spacing w:after="0"/>
              <w:rPr>
                <w:rFonts w:cs="Open Sans"/>
                <w:b/>
              </w:rPr>
            </w:pPr>
            <w:r w:rsidRPr="008330A9">
              <w:rPr>
                <w:rFonts w:cs="Open Sans"/>
                <w:b/>
              </w:rPr>
              <w:t>Organisation:</w:t>
            </w:r>
          </w:p>
        </w:tc>
        <w:tc>
          <w:tcPr>
            <w:tcW w:w="3823" w:type="pct"/>
          </w:tcPr>
          <w:p w14:paraId="410B25F8" w14:textId="77777777" w:rsidR="00BC4E94" w:rsidRPr="008330A9" w:rsidRDefault="00BC4E94" w:rsidP="00F5723B">
            <w:pPr>
              <w:spacing w:after="0"/>
              <w:jc w:val="both"/>
              <w:rPr>
                <w:rFonts w:cs="Open Sans"/>
              </w:rPr>
            </w:pPr>
            <w:r w:rsidRPr="008330A9">
              <w:rPr>
                <w:rFonts w:cs="Open Sans"/>
              </w:rPr>
              <w:t>Self Help Africa</w:t>
            </w:r>
          </w:p>
          <w:p w14:paraId="63BC7AED" w14:textId="77777777" w:rsidR="00BC4E94" w:rsidRPr="008330A9" w:rsidRDefault="00BC4E94" w:rsidP="00F5723B">
            <w:pPr>
              <w:spacing w:after="0"/>
              <w:jc w:val="both"/>
              <w:rPr>
                <w:rFonts w:cs="Open Sans"/>
              </w:rPr>
            </w:pPr>
          </w:p>
        </w:tc>
      </w:tr>
      <w:tr w:rsidR="00BC4E94" w:rsidRPr="008330A9" w14:paraId="621AA2C8" w14:textId="77777777" w:rsidTr="008330A9">
        <w:tc>
          <w:tcPr>
            <w:tcW w:w="1177" w:type="pct"/>
          </w:tcPr>
          <w:p w14:paraId="2672E6C8" w14:textId="77777777" w:rsidR="00BC4E94" w:rsidRPr="008330A9" w:rsidRDefault="00BC4E94" w:rsidP="00F5723B">
            <w:pPr>
              <w:spacing w:after="0"/>
              <w:rPr>
                <w:rFonts w:cs="Open Sans"/>
                <w:b/>
              </w:rPr>
            </w:pPr>
            <w:r w:rsidRPr="008330A9">
              <w:rPr>
                <w:rFonts w:cs="Open Sans"/>
                <w:b/>
              </w:rPr>
              <w:t>Location:</w:t>
            </w:r>
          </w:p>
        </w:tc>
        <w:tc>
          <w:tcPr>
            <w:tcW w:w="3823" w:type="pct"/>
          </w:tcPr>
          <w:p w14:paraId="210C4C7E" w14:textId="77777777" w:rsidR="00BC4E94" w:rsidRPr="008330A9" w:rsidRDefault="00BC4E94" w:rsidP="00F5723B">
            <w:pPr>
              <w:spacing w:after="0"/>
              <w:jc w:val="both"/>
              <w:rPr>
                <w:rFonts w:cs="Open Sans"/>
              </w:rPr>
            </w:pPr>
            <w:r w:rsidRPr="008330A9">
              <w:rPr>
                <w:rFonts w:cs="Open Sans"/>
              </w:rPr>
              <w:t>Lusaka, Zambia</w:t>
            </w:r>
          </w:p>
          <w:p w14:paraId="6FDF3C56" w14:textId="77777777" w:rsidR="00BC4E94" w:rsidRPr="008330A9" w:rsidRDefault="00BC4E94" w:rsidP="00F5723B">
            <w:pPr>
              <w:spacing w:after="0"/>
              <w:jc w:val="both"/>
              <w:rPr>
                <w:rFonts w:cs="Open Sans"/>
              </w:rPr>
            </w:pPr>
          </w:p>
        </w:tc>
      </w:tr>
      <w:tr w:rsidR="00BC4E94" w:rsidRPr="008330A9" w14:paraId="725EDBD0" w14:textId="77777777" w:rsidTr="008330A9">
        <w:tc>
          <w:tcPr>
            <w:tcW w:w="1177" w:type="pct"/>
          </w:tcPr>
          <w:p w14:paraId="32E3B018" w14:textId="77777777" w:rsidR="00BC4E94" w:rsidRPr="008330A9" w:rsidRDefault="00BC4E94" w:rsidP="00F5723B">
            <w:pPr>
              <w:spacing w:after="0"/>
              <w:rPr>
                <w:rFonts w:cs="Open Sans"/>
                <w:b/>
                <w:color w:val="000000" w:themeColor="text1"/>
              </w:rPr>
            </w:pPr>
            <w:r w:rsidRPr="008330A9">
              <w:rPr>
                <w:rFonts w:cs="Open Sans"/>
                <w:b/>
                <w:color w:val="000000" w:themeColor="text1"/>
              </w:rPr>
              <w:t xml:space="preserve">Length of Contract </w:t>
            </w:r>
          </w:p>
        </w:tc>
        <w:tc>
          <w:tcPr>
            <w:tcW w:w="3823" w:type="pct"/>
          </w:tcPr>
          <w:p w14:paraId="63E74F99" w14:textId="77777777" w:rsidR="00BC4E94" w:rsidRPr="008330A9" w:rsidRDefault="00BC4E94" w:rsidP="00F5723B">
            <w:pPr>
              <w:spacing w:after="0"/>
              <w:jc w:val="both"/>
              <w:rPr>
                <w:rFonts w:cs="Open Sans"/>
                <w:color w:val="000000" w:themeColor="text1"/>
              </w:rPr>
            </w:pPr>
            <w:r w:rsidRPr="008330A9">
              <w:rPr>
                <w:rFonts w:cs="Open Sans"/>
                <w:color w:val="000000" w:themeColor="text1"/>
              </w:rPr>
              <w:t>Two years – renewable subject to performance</w:t>
            </w:r>
          </w:p>
          <w:p w14:paraId="3BE59A57" w14:textId="77777777" w:rsidR="00BC4E94" w:rsidRPr="008330A9" w:rsidRDefault="00BC4E94" w:rsidP="00F5723B">
            <w:pPr>
              <w:spacing w:after="0"/>
              <w:jc w:val="both"/>
              <w:rPr>
                <w:rFonts w:cs="Open Sans"/>
                <w:color w:val="000000" w:themeColor="text1"/>
              </w:rPr>
            </w:pPr>
          </w:p>
        </w:tc>
      </w:tr>
      <w:tr w:rsidR="00BC4E94" w:rsidRPr="008330A9" w14:paraId="608F5B06" w14:textId="77777777" w:rsidTr="008330A9">
        <w:tc>
          <w:tcPr>
            <w:tcW w:w="1177" w:type="pct"/>
          </w:tcPr>
          <w:p w14:paraId="3C239D18" w14:textId="77777777" w:rsidR="00BC4E94" w:rsidRPr="008330A9" w:rsidRDefault="00BC4E94" w:rsidP="00F5723B">
            <w:pPr>
              <w:spacing w:after="0"/>
              <w:rPr>
                <w:rFonts w:cs="Open Sans"/>
                <w:b/>
                <w:color w:val="000000" w:themeColor="text1"/>
              </w:rPr>
            </w:pPr>
            <w:r w:rsidRPr="008330A9">
              <w:rPr>
                <w:rFonts w:cs="Open Sans"/>
                <w:b/>
                <w:color w:val="000000" w:themeColor="text1"/>
              </w:rPr>
              <w:t>Start Date</w:t>
            </w:r>
          </w:p>
        </w:tc>
        <w:tc>
          <w:tcPr>
            <w:tcW w:w="3823" w:type="pct"/>
          </w:tcPr>
          <w:p w14:paraId="3D4E762A" w14:textId="41F7D122" w:rsidR="00BC4E94" w:rsidRPr="008330A9" w:rsidRDefault="00BC4E94" w:rsidP="00F5723B">
            <w:pPr>
              <w:spacing w:after="0"/>
              <w:jc w:val="both"/>
              <w:rPr>
                <w:rFonts w:cs="Open Sans"/>
                <w:color w:val="000000" w:themeColor="text1"/>
              </w:rPr>
            </w:pPr>
            <w:r w:rsidRPr="008330A9">
              <w:rPr>
                <w:rFonts w:cs="Open Sans"/>
                <w:color w:val="000000" w:themeColor="text1"/>
              </w:rPr>
              <w:t xml:space="preserve">1 </w:t>
            </w:r>
            <w:r w:rsidR="00557E14">
              <w:rPr>
                <w:rFonts w:cs="Open Sans"/>
                <w:color w:val="000000" w:themeColor="text1"/>
              </w:rPr>
              <w:t xml:space="preserve">September </w:t>
            </w:r>
            <w:r w:rsidRPr="008330A9">
              <w:rPr>
                <w:rFonts w:cs="Open Sans"/>
                <w:color w:val="000000" w:themeColor="text1"/>
              </w:rPr>
              <w:t>2024</w:t>
            </w:r>
          </w:p>
          <w:p w14:paraId="0617F7F0" w14:textId="77777777" w:rsidR="00BC4E94" w:rsidRPr="008330A9" w:rsidRDefault="00BC4E94" w:rsidP="00F5723B">
            <w:pPr>
              <w:spacing w:after="0"/>
              <w:jc w:val="both"/>
              <w:rPr>
                <w:rFonts w:cs="Open Sans"/>
                <w:color w:val="000000" w:themeColor="text1"/>
              </w:rPr>
            </w:pPr>
          </w:p>
        </w:tc>
      </w:tr>
      <w:tr w:rsidR="00BC4E94" w:rsidRPr="008330A9" w14:paraId="74591DF5" w14:textId="77777777" w:rsidTr="008330A9">
        <w:tc>
          <w:tcPr>
            <w:tcW w:w="1177" w:type="pct"/>
          </w:tcPr>
          <w:p w14:paraId="76A3CECA" w14:textId="77777777" w:rsidR="00BC4E94" w:rsidRPr="008330A9" w:rsidRDefault="00BC4E94" w:rsidP="00F5723B">
            <w:pPr>
              <w:spacing w:after="0"/>
              <w:rPr>
                <w:rFonts w:cs="Open Sans"/>
                <w:b/>
              </w:rPr>
            </w:pPr>
            <w:r w:rsidRPr="008330A9">
              <w:rPr>
                <w:rFonts w:cs="Open Sans"/>
                <w:b/>
              </w:rPr>
              <w:t>Reports to:</w:t>
            </w:r>
          </w:p>
        </w:tc>
        <w:tc>
          <w:tcPr>
            <w:tcW w:w="3823" w:type="pct"/>
          </w:tcPr>
          <w:p w14:paraId="05AECA11" w14:textId="5B37781B" w:rsidR="00BC4E94" w:rsidRDefault="00E9683E" w:rsidP="00F666D7">
            <w:pPr>
              <w:spacing w:after="0"/>
              <w:jc w:val="both"/>
              <w:rPr>
                <w:rFonts w:cs="Open Sans"/>
              </w:rPr>
            </w:pPr>
            <w:r>
              <w:rPr>
                <w:rFonts w:cs="Open Sans"/>
              </w:rPr>
              <w:t>Team Leader</w:t>
            </w:r>
          </w:p>
          <w:p w14:paraId="2F308B34" w14:textId="7C9A1E07" w:rsidR="00F666D7" w:rsidRPr="008330A9" w:rsidRDefault="00F666D7" w:rsidP="00F666D7">
            <w:pPr>
              <w:spacing w:after="0"/>
              <w:jc w:val="both"/>
              <w:rPr>
                <w:rFonts w:cs="Open Sans"/>
              </w:rPr>
            </w:pPr>
          </w:p>
        </w:tc>
      </w:tr>
      <w:tr w:rsidR="00BC4E94" w:rsidRPr="008330A9" w14:paraId="474059D8" w14:textId="77777777" w:rsidTr="008330A9">
        <w:tc>
          <w:tcPr>
            <w:tcW w:w="1177" w:type="pct"/>
          </w:tcPr>
          <w:p w14:paraId="19DF3891" w14:textId="77777777" w:rsidR="00BC4E94" w:rsidRPr="008330A9" w:rsidRDefault="00BC4E94" w:rsidP="00F5723B">
            <w:pPr>
              <w:spacing w:after="0"/>
              <w:rPr>
                <w:rFonts w:cs="Open Sans"/>
                <w:b/>
              </w:rPr>
            </w:pPr>
            <w:r w:rsidRPr="008330A9">
              <w:rPr>
                <w:rFonts w:cs="Open Sans"/>
                <w:b/>
              </w:rPr>
              <w:t xml:space="preserve">Salary &amp; Benefits: </w:t>
            </w:r>
          </w:p>
        </w:tc>
        <w:tc>
          <w:tcPr>
            <w:tcW w:w="3823" w:type="pct"/>
          </w:tcPr>
          <w:p w14:paraId="2389D032" w14:textId="77777777" w:rsidR="00BC4E94" w:rsidRPr="008330A9" w:rsidRDefault="00BC4E94" w:rsidP="00F5723B">
            <w:pPr>
              <w:tabs>
                <w:tab w:val="center" w:pos="3577"/>
              </w:tabs>
              <w:spacing w:after="0"/>
              <w:jc w:val="both"/>
              <w:rPr>
                <w:rFonts w:cs="Open Sans"/>
              </w:rPr>
            </w:pPr>
            <w:r w:rsidRPr="008330A9">
              <w:rPr>
                <w:rFonts w:cs="Open Sans"/>
              </w:rPr>
              <w:t>Competitive salary and medical cover, 24 days annual leave, Gratuity 25%, 5% Employer pension contribution.</w:t>
            </w:r>
          </w:p>
          <w:p w14:paraId="7904C682" w14:textId="77777777" w:rsidR="00BC4E94" w:rsidRPr="008330A9" w:rsidRDefault="00BC4E94" w:rsidP="00F5723B">
            <w:pPr>
              <w:tabs>
                <w:tab w:val="center" w:pos="3577"/>
              </w:tabs>
              <w:spacing w:after="0"/>
              <w:jc w:val="both"/>
              <w:rPr>
                <w:rFonts w:cs="Open Sans"/>
              </w:rPr>
            </w:pPr>
          </w:p>
        </w:tc>
      </w:tr>
      <w:tr w:rsidR="00BC4E94" w:rsidRPr="008330A9" w14:paraId="661A05BA" w14:textId="77777777" w:rsidTr="008330A9">
        <w:tc>
          <w:tcPr>
            <w:tcW w:w="1177" w:type="pct"/>
          </w:tcPr>
          <w:p w14:paraId="0AC38D9C" w14:textId="77777777" w:rsidR="00BC4E94" w:rsidRPr="008330A9" w:rsidRDefault="00BC4E94" w:rsidP="00F5723B">
            <w:pPr>
              <w:spacing w:after="0"/>
              <w:rPr>
                <w:rFonts w:cs="Open Sans"/>
                <w:b/>
              </w:rPr>
            </w:pPr>
            <w:r w:rsidRPr="008330A9">
              <w:rPr>
                <w:rFonts w:cs="Open Sans"/>
                <w:b/>
              </w:rPr>
              <w:t>Organisational Strategy:</w:t>
            </w:r>
          </w:p>
        </w:tc>
        <w:tc>
          <w:tcPr>
            <w:tcW w:w="3823" w:type="pct"/>
          </w:tcPr>
          <w:p w14:paraId="0B1C60DB"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Self Help Africa’s Zambia programme works with local communities to help them improve their livelihoods. Our mission is to alleviate hunger, poverty, social inequality and the impact of climate change through community-led, market-based and enterprise-focused approaches.</w:t>
            </w:r>
          </w:p>
          <w:p w14:paraId="5ABC7A76"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0BB2F6F5"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 xml:space="preserve">Self Help Africa has been working in Zambia for over 35 years and has reached over 250,000 smallholder farmers. Our work has been focused on ending poverty and hunger through community-led and market-based approaches. Our experience working with rural communities and smallholder farmers during this time has honed our expertise in addressing climate change and its impact on food production and the environment. </w:t>
            </w:r>
          </w:p>
          <w:p w14:paraId="6BB8D2AB"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2C76D6C5"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We collaborate with companies – both large and small - seeking to create jobs, add value, and develop markets. We also seek relationships with international businesses and corporations seeking opportunities to invest, collaborate, and develop markets that contribute to economic growth in Zambia.</w:t>
            </w:r>
          </w:p>
        </w:tc>
      </w:tr>
      <w:tr w:rsidR="00BC4E94" w:rsidRPr="008330A9" w14:paraId="4ED7D9D7" w14:textId="77777777" w:rsidTr="008330A9">
        <w:tc>
          <w:tcPr>
            <w:tcW w:w="1177" w:type="pct"/>
          </w:tcPr>
          <w:p w14:paraId="0F5A9953" w14:textId="77777777" w:rsidR="00BC4E94" w:rsidRPr="008330A9" w:rsidRDefault="00BC4E94" w:rsidP="00F5723B">
            <w:pPr>
              <w:spacing w:after="0"/>
              <w:rPr>
                <w:rFonts w:cs="Open Sans"/>
                <w:b/>
              </w:rPr>
            </w:pPr>
            <w:r w:rsidRPr="008330A9">
              <w:rPr>
                <w:rFonts w:cs="Open Sans"/>
                <w:b/>
              </w:rPr>
              <w:t>Project Background:</w:t>
            </w:r>
          </w:p>
        </w:tc>
        <w:tc>
          <w:tcPr>
            <w:tcW w:w="3823" w:type="pct"/>
          </w:tcPr>
          <w:p w14:paraId="21B8B615"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DURATION: July 2024 to June 2028</w:t>
            </w:r>
          </w:p>
          <w:p w14:paraId="462E0E8F"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6FF15000"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PROJECT REGION IN ZAMBIA: Nationwide, with a focus on urban areas and key economic development corridors.</w:t>
            </w:r>
          </w:p>
          <w:p w14:paraId="1796F7DA"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7DD3FAF9" w14:textId="16851A4B"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IMPLEMENTING PARTNERS:</w:t>
            </w:r>
            <w:r w:rsidR="0091338D">
              <w:rPr>
                <w:rFonts w:cs="Open Sans"/>
              </w:rPr>
              <w:t xml:space="preserve"> </w:t>
            </w:r>
            <w:r w:rsidRPr="008330A9">
              <w:rPr>
                <w:rFonts w:cs="Open Sans"/>
              </w:rPr>
              <w:t xml:space="preserve">Self Help Africa in consortium with: </w:t>
            </w:r>
          </w:p>
          <w:p w14:paraId="48502E7F" w14:textId="77777777" w:rsidR="00BC4E94" w:rsidRPr="008330A9" w:rsidRDefault="00BC4E94" w:rsidP="00BC4E94">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Imani Development (International) Ltd</w:t>
            </w:r>
          </w:p>
          <w:p w14:paraId="4714AAB5" w14:textId="77777777" w:rsidR="00BC4E94" w:rsidRPr="008330A9" w:rsidRDefault="00BC4E94" w:rsidP="00BC4E94">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Prospero Zambia Ltd</w:t>
            </w:r>
          </w:p>
          <w:p w14:paraId="7EE5C328" w14:textId="77777777" w:rsidR="00BC4E94" w:rsidRPr="008330A9" w:rsidRDefault="00BC4E94" w:rsidP="00BC4E94">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lastRenderedPageBreak/>
              <w:t>Tandem Circular Consulting Ltd</w:t>
            </w:r>
          </w:p>
          <w:p w14:paraId="4F7CDAD4"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569F29EB" w14:textId="2CBE8590"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SUMMARY:</w:t>
            </w:r>
            <w:r w:rsidR="0091338D">
              <w:rPr>
                <w:rFonts w:cs="Open Sans"/>
              </w:rPr>
              <w:t xml:space="preserve"> </w:t>
            </w:r>
            <w:r w:rsidRPr="008330A9">
              <w:rPr>
                <w:rFonts w:cs="Open Sans"/>
              </w:rPr>
              <w:t>The European Union’s Green Recycling Enterprises Engaging in New Technology for a Circular Economy in Zambia (GREEN Tech4CE) project is dedicated to fostering sustainable and inclusive economic growth in Zambia. Rapid urbanisation, increasing attention to green and circular economy, and the increasing demand for critical raw materials present concrete opportunities towards a more sustainable growth path in Zambia and beyond. The project aims to promote sustainable practices by supporting the creation and growth of start-ups and MSMEs within the green and digital sectors. Through comprehensive technical and financial support, GREEN Tech4CE will drive innovation, create employment opportunities, and facilitate economic diversification. This project operates under the broader Green Economy Promotion and Diversification (GEPD) Programme, which seeks to address Zambia’s economic vulnerabilities and environmental challenges. Together, these initiatives strive to build a resilient and sustainable future for Zambia by integrating green growth strategies and circular economy principles. The project supports the implementation of the Green Growth Strategy launched in March 2024 to generate economic growth that is also socially inclusive and environmentally sustainable.</w:t>
            </w:r>
          </w:p>
          <w:p w14:paraId="3317FFF4"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3AC2F67A"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 xml:space="preserve">GREEN Tech4CE will use a combination of ‘technical assistance’ and ‘financial support’ to MSMEs, BDSPs, FSPs/investors, and Technical and Vocational Education and Training (TVET)-providers to increase knowledge, skills, demand, and investment in sustainable, profitable GCD activities. The project will improve the formalisation, competences, and management of MSMEs with growth potential by identifying businesses to support, conducting needs assessment of those businesses, and facilitating development of GCD value chains. </w:t>
            </w:r>
          </w:p>
          <w:p w14:paraId="6476810E"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3141F504"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t xml:space="preserve">The project will increase access to finance to improve product quality and product diversification in the GCD economy by issuing grants, strengthening capacity of FSPs, and facilitating linkages between MSMEs and FSPs/investors. The project will improve and expand the support services offered to MSMEs by Zambian BDSPs and FSPs by building knowledge on the GCD economy amongst BDSPs and FSPs and by providing grant support to BDSPs and FSPs to enable them to build upon the services and products that they can offer MSMEs. </w:t>
            </w:r>
          </w:p>
          <w:p w14:paraId="4A6168C1"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15FC86D6"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8330A9">
              <w:rPr>
                <w:rFonts w:cs="Open Sans"/>
              </w:rPr>
              <w:lastRenderedPageBreak/>
              <w:t>The project will promote wider public-private sector engagement through networking, and learning/dissemination events. Finally, this project will support innovation and emerging technologies by working with a TVET-provider to establish two FabLabs.</w:t>
            </w:r>
          </w:p>
          <w:p w14:paraId="13CD879A" w14:textId="7777777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tc>
      </w:tr>
      <w:tr w:rsidR="00BC4E94" w:rsidRPr="008330A9" w14:paraId="4AA4F2BA" w14:textId="77777777" w:rsidTr="008330A9">
        <w:tc>
          <w:tcPr>
            <w:tcW w:w="1177" w:type="pct"/>
          </w:tcPr>
          <w:p w14:paraId="49CCDE1A" w14:textId="77777777" w:rsidR="00BC4E94" w:rsidRPr="008330A9" w:rsidRDefault="00BC4E94" w:rsidP="00F5723B">
            <w:pPr>
              <w:spacing w:after="0"/>
              <w:rPr>
                <w:rFonts w:cs="Open Sans"/>
                <w:b/>
              </w:rPr>
            </w:pPr>
            <w:r w:rsidRPr="008330A9">
              <w:rPr>
                <w:rFonts w:cs="Open Sans"/>
                <w:b/>
              </w:rPr>
              <w:lastRenderedPageBreak/>
              <w:t>Job Purpose:</w:t>
            </w:r>
          </w:p>
        </w:tc>
        <w:tc>
          <w:tcPr>
            <w:tcW w:w="3823" w:type="pct"/>
          </w:tcPr>
          <w:p w14:paraId="537172D8" w14:textId="5C39BAEB" w:rsidR="00BC4E94" w:rsidRPr="008330A9" w:rsidRDefault="0006089F"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06089F">
              <w:rPr>
                <w:rFonts w:cs="Open Sans"/>
              </w:rPr>
              <w:t xml:space="preserve">The Monitoring &amp; Evaluation Lead Expert will advise the Team Leader in planning, implementation and reporting of monitoring, evaluation and learning related activities in </w:t>
            </w:r>
            <w:r w:rsidR="00BC4E94" w:rsidRPr="008330A9">
              <w:rPr>
                <w:rFonts w:cs="Open Sans"/>
                <w:b/>
                <w:bCs/>
              </w:rPr>
              <w:t>G</w:t>
            </w:r>
            <w:r w:rsidR="00BC4E94" w:rsidRPr="008330A9">
              <w:rPr>
                <w:rFonts w:cs="Open Sans"/>
              </w:rPr>
              <w:t xml:space="preserve">reen </w:t>
            </w:r>
            <w:r w:rsidR="00BC4E94" w:rsidRPr="008330A9">
              <w:rPr>
                <w:rFonts w:cs="Open Sans"/>
                <w:b/>
                <w:bCs/>
              </w:rPr>
              <w:t>R</w:t>
            </w:r>
            <w:r w:rsidR="00BC4E94" w:rsidRPr="008330A9">
              <w:rPr>
                <w:rFonts w:cs="Open Sans"/>
              </w:rPr>
              <w:t xml:space="preserve">ecycling </w:t>
            </w:r>
            <w:r w:rsidR="00BC4E94" w:rsidRPr="008330A9">
              <w:rPr>
                <w:rFonts w:cs="Open Sans"/>
                <w:b/>
                <w:bCs/>
              </w:rPr>
              <w:t>E</w:t>
            </w:r>
            <w:r w:rsidR="00BC4E94" w:rsidRPr="008330A9">
              <w:rPr>
                <w:rFonts w:cs="Open Sans"/>
              </w:rPr>
              <w:t xml:space="preserve">nterprises </w:t>
            </w:r>
            <w:r w:rsidR="00BC4E94" w:rsidRPr="008330A9">
              <w:rPr>
                <w:rFonts w:cs="Open Sans"/>
                <w:b/>
                <w:bCs/>
              </w:rPr>
              <w:t>E</w:t>
            </w:r>
            <w:r w:rsidR="00BC4E94" w:rsidRPr="008330A9">
              <w:rPr>
                <w:rFonts w:cs="Open Sans"/>
              </w:rPr>
              <w:t xml:space="preserve">ngaging in </w:t>
            </w:r>
            <w:r w:rsidR="00BC4E94" w:rsidRPr="008330A9">
              <w:rPr>
                <w:rFonts w:cs="Open Sans"/>
                <w:b/>
                <w:bCs/>
              </w:rPr>
              <w:t>N</w:t>
            </w:r>
            <w:r w:rsidR="00BC4E94" w:rsidRPr="008330A9">
              <w:rPr>
                <w:rFonts w:cs="Open Sans"/>
              </w:rPr>
              <w:t xml:space="preserve">ew </w:t>
            </w:r>
            <w:r w:rsidR="00BC4E94" w:rsidRPr="008330A9">
              <w:rPr>
                <w:rFonts w:cs="Open Sans"/>
                <w:b/>
                <w:bCs/>
              </w:rPr>
              <w:t>Tech</w:t>
            </w:r>
            <w:r w:rsidR="00BC4E94" w:rsidRPr="008330A9">
              <w:rPr>
                <w:rFonts w:cs="Open Sans"/>
              </w:rPr>
              <w:t xml:space="preserve">nology </w:t>
            </w:r>
            <w:r w:rsidR="00BC4E94" w:rsidRPr="008330A9">
              <w:rPr>
                <w:rFonts w:cs="Open Sans"/>
                <w:b/>
                <w:bCs/>
              </w:rPr>
              <w:t xml:space="preserve">for </w:t>
            </w:r>
            <w:r w:rsidR="00BC4E94" w:rsidRPr="008330A9">
              <w:rPr>
                <w:rFonts w:cs="Open Sans"/>
              </w:rPr>
              <w:t xml:space="preserve">a </w:t>
            </w:r>
            <w:r w:rsidR="00BC4E94" w:rsidRPr="008330A9">
              <w:rPr>
                <w:rFonts w:cs="Open Sans"/>
                <w:b/>
                <w:bCs/>
              </w:rPr>
              <w:t>C</w:t>
            </w:r>
            <w:r w:rsidR="00BC4E94" w:rsidRPr="008330A9">
              <w:rPr>
                <w:rFonts w:cs="Open Sans"/>
              </w:rPr>
              <w:t xml:space="preserve">ircular </w:t>
            </w:r>
            <w:r w:rsidR="00BC4E94" w:rsidRPr="008330A9">
              <w:rPr>
                <w:rFonts w:cs="Open Sans"/>
                <w:b/>
                <w:bCs/>
              </w:rPr>
              <w:t>E</w:t>
            </w:r>
            <w:r w:rsidR="00BC4E94" w:rsidRPr="008330A9">
              <w:rPr>
                <w:rFonts w:cs="Open Sans"/>
              </w:rPr>
              <w:t xml:space="preserve">conomy in Zambia (GREEN Tech4CE) Implementation Team. The GREEN Tech4CE </w:t>
            </w:r>
            <w:r w:rsidR="00BC4E94" w:rsidRPr="008330A9">
              <w:rPr>
                <w:rFonts w:cs="Open Sans"/>
                <w:color w:val="000000" w:themeColor="text1"/>
              </w:rPr>
              <w:t xml:space="preserve">is a collaboration between </w:t>
            </w:r>
            <w:r w:rsidR="00BC4E94" w:rsidRPr="008330A9">
              <w:rPr>
                <w:rFonts w:cs="Open Sans"/>
                <w:b/>
                <w:color w:val="000000" w:themeColor="text1"/>
              </w:rPr>
              <w:t>Self Help Africa</w:t>
            </w:r>
            <w:r w:rsidR="00BC4E94" w:rsidRPr="008330A9">
              <w:rPr>
                <w:rFonts w:cs="Open Sans"/>
                <w:color w:val="000000" w:themeColor="text1"/>
              </w:rPr>
              <w:t xml:space="preserve"> (SHA) and co-applicants </w:t>
            </w:r>
            <w:r w:rsidR="00BC4E94" w:rsidRPr="008330A9">
              <w:rPr>
                <w:rFonts w:cs="Open Sans"/>
                <w:b/>
                <w:color w:val="000000" w:themeColor="text1"/>
              </w:rPr>
              <w:t xml:space="preserve">Imani Development (International) Ltd (IDIL), Prospero Limited (Prospero) and Tandem Circular Consulting (Tandem) </w:t>
            </w:r>
            <w:r w:rsidR="00BC4E94" w:rsidRPr="008330A9">
              <w:rPr>
                <w:rFonts w:cs="Open Sans"/>
                <w:color w:val="000000" w:themeColor="text1"/>
              </w:rPr>
              <w:t xml:space="preserve">to </w:t>
            </w:r>
            <w:r w:rsidR="00BC4E94" w:rsidRPr="008330A9">
              <w:rPr>
                <w:rFonts w:cs="Open Sans"/>
              </w:rPr>
              <w:t xml:space="preserve">promote and de-risk investment in green sustainable growth in Zambia through creating and sustaining green, circular, and digital economic opportunities for women, men, and youths. </w:t>
            </w:r>
          </w:p>
          <w:p w14:paraId="3B531519" w14:textId="77777777" w:rsidR="0006089F" w:rsidRPr="0006089F" w:rsidRDefault="0006089F" w:rsidP="000608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p>
          <w:p w14:paraId="7D5D3EB7" w14:textId="6383453A" w:rsidR="0006089F" w:rsidRPr="0006089F" w:rsidRDefault="0006089F" w:rsidP="000608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rPr>
            </w:pPr>
            <w:r w:rsidRPr="0006089F">
              <w:rPr>
                <w:rFonts w:cs="Open Sans"/>
              </w:rPr>
              <w:t xml:space="preserve">S/He will contribute to the development of programme related M&amp;E systems, tracking performance indicators, development of data collection tools, data collection, analysis and reporting, drafting of learning papers and thought leadership papers. Independently manages surveys through SHA specific methodologies and tools. Provides accurate analysis and presentation of information to enhance SHA’s position as a strong development partner. Provides analysis to support the Team Leader and Portfolio Manager roles. The Monitoring &amp; Evaluation Lead Expert will manage and mentor two Junior M&amp;E </w:t>
            </w:r>
            <w:r>
              <w:rPr>
                <w:rFonts w:cs="Open Sans"/>
              </w:rPr>
              <w:t>Officers</w:t>
            </w:r>
            <w:r w:rsidRPr="0006089F">
              <w:rPr>
                <w:rFonts w:cs="Open Sans"/>
              </w:rPr>
              <w:t>.</w:t>
            </w:r>
          </w:p>
          <w:p w14:paraId="07E3D667" w14:textId="2056F317" w:rsidR="00BC4E94" w:rsidRPr="008330A9" w:rsidRDefault="00BC4E94" w:rsidP="00F572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Open Sans"/>
                <w:b/>
                <w:bCs/>
              </w:rPr>
            </w:pPr>
          </w:p>
        </w:tc>
      </w:tr>
      <w:tr w:rsidR="008330A9" w:rsidRPr="00E93B3D" w14:paraId="2C407BFE" w14:textId="77777777" w:rsidTr="008330A9">
        <w:tc>
          <w:tcPr>
            <w:tcW w:w="1177" w:type="pct"/>
          </w:tcPr>
          <w:p w14:paraId="3500A416" w14:textId="77777777" w:rsidR="008330A9" w:rsidRPr="008330A9" w:rsidRDefault="008330A9" w:rsidP="008330A9">
            <w:pPr>
              <w:spacing w:after="0"/>
              <w:rPr>
                <w:rFonts w:cs="Open Sans"/>
                <w:b/>
              </w:rPr>
            </w:pPr>
            <w:r w:rsidRPr="008330A9">
              <w:rPr>
                <w:rFonts w:cs="Open Sans"/>
                <w:b/>
              </w:rPr>
              <w:t>Key Responsibilities:</w:t>
            </w:r>
          </w:p>
        </w:tc>
        <w:tc>
          <w:tcPr>
            <w:tcW w:w="3823" w:type="pct"/>
          </w:tcPr>
          <w:p w14:paraId="3F33B785" w14:textId="1D0DEECD" w:rsidR="00E93B3D" w:rsidRPr="00E93B3D" w:rsidRDefault="00E93B3D" w:rsidP="00E93B3D">
            <w:pPr>
              <w:rPr>
                <w:rFonts w:cs="Open Sans"/>
                <w:b/>
              </w:rPr>
            </w:pPr>
            <w:r w:rsidRPr="00E93B3D">
              <w:rPr>
                <w:rFonts w:cs="Open Sans"/>
                <w:b/>
              </w:rPr>
              <w:t>Planning and implementation focusing on overall M&amp;E framework of the programme</w:t>
            </w:r>
          </w:p>
          <w:p w14:paraId="3E14446E" w14:textId="77777777" w:rsidR="00E93B3D" w:rsidRPr="00E93B3D" w:rsidRDefault="00E93B3D" w:rsidP="00E93B3D">
            <w:pPr>
              <w:numPr>
                <w:ilvl w:val="0"/>
                <w:numId w:val="12"/>
              </w:numPr>
              <w:rPr>
                <w:rFonts w:cs="Open Sans"/>
                <w:bCs/>
              </w:rPr>
            </w:pPr>
            <w:r w:rsidRPr="00E93B3D">
              <w:rPr>
                <w:rFonts w:cs="Open Sans"/>
                <w:bCs/>
              </w:rPr>
              <w:t>Ensure effective and efficient implementation of the programme’s Monitoring and Evaluation plan including periodically reviewing the M&amp;E plan to ensure it is fit for purpose.</w:t>
            </w:r>
          </w:p>
          <w:p w14:paraId="2A920502" w14:textId="17614D5A" w:rsidR="00E93B3D" w:rsidRPr="00E93B3D" w:rsidRDefault="00E93B3D" w:rsidP="00E93B3D">
            <w:pPr>
              <w:numPr>
                <w:ilvl w:val="0"/>
                <w:numId w:val="12"/>
              </w:numPr>
              <w:rPr>
                <w:rFonts w:cs="Open Sans"/>
                <w:bCs/>
              </w:rPr>
            </w:pPr>
            <w:r w:rsidRPr="00E93B3D">
              <w:rPr>
                <w:rFonts w:cs="Open Sans"/>
                <w:bCs/>
              </w:rPr>
              <w:t xml:space="preserve">Develop measurement methods and identify data sources for project performance and impact indicators at programme as well as agri-enterprise project levels, in conjunction with the </w:t>
            </w:r>
            <w:r w:rsidR="00A17345">
              <w:rPr>
                <w:rFonts w:cs="Open Sans"/>
                <w:bCs/>
              </w:rPr>
              <w:t xml:space="preserve">SHA </w:t>
            </w:r>
            <w:r w:rsidRPr="00E93B3D">
              <w:rPr>
                <w:rFonts w:cs="Open Sans"/>
                <w:bCs/>
              </w:rPr>
              <w:t>M&amp;E Advisor and programme team. This will include the set-up of data collection tools on digital devices using CommCare.</w:t>
            </w:r>
          </w:p>
          <w:p w14:paraId="3ED6D76C" w14:textId="77777777" w:rsidR="00E93B3D" w:rsidRPr="00E93B3D" w:rsidRDefault="00E93B3D" w:rsidP="00E93B3D">
            <w:pPr>
              <w:numPr>
                <w:ilvl w:val="0"/>
                <w:numId w:val="12"/>
              </w:numPr>
              <w:rPr>
                <w:rFonts w:cs="Open Sans"/>
                <w:bCs/>
              </w:rPr>
            </w:pPr>
            <w:r w:rsidRPr="00E93B3D">
              <w:rPr>
                <w:rFonts w:cs="Open Sans"/>
                <w:bCs/>
              </w:rPr>
              <w:lastRenderedPageBreak/>
              <w:t>Provide quality assurance through the development and implementation of SHA’s M&amp;E system</w:t>
            </w:r>
          </w:p>
          <w:p w14:paraId="53131ED4" w14:textId="77777777" w:rsidR="00E93B3D" w:rsidRPr="00E93B3D" w:rsidRDefault="00E93B3D" w:rsidP="00E93B3D">
            <w:pPr>
              <w:numPr>
                <w:ilvl w:val="0"/>
                <w:numId w:val="12"/>
              </w:numPr>
              <w:rPr>
                <w:rFonts w:cs="Open Sans"/>
                <w:bCs/>
              </w:rPr>
            </w:pPr>
            <w:r w:rsidRPr="00E93B3D">
              <w:rPr>
                <w:rFonts w:cs="Open Sans"/>
                <w:bCs/>
              </w:rPr>
              <w:t xml:space="preserve">Ensure that project data are collected and updated on a timely basis by those responsible </w:t>
            </w:r>
          </w:p>
          <w:p w14:paraId="1F9287A1" w14:textId="2BFE5B65" w:rsidR="00E93B3D" w:rsidRPr="00E93B3D" w:rsidRDefault="00E93B3D" w:rsidP="00E93B3D">
            <w:pPr>
              <w:numPr>
                <w:ilvl w:val="0"/>
                <w:numId w:val="12"/>
              </w:numPr>
              <w:rPr>
                <w:rFonts w:cs="Open Sans"/>
                <w:bCs/>
              </w:rPr>
            </w:pPr>
            <w:r w:rsidRPr="00E93B3D">
              <w:rPr>
                <w:rFonts w:cs="Open Sans"/>
                <w:bCs/>
              </w:rPr>
              <w:t xml:space="preserve">In liaison with the M&amp;E </w:t>
            </w:r>
            <w:r>
              <w:rPr>
                <w:rFonts w:cs="Open Sans"/>
                <w:bCs/>
              </w:rPr>
              <w:t>Officers</w:t>
            </w:r>
            <w:r w:rsidRPr="00E93B3D">
              <w:rPr>
                <w:rFonts w:cs="Open Sans"/>
                <w:bCs/>
              </w:rPr>
              <w:t xml:space="preserve"> and programme team, manage the undertaking of project baseline surveys, qualitative impact assessments and progress surveys </w:t>
            </w:r>
          </w:p>
          <w:p w14:paraId="5369F272" w14:textId="51FD5015" w:rsidR="00E93B3D" w:rsidRPr="00E93B3D" w:rsidRDefault="00E93B3D" w:rsidP="00E93B3D">
            <w:pPr>
              <w:numPr>
                <w:ilvl w:val="0"/>
                <w:numId w:val="12"/>
              </w:numPr>
              <w:rPr>
                <w:rFonts w:cs="Open Sans"/>
                <w:bCs/>
              </w:rPr>
            </w:pPr>
            <w:r w:rsidRPr="00E93B3D">
              <w:rPr>
                <w:rFonts w:cs="Open Sans"/>
                <w:bCs/>
              </w:rPr>
              <w:t xml:space="preserve">In liaison with the M&amp;E </w:t>
            </w:r>
            <w:r>
              <w:rPr>
                <w:rFonts w:cs="Open Sans"/>
                <w:bCs/>
              </w:rPr>
              <w:t>Officers</w:t>
            </w:r>
            <w:r w:rsidRPr="00E93B3D">
              <w:rPr>
                <w:rFonts w:cs="Open Sans"/>
                <w:bCs/>
              </w:rPr>
              <w:t>, develop quarterly and annual work plans and associated budgets for M&amp;E related activities for approval by the Team Leader</w:t>
            </w:r>
          </w:p>
          <w:p w14:paraId="2286D9C8" w14:textId="77777777" w:rsidR="00E93B3D" w:rsidRPr="00E93B3D" w:rsidRDefault="00E93B3D" w:rsidP="00E93B3D">
            <w:pPr>
              <w:numPr>
                <w:ilvl w:val="0"/>
                <w:numId w:val="12"/>
              </w:numPr>
              <w:rPr>
                <w:rFonts w:cs="Open Sans"/>
                <w:bCs/>
              </w:rPr>
            </w:pPr>
            <w:r w:rsidRPr="00E93B3D">
              <w:rPr>
                <w:rFonts w:cs="Open Sans"/>
                <w:bCs/>
              </w:rPr>
              <w:t>Development of results measurement metrics for the engaged companies-including results chains.</w:t>
            </w:r>
          </w:p>
          <w:p w14:paraId="2A5D8362" w14:textId="77777777" w:rsidR="00E93B3D" w:rsidRPr="00E93B3D" w:rsidRDefault="00E93B3D" w:rsidP="00E93B3D">
            <w:pPr>
              <w:numPr>
                <w:ilvl w:val="0"/>
                <w:numId w:val="12"/>
              </w:numPr>
              <w:rPr>
                <w:rFonts w:cs="Open Sans"/>
                <w:bCs/>
              </w:rPr>
            </w:pPr>
            <w:r w:rsidRPr="00E93B3D">
              <w:rPr>
                <w:rFonts w:cs="Open Sans"/>
                <w:bCs/>
              </w:rPr>
              <w:t>Ensure the efficient utilisation of the budget allocated for the monitoring, evaluation and learning activities for the project.</w:t>
            </w:r>
          </w:p>
          <w:p w14:paraId="60860324" w14:textId="77777777" w:rsidR="00E93B3D" w:rsidRPr="00E93B3D" w:rsidRDefault="00E93B3D" w:rsidP="00E93B3D">
            <w:pPr>
              <w:rPr>
                <w:rFonts w:cs="Open Sans"/>
                <w:bCs/>
              </w:rPr>
            </w:pPr>
          </w:p>
          <w:p w14:paraId="1033734B" w14:textId="357322E1" w:rsidR="00E93B3D" w:rsidRPr="00E93B3D" w:rsidRDefault="00E93B3D" w:rsidP="00E93B3D">
            <w:pPr>
              <w:rPr>
                <w:rFonts w:cs="Open Sans"/>
                <w:b/>
              </w:rPr>
            </w:pPr>
            <w:r w:rsidRPr="00E93B3D">
              <w:rPr>
                <w:rFonts w:cs="Open Sans"/>
                <w:b/>
              </w:rPr>
              <w:t>Reporting of monitoring outputs, focusing on achievement of programme results</w:t>
            </w:r>
          </w:p>
          <w:p w14:paraId="20DAB759" w14:textId="77777777" w:rsidR="00E93B3D" w:rsidRPr="00E93B3D" w:rsidRDefault="00E93B3D" w:rsidP="00E93B3D">
            <w:pPr>
              <w:numPr>
                <w:ilvl w:val="0"/>
                <w:numId w:val="12"/>
              </w:numPr>
              <w:rPr>
                <w:rFonts w:cs="Open Sans"/>
                <w:bCs/>
              </w:rPr>
            </w:pPr>
            <w:r w:rsidRPr="00E93B3D">
              <w:rPr>
                <w:rFonts w:cs="Open Sans"/>
                <w:bCs/>
              </w:rPr>
              <w:t>Draft regular M&amp;E project reports and manage the preparation of project evaluation and/or review reports</w:t>
            </w:r>
          </w:p>
          <w:p w14:paraId="01B8A688" w14:textId="77777777" w:rsidR="00E93B3D" w:rsidRPr="00E93B3D" w:rsidRDefault="00E93B3D" w:rsidP="00E93B3D">
            <w:pPr>
              <w:numPr>
                <w:ilvl w:val="0"/>
                <w:numId w:val="12"/>
              </w:numPr>
              <w:rPr>
                <w:rFonts w:cs="Open Sans"/>
                <w:bCs/>
              </w:rPr>
            </w:pPr>
            <w:r w:rsidRPr="00E93B3D">
              <w:rPr>
                <w:rFonts w:cs="Open Sans"/>
                <w:bCs/>
              </w:rPr>
              <w:t>Participate in the drafting of quarterly, annual and other reports required by SHA and/or the donor with inputs from the programme team</w:t>
            </w:r>
          </w:p>
          <w:p w14:paraId="23D950AD" w14:textId="6D826677" w:rsidR="00E93B3D" w:rsidRPr="00E93B3D" w:rsidRDefault="00E93B3D" w:rsidP="00E93B3D">
            <w:pPr>
              <w:numPr>
                <w:ilvl w:val="0"/>
                <w:numId w:val="12"/>
              </w:numPr>
              <w:rPr>
                <w:rFonts w:cs="Open Sans"/>
                <w:bCs/>
              </w:rPr>
            </w:pPr>
            <w:r w:rsidRPr="00E93B3D">
              <w:rPr>
                <w:rFonts w:cs="Open Sans"/>
                <w:bCs/>
              </w:rPr>
              <w:t xml:space="preserve">In liaison with the </w:t>
            </w:r>
            <w:r>
              <w:rPr>
                <w:rFonts w:cs="Open Sans"/>
                <w:bCs/>
              </w:rPr>
              <w:t>Project Support Officer</w:t>
            </w:r>
            <w:r w:rsidRPr="00E93B3D">
              <w:rPr>
                <w:rFonts w:cs="Open Sans"/>
                <w:bCs/>
              </w:rPr>
              <w:t>, ensure accurate data is utilised in press releases, media and project webpages, as needed</w:t>
            </w:r>
          </w:p>
          <w:p w14:paraId="62F8C933" w14:textId="77777777" w:rsidR="00E93B3D" w:rsidRPr="00E93B3D" w:rsidRDefault="00E93B3D" w:rsidP="00E93B3D">
            <w:pPr>
              <w:numPr>
                <w:ilvl w:val="0"/>
                <w:numId w:val="12"/>
              </w:numPr>
              <w:rPr>
                <w:rFonts w:cs="Open Sans"/>
                <w:bCs/>
              </w:rPr>
            </w:pPr>
            <w:r w:rsidRPr="00E93B3D">
              <w:rPr>
                <w:rFonts w:cs="Open Sans"/>
                <w:bCs/>
              </w:rPr>
              <w:t>Manage the creation of human-interest stories (most significant change) through own inputs and inputs from other team members.</w:t>
            </w:r>
          </w:p>
          <w:p w14:paraId="7D4B9DE3" w14:textId="4081A1BA" w:rsidR="00E93B3D" w:rsidRPr="00E93B3D" w:rsidRDefault="00E93B3D" w:rsidP="00E93B3D">
            <w:pPr>
              <w:numPr>
                <w:ilvl w:val="0"/>
                <w:numId w:val="12"/>
              </w:numPr>
              <w:rPr>
                <w:rFonts w:cs="Open Sans"/>
                <w:bCs/>
              </w:rPr>
            </w:pPr>
            <w:r w:rsidRPr="00E93B3D">
              <w:rPr>
                <w:rFonts w:cs="Open Sans"/>
                <w:bCs/>
              </w:rPr>
              <w:t xml:space="preserve">In liaison with the </w:t>
            </w:r>
            <w:r w:rsidR="002D5D41">
              <w:rPr>
                <w:rFonts w:cs="Open Sans"/>
                <w:bCs/>
              </w:rPr>
              <w:t>Technical</w:t>
            </w:r>
            <w:r w:rsidRPr="00E93B3D">
              <w:rPr>
                <w:rFonts w:cs="Open Sans"/>
                <w:bCs/>
              </w:rPr>
              <w:t xml:space="preserve"> </w:t>
            </w:r>
            <w:r w:rsidR="002D5D41">
              <w:rPr>
                <w:rFonts w:cs="Open Sans"/>
                <w:bCs/>
              </w:rPr>
              <w:t>M</w:t>
            </w:r>
            <w:r w:rsidRPr="00E93B3D">
              <w:rPr>
                <w:rFonts w:cs="Open Sans"/>
                <w:bCs/>
              </w:rPr>
              <w:t>anagers and the Team Leader, ensure that lessons learned are fed back into project implementation</w:t>
            </w:r>
          </w:p>
          <w:p w14:paraId="58F5110A" w14:textId="372D6A27" w:rsidR="00E93B3D" w:rsidRPr="00E93B3D" w:rsidRDefault="00E93B3D" w:rsidP="00E93B3D">
            <w:pPr>
              <w:numPr>
                <w:ilvl w:val="0"/>
                <w:numId w:val="12"/>
              </w:numPr>
              <w:rPr>
                <w:rFonts w:cs="Open Sans"/>
                <w:bCs/>
              </w:rPr>
            </w:pPr>
            <w:r w:rsidRPr="00E93B3D">
              <w:rPr>
                <w:rFonts w:cs="Open Sans"/>
                <w:bCs/>
              </w:rPr>
              <w:t xml:space="preserve">In liaison with the </w:t>
            </w:r>
            <w:r w:rsidR="00B31C56">
              <w:rPr>
                <w:rFonts w:cs="Open Sans"/>
                <w:bCs/>
              </w:rPr>
              <w:t>Technical</w:t>
            </w:r>
            <w:r w:rsidRPr="00E93B3D">
              <w:rPr>
                <w:rFonts w:cs="Open Sans"/>
                <w:bCs/>
              </w:rPr>
              <w:t xml:space="preserve"> </w:t>
            </w:r>
            <w:r w:rsidR="00B31C56">
              <w:rPr>
                <w:rFonts w:cs="Open Sans"/>
                <w:bCs/>
              </w:rPr>
              <w:t>M</w:t>
            </w:r>
            <w:r w:rsidRPr="00E93B3D">
              <w:rPr>
                <w:rFonts w:cs="Open Sans"/>
                <w:bCs/>
              </w:rPr>
              <w:t>anagers and the Team Leader, identify, assess and report on risk elements within the projects</w:t>
            </w:r>
          </w:p>
          <w:p w14:paraId="4C9B84F9" w14:textId="77777777" w:rsidR="00E93B3D" w:rsidRPr="00E93B3D" w:rsidRDefault="00E93B3D" w:rsidP="00E93B3D">
            <w:pPr>
              <w:rPr>
                <w:rFonts w:cs="Open Sans"/>
                <w:bCs/>
              </w:rPr>
            </w:pPr>
          </w:p>
          <w:p w14:paraId="662B2ECA" w14:textId="77777777" w:rsidR="00E93B3D" w:rsidRPr="00E93B3D" w:rsidRDefault="00E93B3D" w:rsidP="00E93B3D">
            <w:pPr>
              <w:rPr>
                <w:rFonts w:cs="Open Sans"/>
                <w:b/>
              </w:rPr>
            </w:pPr>
            <w:r w:rsidRPr="00E93B3D">
              <w:rPr>
                <w:rFonts w:cs="Open Sans"/>
                <w:b/>
              </w:rPr>
              <w:t>Knowledge building and knowledge sharing on achievements</w:t>
            </w:r>
          </w:p>
          <w:p w14:paraId="61FF3110" w14:textId="3F3EC57D" w:rsidR="00E93B3D" w:rsidRPr="00E93B3D" w:rsidRDefault="00E93B3D" w:rsidP="00E93B3D">
            <w:pPr>
              <w:numPr>
                <w:ilvl w:val="0"/>
                <w:numId w:val="12"/>
              </w:numPr>
              <w:rPr>
                <w:rFonts w:cs="Open Sans"/>
                <w:bCs/>
              </w:rPr>
            </w:pPr>
            <w:r w:rsidRPr="00E93B3D">
              <w:rPr>
                <w:rFonts w:cs="Open Sans"/>
                <w:bCs/>
              </w:rPr>
              <w:lastRenderedPageBreak/>
              <w:t xml:space="preserve"> Facilitate capacity building of companies to collect data &amp; contribute to development of the knowledge management system </w:t>
            </w:r>
          </w:p>
          <w:p w14:paraId="160A1FE9" w14:textId="77777777" w:rsidR="00E93B3D" w:rsidRPr="00E93B3D" w:rsidRDefault="00E93B3D" w:rsidP="00E93B3D">
            <w:pPr>
              <w:numPr>
                <w:ilvl w:val="0"/>
                <w:numId w:val="12"/>
              </w:numPr>
              <w:rPr>
                <w:rFonts w:cs="Open Sans"/>
                <w:bCs/>
              </w:rPr>
            </w:pPr>
            <w:r w:rsidRPr="00E93B3D">
              <w:rPr>
                <w:rFonts w:cs="Open Sans"/>
                <w:bCs/>
              </w:rPr>
              <w:t>Contribute to knowledge networks and communities of practice related to M&amp;E.</w:t>
            </w:r>
          </w:p>
          <w:p w14:paraId="1D76F31B" w14:textId="77777777" w:rsidR="00E93B3D" w:rsidRPr="00E93B3D" w:rsidRDefault="00E93B3D" w:rsidP="00E93B3D">
            <w:pPr>
              <w:rPr>
                <w:rFonts w:cs="Open Sans"/>
                <w:bCs/>
              </w:rPr>
            </w:pPr>
          </w:p>
          <w:p w14:paraId="503F2B5B" w14:textId="2CBB5379" w:rsidR="008330A9" w:rsidRPr="00E93B3D" w:rsidRDefault="008330A9" w:rsidP="00E93B3D">
            <w:pPr>
              <w:rPr>
                <w:rFonts w:cs="Open Sans"/>
                <w:bCs/>
              </w:rPr>
            </w:pPr>
            <w:r w:rsidRPr="00E93B3D">
              <w:rPr>
                <w:rFonts w:cs="Open Sans"/>
                <w:bCs/>
              </w:rPr>
              <w:t>Occasionally, other duties may be assigned by the line manager to ensure effective project delivery.</w:t>
            </w:r>
          </w:p>
          <w:p w14:paraId="1945F7CF" w14:textId="77777777" w:rsidR="008330A9" w:rsidRPr="00E93B3D" w:rsidRDefault="008330A9" w:rsidP="008330A9">
            <w:pPr>
              <w:pStyle w:val="ListParagraph"/>
              <w:spacing w:after="0"/>
              <w:ind w:left="713"/>
              <w:rPr>
                <w:rFonts w:cs="Open Sans"/>
                <w:bCs/>
              </w:rPr>
            </w:pPr>
          </w:p>
        </w:tc>
      </w:tr>
      <w:tr w:rsidR="00BC4E94" w:rsidRPr="008330A9" w14:paraId="03F36510" w14:textId="77777777" w:rsidTr="008330A9">
        <w:tc>
          <w:tcPr>
            <w:tcW w:w="1177" w:type="pct"/>
          </w:tcPr>
          <w:p w14:paraId="40E1972A" w14:textId="77777777" w:rsidR="00BC4E94" w:rsidRPr="008330A9" w:rsidRDefault="00BC4E94" w:rsidP="00F5723B">
            <w:pPr>
              <w:spacing w:after="0"/>
              <w:rPr>
                <w:rFonts w:cs="Open Sans"/>
                <w:b/>
              </w:rPr>
            </w:pPr>
            <w:r w:rsidRPr="008330A9">
              <w:rPr>
                <w:rFonts w:cs="Open Sans"/>
                <w:b/>
              </w:rPr>
              <w:lastRenderedPageBreak/>
              <w:t>Key Relationships:</w:t>
            </w:r>
          </w:p>
        </w:tc>
        <w:tc>
          <w:tcPr>
            <w:tcW w:w="3823" w:type="pct"/>
          </w:tcPr>
          <w:p w14:paraId="29710292" w14:textId="77777777" w:rsidR="00BC4E94" w:rsidRPr="008330A9" w:rsidRDefault="00BC4E94" w:rsidP="00F5723B">
            <w:pPr>
              <w:autoSpaceDE w:val="0"/>
              <w:autoSpaceDN w:val="0"/>
              <w:adjustRightInd w:val="0"/>
              <w:spacing w:after="0"/>
              <w:rPr>
                <w:rFonts w:cs="Open Sans"/>
                <w:b/>
              </w:rPr>
            </w:pPr>
            <w:r w:rsidRPr="008330A9">
              <w:rPr>
                <w:rFonts w:cs="Open Sans"/>
                <w:b/>
              </w:rPr>
              <w:t>Internal</w:t>
            </w:r>
          </w:p>
          <w:p w14:paraId="135ABBE6" w14:textId="2D9DBEE4" w:rsidR="00BC4E94" w:rsidRDefault="00BC4E94" w:rsidP="00BC4E94">
            <w:pPr>
              <w:numPr>
                <w:ilvl w:val="0"/>
                <w:numId w:val="4"/>
              </w:numPr>
              <w:spacing w:after="0"/>
              <w:jc w:val="both"/>
              <w:rPr>
                <w:rFonts w:cs="Open Sans"/>
                <w:color w:val="000000" w:themeColor="text1"/>
              </w:rPr>
            </w:pPr>
            <w:r w:rsidRPr="008330A9">
              <w:rPr>
                <w:rFonts w:cs="Open Sans"/>
              </w:rPr>
              <w:t>GREEN Tech4CE</w:t>
            </w:r>
            <w:r w:rsidRPr="008330A9">
              <w:rPr>
                <w:rFonts w:cs="Open Sans"/>
                <w:color w:val="000000" w:themeColor="text1"/>
              </w:rPr>
              <w:t xml:space="preserve"> </w:t>
            </w:r>
            <w:r w:rsidR="00AB35F0">
              <w:rPr>
                <w:rFonts w:cs="Open Sans"/>
                <w:color w:val="000000" w:themeColor="text1"/>
              </w:rPr>
              <w:t xml:space="preserve">Team </w:t>
            </w:r>
          </w:p>
          <w:p w14:paraId="0F548B48" w14:textId="77777777" w:rsidR="00E93B3D" w:rsidRPr="00E93B3D" w:rsidRDefault="00E93B3D" w:rsidP="00E93B3D">
            <w:pPr>
              <w:numPr>
                <w:ilvl w:val="0"/>
                <w:numId w:val="4"/>
              </w:numPr>
              <w:spacing w:after="0"/>
              <w:jc w:val="both"/>
              <w:rPr>
                <w:rFonts w:cs="Open Sans"/>
              </w:rPr>
            </w:pPr>
            <w:r w:rsidRPr="00E93B3D">
              <w:rPr>
                <w:rFonts w:cs="Open Sans"/>
              </w:rPr>
              <w:t>M &amp; E Advisor – SHA Zambia</w:t>
            </w:r>
          </w:p>
          <w:p w14:paraId="39700E8A" w14:textId="77777777" w:rsidR="00E93B3D" w:rsidRPr="00E93B3D" w:rsidRDefault="00E93B3D" w:rsidP="00E93B3D">
            <w:pPr>
              <w:numPr>
                <w:ilvl w:val="0"/>
                <w:numId w:val="4"/>
              </w:numPr>
              <w:spacing w:after="0"/>
              <w:jc w:val="both"/>
              <w:rPr>
                <w:rFonts w:cs="Open Sans"/>
              </w:rPr>
            </w:pPr>
            <w:r w:rsidRPr="00E93B3D">
              <w:rPr>
                <w:rFonts w:cs="Open Sans"/>
              </w:rPr>
              <w:t>Head of M&amp;E - HQ</w:t>
            </w:r>
          </w:p>
          <w:p w14:paraId="1AEAA59E" w14:textId="77777777" w:rsidR="00E93B3D" w:rsidRPr="00E93B3D" w:rsidRDefault="00E93B3D" w:rsidP="00E93B3D">
            <w:pPr>
              <w:numPr>
                <w:ilvl w:val="0"/>
                <w:numId w:val="4"/>
              </w:numPr>
              <w:spacing w:after="0"/>
              <w:jc w:val="both"/>
              <w:rPr>
                <w:rFonts w:cs="Open Sans"/>
              </w:rPr>
            </w:pPr>
            <w:r w:rsidRPr="00E93B3D">
              <w:rPr>
                <w:rFonts w:cs="Open Sans"/>
              </w:rPr>
              <w:t>Head of Programmes</w:t>
            </w:r>
          </w:p>
          <w:p w14:paraId="36E05DF0" w14:textId="77777777" w:rsidR="00E93B3D" w:rsidRPr="00E93B3D" w:rsidRDefault="00E93B3D" w:rsidP="00E93B3D">
            <w:pPr>
              <w:numPr>
                <w:ilvl w:val="0"/>
                <w:numId w:val="4"/>
              </w:numPr>
              <w:spacing w:after="0"/>
              <w:jc w:val="both"/>
              <w:rPr>
                <w:rFonts w:cs="Open Sans"/>
              </w:rPr>
            </w:pPr>
            <w:r w:rsidRPr="00E93B3D">
              <w:rPr>
                <w:rFonts w:cs="Open Sans"/>
              </w:rPr>
              <w:t>Head of Finance and Administration</w:t>
            </w:r>
          </w:p>
          <w:p w14:paraId="464ABC31" w14:textId="77777777" w:rsidR="00BC4E94" w:rsidRPr="008330A9" w:rsidRDefault="00BC4E94" w:rsidP="00BC4E94">
            <w:pPr>
              <w:numPr>
                <w:ilvl w:val="0"/>
                <w:numId w:val="4"/>
              </w:numPr>
              <w:spacing w:after="0"/>
              <w:jc w:val="both"/>
              <w:rPr>
                <w:rFonts w:cs="Open Sans"/>
              </w:rPr>
            </w:pPr>
            <w:r w:rsidRPr="008330A9">
              <w:rPr>
                <w:rFonts w:cs="Open Sans"/>
              </w:rPr>
              <w:t>Imani Development, Prospero and Tandem Consulting Team</w:t>
            </w:r>
          </w:p>
          <w:p w14:paraId="3C2289D1" w14:textId="77777777" w:rsidR="00BC4E94" w:rsidRPr="008330A9" w:rsidRDefault="00BC4E94" w:rsidP="00F5723B">
            <w:pPr>
              <w:autoSpaceDE w:val="0"/>
              <w:autoSpaceDN w:val="0"/>
              <w:adjustRightInd w:val="0"/>
              <w:spacing w:after="0"/>
              <w:rPr>
                <w:rFonts w:cs="Open Sans"/>
                <w:b/>
              </w:rPr>
            </w:pPr>
          </w:p>
          <w:p w14:paraId="140DE933" w14:textId="77777777" w:rsidR="00BC4E94" w:rsidRPr="008330A9" w:rsidRDefault="00BC4E94" w:rsidP="00F5723B">
            <w:pPr>
              <w:autoSpaceDE w:val="0"/>
              <w:autoSpaceDN w:val="0"/>
              <w:adjustRightInd w:val="0"/>
              <w:spacing w:after="0"/>
              <w:rPr>
                <w:rFonts w:cs="Open Sans"/>
                <w:b/>
              </w:rPr>
            </w:pPr>
            <w:r w:rsidRPr="008330A9">
              <w:rPr>
                <w:rFonts w:cs="Open Sans"/>
                <w:b/>
              </w:rPr>
              <w:t>External</w:t>
            </w:r>
          </w:p>
          <w:p w14:paraId="74B80DEF" w14:textId="77777777" w:rsidR="00BC4E94" w:rsidRPr="008330A9" w:rsidRDefault="00BC4E94" w:rsidP="00BC4E94">
            <w:pPr>
              <w:numPr>
                <w:ilvl w:val="0"/>
                <w:numId w:val="4"/>
              </w:numPr>
              <w:spacing w:after="0"/>
              <w:jc w:val="both"/>
              <w:rPr>
                <w:rFonts w:cs="Open Sans"/>
              </w:rPr>
            </w:pPr>
            <w:r w:rsidRPr="008330A9">
              <w:rPr>
                <w:rFonts w:cs="Open Sans"/>
              </w:rPr>
              <w:t>EU Delegation in Zambia</w:t>
            </w:r>
          </w:p>
          <w:p w14:paraId="53FB83CE" w14:textId="77777777" w:rsidR="00BC4E94" w:rsidRPr="008330A9" w:rsidRDefault="00BC4E94" w:rsidP="00BC4E94">
            <w:pPr>
              <w:numPr>
                <w:ilvl w:val="0"/>
                <w:numId w:val="4"/>
              </w:numPr>
              <w:spacing w:after="0"/>
              <w:jc w:val="both"/>
              <w:rPr>
                <w:rFonts w:cs="Open Sans"/>
              </w:rPr>
            </w:pPr>
            <w:r w:rsidRPr="008330A9">
              <w:rPr>
                <w:rFonts w:cs="Open Sans"/>
              </w:rPr>
              <w:t>Lead Firms/SMEs/Implementing Partners</w:t>
            </w:r>
          </w:p>
          <w:p w14:paraId="72FC6AF2" w14:textId="77777777" w:rsidR="00BC4E94" w:rsidRPr="008330A9" w:rsidRDefault="00BC4E94" w:rsidP="00BC4E94">
            <w:pPr>
              <w:numPr>
                <w:ilvl w:val="0"/>
                <w:numId w:val="4"/>
              </w:numPr>
              <w:spacing w:after="0"/>
              <w:jc w:val="both"/>
              <w:rPr>
                <w:rFonts w:cs="Open Sans"/>
                <w:color w:val="000000" w:themeColor="text1"/>
              </w:rPr>
            </w:pPr>
            <w:r w:rsidRPr="008330A9">
              <w:rPr>
                <w:rFonts w:cs="Open Sans"/>
              </w:rPr>
              <w:t xml:space="preserve">Stakeholders including government, research institutions, regional financial institutions, Financial Service Providers (FSPs), Business Development Service Providers (BDSPs), Technical and Vocational Education and Training (TVET) providers, external auditors, and private companies </w:t>
            </w:r>
            <w:r w:rsidRPr="008330A9">
              <w:rPr>
                <w:rFonts w:cs="Open Sans"/>
                <w:color w:val="000000" w:themeColor="text1"/>
              </w:rPr>
              <w:t>and coordinating bodies</w:t>
            </w:r>
          </w:p>
          <w:p w14:paraId="589FC272" w14:textId="77777777" w:rsidR="00BC4E94" w:rsidRPr="008330A9" w:rsidRDefault="00BC4E94" w:rsidP="00F5723B">
            <w:pPr>
              <w:spacing w:after="0"/>
              <w:ind w:left="360"/>
              <w:jc w:val="both"/>
              <w:rPr>
                <w:rFonts w:cs="Open Sans"/>
              </w:rPr>
            </w:pPr>
          </w:p>
        </w:tc>
      </w:tr>
      <w:tr w:rsidR="00BC4E94" w:rsidRPr="008330A9" w14:paraId="228D9744" w14:textId="77777777" w:rsidTr="008330A9">
        <w:tc>
          <w:tcPr>
            <w:tcW w:w="1177" w:type="pct"/>
          </w:tcPr>
          <w:p w14:paraId="2B78BB87" w14:textId="77777777" w:rsidR="00BC4E94" w:rsidRPr="008330A9" w:rsidRDefault="00BC4E94" w:rsidP="00F5723B">
            <w:pPr>
              <w:spacing w:after="0"/>
              <w:rPr>
                <w:rFonts w:cs="Open Sans"/>
                <w:b/>
              </w:rPr>
            </w:pPr>
            <w:r w:rsidRPr="008330A9">
              <w:rPr>
                <w:rFonts w:cs="Open Sans"/>
                <w:b/>
              </w:rPr>
              <w:t>Knowledge and Experience:</w:t>
            </w:r>
          </w:p>
        </w:tc>
        <w:tc>
          <w:tcPr>
            <w:tcW w:w="3823" w:type="pct"/>
          </w:tcPr>
          <w:p w14:paraId="51BF0408" w14:textId="77777777" w:rsidR="00BC4E94" w:rsidRPr="008330A9" w:rsidRDefault="00BC4E94" w:rsidP="00F5723B">
            <w:pPr>
              <w:spacing w:after="0"/>
              <w:rPr>
                <w:rFonts w:cs="Open Sans"/>
                <w:b/>
              </w:rPr>
            </w:pPr>
            <w:r w:rsidRPr="008330A9">
              <w:rPr>
                <w:rFonts w:cs="Open Sans"/>
                <w:b/>
              </w:rPr>
              <w:t>Essential</w:t>
            </w:r>
          </w:p>
          <w:p w14:paraId="1F85877E" w14:textId="32770CE9" w:rsidR="00E93B3D" w:rsidRPr="00E93B3D" w:rsidRDefault="00E93B3D" w:rsidP="00E93B3D">
            <w:pPr>
              <w:numPr>
                <w:ilvl w:val="0"/>
                <w:numId w:val="5"/>
              </w:numPr>
              <w:tabs>
                <w:tab w:val="num" w:pos="360"/>
              </w:tabs>
              <w:spacing w:after="0"/>
              <w:rPr>
                <w:rFonts w:cs="Open Sans"/>
              </w:rPr>
            </w:pPr>
            <w:r w:rsidRPr="00E93B3D">
              <w:rPr>
                <w:rFonts w:cs="Open Sans"/>
              </w:rPr>
              <w:t xml:space="preserve">At least 8 years relevant working experience in Monitoring and Evaluation roles in donor funded projects </w:t>
            </w:r>
            <w:r>
              <w:rPr>
                <w:rFonts w:cs="Open Sans"/>
              </w:rPr>
              <w:t>with a focus on economic development</w:t>
            </w:r>
          </w:p>
          <w:p w14:paraId="60ABBB5F" w14:textId="77777777" w:rsidR="00E93B3D" w:rsidRPr="00E93B3D" w:rsidRDefault="00E93B3D" w:rsidP="00E93B3D">
            <w:pPr>
              <w:numPr>
                <w:ilvl w:val="0"/>
                <w:numId w:val="5"/>
              </w:numPr>
              <w:tabs>
                <w:tab w:val="num" w:pos="360"/>
              </w:tabs>
              <w:spacing w:after="0"/>
              <w:rPr>
                <w:rFonts w:cs="Open Sans"/>
              </w:rPr>
            </w:pPr>
            <w:r w:rsidRPr="00E93B3D">
              <w:rPr>
                <w:rFonts w:cs="Open Sans"/>
              </w:rPr>
              <w:t>Demonstrated knowledge and practice in Project Cycle Management and MEAL</w:t>
            </w:r>
          </w:p>
          <w:p w14:paraId="37401A1B" w14:textId="77777777" w:rsidR="00E93B3D" w:rsidRPr="00E93B3D" w:rsidRDefault="00E93B3D" w:rsidP="00E93B3D">
            <w:pPr>
              <w:numPr>
                <w:ilvl w:val="0"/>
                <w:numId w:val="5"/>
              </w:numPr>
              <w:tabs>
                <w:tab w:val="num" w:pos="360"/>
              </w:tabs>
              <w:spacing w:after="0"/>
              <w:rPr>
                <w:rFonts w:cs="Open Sans"/>
              </w:rPr>
            </w:pPr>
            <w:r w:rsidRPr="00E93B3D">
              <w:rPr>
                <w:rFonts w:cs="Open Sans"/>
              </w:rPr>
              <w:t>Excellent skills in result-based M&amp;E frameworks, indicator tracking, M&amp;E systems development, development of digital data collection tools, data analysis and report writing</w:t>
            </w:r>
          </w:p>
          <w:p w14:paraId="31365B8C" w14:textId="77777777" w:rsidR="00E93B3D" w:rsidRPr="00E93B3D" w:rsidRDefault="00E93B3D" w:rsidP="00E93B3D">
            <w:pPr>
              <w:numPr>
                <w:ilvl w:val="0"/>
                <w:numId w:val="5"/>
              </w:numPr>
              <w:tabs>
                <w:tab w:val="num" w:pos="360"/>
              </w:tabs>
              <w:spacing w:after="0"/>
              <w:rPr>
                <w:rFonts w:cs="Open Sans"/>
              </w:rPr>
            </w:pPr>
            <w:r w:rsidRPr="00E93B3D">
              <w:rPr>
                <w:rFonts w:cs="Open Sans"/>
              </w:rPr>
              <w:t>Practical knowledge and skills of database development/management and statistical analysis</w:t>
            </w:r>
          </w:p>
          <w:p w14:paraId="0D62C641" w14:textId="77777777" w:rsidR="00E93B3D" w:rsidRPr="00E93B3D" w:rsidRDefault="00E93B3D" w:rsidP="00E93B3D">
            <w:pPr>
              <w:numPr>
                <w:ilvl w:val="0"/>
                <w:numId w:val="5"/>
              </w:numPr>
              <w:tabs>
                <w:tab w:val="num" w:pos="360"/>
              </w:tabs>
              <w:spacing w:after="0"/>
              <w:rPr>
                <w:rFonts w:cs="Open Sans"/>
              </w:rPr>
            </w:pPr>
            <w:r w:rsidRPr="00E93B3D">
              <w:rPr>
                <w:rFonts w:cs="Open Sans"/>
              </w:rPr>
              <w:t>Practical field experience in data collection, analysis &amp; data quality control</w:t>
            </w:r>
          </w:p>
          <w:p w14:paraId="215C6E87" w14:textId="77777777" w:rsidR="00E93B3D" w:rsidRPr="00E93B3D" w:rsidRDefault="00E93B3D" w:rsidP="00E93B3D">
            <w:pPr>
              <w:numPr>
                <w:ilvl w:val="0"/>
                <w:numId w:val="5"/>
              </w:numPr>
              <w:tabs>
                <w:tab w:val="num" w:pos="360"/>
              </w:tabs>
              <w:spacing w:after="0"/>
              <w:rPr>
                <w:rFonts w:cs="Open Sans"/>
              </w:rPr>
            </w:pPr>
            <w:r w:rsidRPr="00E93B3D">
              <w:rPr>
                <w:rFonts w:cs="Open Sans"/>
              </w:rPr>
              <w:t>Ability to summarise and present large and complex dataset using graphical / data visualisation tools</w:t>
            </w:r>
          </w:p>
          <w:p w14:paraId="6E0B016E" w14:textId="7208EC62" w:rsidR="00BC4E94" w:rsidRPr="008330A9" w:rsidRDefault="00E93B3D" w:rsidP="00E93B3D">
            <w:pPr>
              <w:spacing w:after="0"/>
              <w:rPr>
                <w:rFonts w:cs="Open Sans"/>
                <w:b/>
              </w:rPr>
            </w:pPr>
            <w:r w:rsidRPr="00E93B3D">
              <w:rPr>
                <w:rFonts w:cs="Open Sans"/>
              </w:rPr>
              <w:lastRenderedPageBreak/>
              <w:t xml:space="preserve">Excellent knowledge of full Windows Suite (Word, Excel, PowerPoint, Access) and statistical software – STATA, SPSS. </w:t>
            </w:r>
          </w:p>
          <w:p w14:paraId="7F229E8B" w14:textId="77777777" w:rsidR="00A17345" w:rsidRDefault="00A17345" w:rsidP="00F5723B">
            <w:pPr>
              <w:spacing w:after="0"/>
              <w:rPr>
                <w:rFonts w:cs="Open Sans"/>
                <w:b/>
              </w:rPr>
            </w:pPr>
          </w:p>
          <w:p w14:paraId="3742BA38" w14:textId="0AE1450C" w:rsidR="00BC4E94" w:rsidRPr="008330A9" w:rsidRDefault="00BC4E94" w:rsidP="00F5723B">
            <w:pPr>
              <w:spacing w:after="0"/>
              <w:rPr>
                <w:rFonts w:cs="Open Sans"/>
                <w:b/>
              </w:rPr>
            </w:pPr>
            <w:r w:rsidRPr="008330A9">
              <w:rPr>
                <w:rFonts w:cs="Open Sans"/>
                <w:b/>
              </w:rPr>
              <w:t>Desirable</w:t>
            </w:r>
          </w:p>
          <w:p w14:paraId="456B7205" w14:textId="5DD67063" w:rsidR="00E93B3D" w:rsidRPr="00E93B3D" w:rsidRDefault="00E93B3D" w:rsidP="00E93B3D">
            <w:pPr>
              <w:numPr>
                <w:ilvl w:val="0"/>
                <w:numId w:val="5"/>
              </w:numPr>
              <w:spacing w:after="0"/>
              <w:rPr>
                <w:rFonts w:cs="Open Sans"/>
              </w:rPr>
            </w:pPr>
            <w:r w:rsidRPr="00E93B3D">
              <w:rPr>
                <w:rFonts w:cs="Open Sans"/>
              </w:rPr>
              <w:t xml:space="preserve">Experience in market systems / value chain development projects including </w:t>
            </w:r>
            <w:r>
              <w:rPr>
                <w:rFonts w:cs="Open Sans"/>
              </w:rPr>
              <w:t xml:space="preserve">using </w:t>
            </w:r>
            <w:r w:rsidRPr="00E93B3D">
              <w:rPr>
                <w:rFonts w:cs="Open Sans"/>
              </w:rPr>
              <w:t>DCED standard</w:t>
            </w:r>
          </w:p>
          <w:p w14:paraId="2632E419" w14:textId="2ECB398C" w:rsidR="00AB35F0" w:rsidRPr="00AB35F0" w:rsidRDefault="00AB35F0" w:rsidP="00E93B3D">
            <w:pPr>
              <w:numPr>
                <w:ilvl w:val="0"/>
                <w:numId w:val="5"/>
              </w:numPr>
              <w:spacing w:after="0"/>
              <w:rPr>
                <w:rFonts w:cs="Open Sans"/>
              </w:rPr>
            </w:pPr>
            <w:r w:rsidRPr="00AB35F0">
              <w:rPr>
                <w:rFonts w:cs="Open Sans"/>
              </w:rPr>
              <w:t>Familiarity and experience with EU regulations preferred</w:t>
            </w:r>
          </w:p>
          <w:p w14:paraId="15EEC77E" w14:textId="15786C02" w:rsidR="00BC4E94" w:rsidRPr="008330A9" w:rsidRDefault="00BC4E94" w:rsidP="00BC4E94">
            <w:pPr>
              <w:numPr>
                <w:ilvl w:val="0"/>
                <w:numId w:val="5"/>
              </w:numPr>
              <w:spacing w:after="0"/>
              <w:rPr>
                <w:rFonts w:cs="Open Sans"/>
              </w:rPr>
            </w:pPr>
            <w:r w:rsidRPr="008330A9">
              <w:rPr>
                <w:rFonts w:cs="Open Sans"/>
              </w:rPr>
              <w:t>A</w:t>
            </w:r>
            <w:r w:rsidR="00AB35F0">
              <w:rPr>
                <w:rFonts w:cs="Open Sans"/>
              </w:rPr>
              <w:t xml:space="preserve">n </w:t>
            </w:r>
            <w:r w:rsidRPr="008330A9">
              <w:rPr>
                <w:rFonts w:cs="Open Sans"/>
              </w:rPr>
              <w:t>understanding of the green and circular economy principles and; sustainable business practices</w:t>
            </w:r>
          </w:p>
          <w:p w14:paraId="2431B976" w14:textId="77777777" w:rsidR="00BC4E94" w:rsidRPr="008330A9" w:rsidRDefault="00BC4E94" w:rsidP="00BC4E94">
            <w:pPr>
              <w:numPr>
                <w:ilvl w:val="0"/>
                <w:numId w:val="5"/>
              </w:numPr>
              <w:spacing w:after="0"/>
              <w:rPr>
                <w:rFonts w:cs="Open Sans"/>
              </w:rPr>
            </w:pPr>
            <w:r w:rsidRPr="008330A9">
              <w:rPr>
                <w:rFonts w:cs="Open Sans"/>
              </w:rPr>
              <w:t>Commercial business experience from working in the private sector</w:t>
            </w:r>
          </w:p>
          <w:p w14:paraId="22A4AD00" w14:textId="77777777" w:rsidR="00BC4E94" w:rsidRPr="008330A9" w:rsidRDefault="00BC4E94" w:rsidP="00F5723B">
            <w:pPr>
              <w:spacing w:after="0"/>
              <w:ind w:left="360"/>
              <w:rPr>
                <w:rFonts w:cs="Open Sans"/>
              </w:rPr>
            </w:pPr>
          </w:p>
        </w:tc>
      </w:tr>
      <w:tr w:rsidR="00BC4E94" w:rsidRPr="008330A9" w14:paraId="7CD9D645" w14:textId="77777777" w:rsidTr="008330A9">
        <w:tc>
          <w:tcPr>
            <w:tcW w:w="1177" w:type="pct"/>
          </w:tcPr>
          <w:p w14:paraId="2CF0E35F" w14:textId="4237F4AF" w:rsidR="00BC4E94" w:rsidRPr="008330A9" w:rsidRDefault="00BC4E94" w:rsidP="00F5723B">
            <w:pPr>
              <w:spacing w:after="0"/>
              <w:rPr>
                <w:rFonts w:cs="Open Sans"/>
                <w:b/>
              </w:rPr>
            </w:pPr>
            <w:r w:rsidRPr="008330A9">
              <w:rPr>
                <w:rFonts w:cs="Open Sans"/>
                <w:b/>
              </w:rPr>
              <w:lastRenderedPageBreak/>
              <w:t>Qualifications</w:t>
            </w:r>
            <w:r w:rsidR="00AB35F0">
              <w:rPr>
                <w:rFonts w:cs="Open Sans"/>
                <w:b/>
              </w:rPr>
              <w:t xml:space="preserve"> </w:t>
            </w:r>
            <w:r w:rsidRPr="008330A9">
              <w:rPr>
                <w:rFonts w:cs="Open Sans"/>
                <w:b/>
              </w:rPr>
              <w:t>/</w:t>
            </w:r>
            <w:r w:rsidR="00AB35F0">
              <w:rPr>
                <w:rFonts w:cs="Open Sans"/>
                <w:b/>
              </w:rPr>
              <w:t xml:space="preserve"> </w:t>
            </w:r>
            <w:r w:rsidRPr="008330A9">
              <w:rPr>
                <w:rFonts w:cs="Open Sans"/>
                <w:b/>
              </w:rPr>
              <w:t>Other Requirements:</w:t>
            </w:r>
          </w:p>
        </w:tc>
        <w:tc>
          <w:tcPr>
            <w:tcW w:w="3823" w:type="pct"/>
          </w:tcPr>
          <w:p w14:paraId="304F7AEB" w14:textId="77777777" w:rsidR="00BC4E94" w:rsidRPr="008330A9" w:rsidRDefault="00BC4E94" w:rsidP="00F5723B">
            <w:pPr>
              <w:spacing w:after="0"/>
              <w:ind w:left="284"/>
              <w:jc w:val="both"/>
              <w:rPr>
                <w:rFonts w:cs="Open Sans"/>
              </w:rPr>
            </w:pPr>
            <w:r w:rsidRPr="008330A9">
              <w:rPr>
                <w:rFonts w:cs="Open Sans"/>
                <w:b/>
                <w:bCs/>
              </w:rPr>
              <w:t xml:space="preserve">Essential: </w:t>
            </w:r>
          </w:p>
          <w:p w14:paraId="742B672E" w14:textId="2F89B397" w:rsidR="00BC4E94" w:rsidRPr="00AB35F0" w:rsidRDefault="00AB35F0" w:rsidP="00BC4E94">
            <w:pPr>
              <w:pStyle w:val="ListParagraph"/>
              <w:numPr>
                <w:ilvl w:val="0"/>
                <w:numId w:val="5"/>
              </w:numPr>
              <w:spacing w:after="0"/>
              <w:rPr>
                <w:rFonts w:cs="Open Sans"/>
              </w:rPr>
            </w:pPr>
            <w:r w:rsidRPr="00AB35F0">
              <w:rPr>
                <w:rFonts w:cs="Open Sans"/>
              </w:rPr>
              <w:t xml:space="preserve">Minimum of </w:t>
            </w:r>
            <w:proofErr w:type="gramStart"/>
            <w:r w:rsidRPr="00AB35F0">
              <w:rPr>
                <w:rFonts w:cs="Open Sans"/>
              </w:rPr>
              <w:t>Bachelor's degree in</w:t>
            </w:r>
            <w:r>
              <w:rPr>
                <w:rFonts w:cs="Open Sans"/>
              </w:rPr>
              <w:t xml:space="preserve"> </w:t>
            </w:r>
            <w:r w:rsidR="00BC4E94" w:rsidRPr="00AB35F0">
              <w:rPr>
                <w:rFonts w:cs="Open Sans"/>
              </w:rPr>
              <w:t>Environmental Science</w:t>
            </w:r>
            <w:proofErr w:type="gramEnd"/>
            <w:r w:rsidR="00BC4E94" w:rsidRPr="00AB35F0">
              <w:rPr>
                <w:rFonts w:cs="Open Sans"/>
              </w:rPr>
              <w:t xml:space="preserve">, Business Administration, Management, Finance, Economics or related field relevant to the role required;  </w:t>
            </w:r>
          </w:p>
          <w:p w14:paraId="7E190B9F" w14:textId="77777777" w:rsidR="00BC4E94" w:rsidRDefault="00BC4E94" w:rsidP="00AB35F0">
            <w:pPr>
              <w:numPr>
                <w:ilvl w:val="0"/>
                <w:numId w:val="5"/>
              </w:numPr>
              <w:spacing w:after="0"/>
              <w:rPr>
                <w:rFonts w:cs="Open Sans"/>
              </w:rPr>
            </w:pPr>
            <w:r w:rsidRPr="008330A9">
              <w:rPr>
                <w:rFonts w:cs="Open Sans"/>
              </w:rPr>
              <w:t>Strong computer skills especially with MS Word and Excel and other related packages</w:t>
            </w:r>
          </w:p>
          <w:p w14:paraId="41ED9581" w14:textId="30D55C94" w:rsidR="004956B2" w:rsidRDefault="004956B2" w:rsidP="00AB35F0">
            <w:pPr>
              <w:numPr>
                <w:ilvl w:val="0"/>
                <w:numId w:val="5"/>
              </w:numPr>
              <w:spacing w:after="0"/>
              <w:rPr>
                <w:rFonts w:cs="Open Sans"/>
              </w:rPr>
            </w:pPr>
            <w:r w:rsidRPr="004956B2">
              <w:rPr>
                <w:rFonts w:cs="Open Sans"/>
              </w:rPr>
              <w:t>In addition, a Masters in a relevant discipline and a certificate in M&amp;E will be an added advantage.</w:t>
            </w:r>
          </w:p>
          <w:p w14:paraId="7C023C8D" w14:textId="7A1158A5" w:rsidR="00AB35F0" w:rsidRPr="00AB35F0" w:rsidRDefault="00AB35F0" w:rsidP="00AB35F0">
            <w:pPr>
              <w:spacing w:after="0"/>
              <w:rPr>
                <w:rFonts w:cs="Open Sans"/>
              </w:rPr>
            </w:pPr>
          </w:p>
        </w:tc>
      </w:tr>
      <w:tr w:rsidR="00BC4E94" w:rsidRPr="008330A9" w14:paraId="47A6772F" w14:textId="77777777" w:rsidTr="008330A9">
        <w:tc>
          <w:tcPr>
            <w:tcW w:w="1177" w:type="pct"/>
          </w:tcPr>
          <w:p w14:paraId="4BFE0861" w14:textId="77777777" w:rsidR="00BC4E94" w:rsidRPr="008330A9" w:rsidRDefault="00BC4E94" w:rsidP="00F5723B">
            <w:pPr>
              <w:spacing w:after="0"/>
              <w:rPr>
                <w:rFonts w:cs="Open Sans"/>
                <w:b/>
              </w:rPr>
            </w:pPr>
            <w:r w:rsidRPr="008330A9">
              <w:rPr>
                <w:rFonts w:cs="Open Sans"/>
                <w:b/>
              </w:rPr>
              <w:t>Role Competencies:</w:t>
            </w:r>
          </w:p>
        </w:tc>
        <w:tc>
          <w:tcPr>
            <w:tcW w:w="3823" w:type="pct"/>
          </w:tcPr>
          <w:p w14:paraId="6B94600E" w14:textId="77777777" w:rsidR="00BC4E94" w:rsidRPr="008330A9" w:rsidRDefault="00BC4E94" w:rsidP="00BC4E94">
            <w:pPr>
              <w:pStyle w:val="ListParagraph"/>
              <w:numPr>
                <w:ilvl w:val="0"/>
                <w:numId w:val="5"/>
              </w:numPr>
              <w:spacing w:after="0"/>
              <w:rPr>
                <w:rFonts w:cs="Open Sans"/>
              </w:rPr>
            </w:pPr>
            <w:r w:rsidRPr="008330A9">
              <w:rPr>
                <w:rFonts w:cs="Open Sans"/>
              </w:rPr>
              <w:t>Results-oriented with excellent organisational and communication skills, as well as enthusiasm and initiative</w:t>
            </w:r>
          </w:p>
          <w:p w14:paraId="3635EBBA" w14:textId="77777777" w:rsidR="00BC4E94" w:rsidRPr="008330A9" w:rsidRDefault="00BC4E94" w:rsidP="00BC4E94">
            <w:pPr>
              <w:pStyle w:val="ListParagraph"/>
              <w:numPr>
                <w:ilvl w:val="0"/>
                <w:numId w:val="5"/>
              </w:numPr>
              <w:spacing w:after="0"/>
              <w:rPr>
                <w:rFonts w:cs="Open Sans"/>
              </w:rPr>
            </w:pPr>
            <w:r w:rsidRPr="008330A9">
              <w:rPr>
                <w:rFonts w:cs="Open Sans"/>
              </w:rPr>
              <w:t>Proactive and motivated with a strong commitment to Self Help Africa’s vision, mission and values</w:t>
            </w:r>
          </w:p>
          <w:p w14:paraId="4DA1151D" w14:textId="77777777" w:rsidR="00BC4E94" w:rsidRPr="008330A9" w:rsidRDefault="00BC4E94" w:rsidP="00BC4E94">
            <w:pPr>
              <w:pStyle w:val="ListParagraph"/>
              <w:numPr>
                <w:ilvl w:val="0"/>
                <w:numId w:val="5"/>
              </w:numPr>
              <w:spacing w:after="0"/>
              <w:rPr>
                <w:rFonts w:cs="Open Sans"/>
              </w:rPr>
            </w:pPr>
            <w:r w:rsidRPr="008330A9">
              <w:rPr>
                <w:rFonts w:cs="Open Sans"/>
              </w:rPr>
              <w:t>Attention to detail and the ability to produce timely and accurate reports</w:t>
            </w:r>
          </w:p>
          <w:p w14:paraId="37B3CB82" w14:textId="77777777" w:rsidR="00BC4E94" w:rsidRPr="008330A9" w:rsidRDefault="00BC4E94" w:rsidP="00BC4E94">
            <w:pPr>
              <w:pStyle w:val="ListParagraph"/>
              <w:numPr>
                <w:ilvl w:val="0"/>
                <w:numId w:val="5"/>
              </w:numPr>
              <w:spacing w:after="0"/>
              <w:rPr>
                <w:rFonts w:cs="Open Sans"/>
              </w:rPr>
            </w:pPr>
            <w:r w:rsidRPr="008330A9">
              <w:rPr>
                <w:rFonts w:cs="Open Sans"/>
              </w:rPr>
              <w:t>Ability to work as part of team across different cultures</w:t>
            </w:r>
          </w:p>
          <w:p w14:paraId="1AB5AB2F" w14:textId="77777777" w:rsidR="004956B2" w:rsidRDefault="00BC4E94" w:rsidP="00AB35F0">
            <w:pPr>
              <w:pStyle w:val="ListParagraph"/>
              <w:numPr>
                <w:ilvl w:val="0"/>
                <w:numId w:val="5"/>
              </w:numPr>
              <w:spacing w:after="0"/>
              <w:rPr>
                <w:rFonts w:cs="Open Sans"/>
              </w:rPr>
            </w:pPr>
            <w:r w:rsidRPr="008330A9">
              <w:rPr>
                <w:rFonts w:cs="Open Sans"/>
              </w:rPr>
              <w:t xml:space="preserve">Ability to work under pressure and on own initiative </w:t>
            </w:r>
          </w:p>
          <w:p w14:paraId="21656E39" w14:textId="50C9B166" w:rsidR="00BC4E94" w:rsidRPr="00AB35F0" w:rsidRDefault="004956B2" w:rsidP="004956B2">
            <w:pPr>
              <w:pStyle w:val="ListParagraph"/>
              <w:numPr>
                <w:ilvl w:val="0"/>
                <w:numId w:val="5"/>
              </w:numPr>
              <w:spacing w:after="0"/>
              <w:rPr>
                <w:rFonts w:cs="Open Sans"/>
              </w:rPr>
            </w:pPr>
            <w:r w:rsidRPr="004956B2">
              <w:rPr>
                <w:rFonts w:cs="Open Sans"/>
              </w:rPr>
              <w:t xml:space="preserve">Learning and sharing knowledge and encourage the learning of others </w:t>
            </w:r>
            <w:r w:rsidR="00BC4E94" w:rsidRPr="004956B2">
              <w:rPr>
                <w:rFonts w:ascii="MS Gothic" w:eastAsia="MS Gothic" w:hAnsi="MS Gothic" w:cs="MS Gothic" w:hint="eastAsia"/>
              </w:rPr>
              <w:t> </w:t>
            </w:r>
          </w:p>
          <w:p w14:paraId="2ED1F4BB" w14:textId="22BBF27A" w:rsidR="00AB35F0" w:rsidRPr="00AB35F0" w:rsidRDefault="00AB35F0" w:rsidP="00AB35F0">
            <w:pPr>
              <w:pStyle w:val="ListParagraph"/>
              <w:spacing w:after="0"/>
              <w:ind w:left="360"/>
              <w:rPr>
                <w:rFonts w:cs="Open Sans"/>
              </w:rPr>
            </w:pPr>
          </w:p>
        </w:tc>
      </w:tr>
    </w:tbl>
    <w:p w14:paraId="4FD5C9BB" w14:textId="77777777" w:rsidR="00AB35F0" w:rsidRDefault="00AB35F0" w:rsidP="00AB35F0">
      <w:pPr>
        <w:pStyle w:val="ListParagraph"/>
        <w:spacing w:after="0"/>
        <w:jc w:val="center"/>
        <w:rPr>
          <w:rFonts w:ascii="Helvetica Neue" w:hAnsi="Helvetica Neue"/>
          <w:i/>
          <w:lang w:eastAsia="x-none"/>
        </w:rPr>
      </w:pPr>
    </w:p>
    <w:p w14:paraId="055B7AE2" w14:textId="1A4478AA" w:rsidR="00AB35F0" w:rsidRPr="00336D6D" w:rsidRDefault="00AB35F0" w:rsidP="00AB35F0">
      <w:pPr>
        <w:pStyle w:val="ListParagraph"/>
        <w:spacing w:after="0"/>
        <w:jc w:val="center"/>
        <w:rPr>
          <w:rFonts w:ascii="Helvetica Neue" w:hAnsi="Helvetica Neue"/>
          <w:lang w:eastAsia="en-GB"/>
        </w:rPr>
      </w:pPr>
      <w:r w:rsidRPr="002930A4">
        <w:rPr>
          <w:rFonts w:ascii="Helvetica Neue" w:hAnsi="Helvetica Neue"/>
          <w:i/>
          <w:lang w:eastAsia="x-none"/>
        </w:rPr>
        <w:t>This Job Description only</w:t>
      </w:r>
      <w:r w:rsidRPr="002930A4">
        <w:rPr>
          <w:rFonts w:ascii="Helvetica Neue" w:hAnsi="Helvetica Neue"/>
          <w:lang w:eastAsia="en-GB"/>
        </w:rPr>
        <w:t xml:space="preserve"> </w:t>
      </w:r>
      <w:r w:rsidRPr="002930A4">
        <w:rPr>
          <w:rFonts w:ascii="Helvetica Neue" w:hAnsi="Helvetica Neue"/>
          <w:i/>
          <w:lang w:eastAsia="x-none"/>
        </w:rPr>
        <w:t>serves as a guide for the position available and SHA reserves the right to make necessary changes.</w:t>
      </w:r>
    </w:p>
    <w:p w14:paraId="2185E11B" w14:textId="77777777" w:rsidR="00AB35F0" w:rsidRDefault="00AB35F0" w:rsidP="00AB35F0">
      <w:pPr>
        <w:jc w:val="both"/>
        <w:rPr>
          <w:rFonts w:ascii="Helvetica Neue" w:hAnsi="Helvetica Neue"/>
        </w:rPr>
      </w:pPr>
    </w:p>
    <w:p w14:paraId="28199AB5" w14:textId="77777777" w:rsidR="00AB35F0" w:rsidRPr="002930A4" w:rsidRDefault="00AB35F0" w:rsidP="00AB35F0">
      <w:pPr>
        <w:jc w:val="both"/>
        <w:rPr>
          <w:rFonts w:ascii="Helvetica Neue" w:hAnsi="Helvetica Neue"/>
        </w:rPr>
      </w:pPr>
      <w:r w:rsidRPr="002930A4">
        <w:rPr>
          <w:rFonts w:ascii="Helvetica Neue" w:hAnsi="Helvetica Neue"/>
        </w:rPr>
        <w:t>This Job Description has been read and clearly understood.</w:t>
      </w:r>
    </w:p>
    <w:p w14:paraId="7950D9AF" w14:textId="77777777" w:rsidR="00AB35F0" w:rsidRDefault="00AB35F0" w:rsidP="00AB35F0">
      <w:pPr>
        <w:jc w:val="both"/>
        <w:rPr>
          <w:rFonts w:ascii="Helvetica Neue" w:hAnsi="Helvetica Neue"/>
        </w:rPr>
      </w:pPr>
    </w:p>
    <w:p w14:paraId="2DBBF6CD" w14:textId="77777777" w:rsidR="00AB35F0" w:rsidRPr="002930A4" w:rsidRDefault="00AB35F0" w:rsidP="00AB35F0">
      <w:pPr>
        <w:jc w:val="both"/>
        <w:rPr>
          <w:rFonts w:ascii="Helvetica Neue" w:hAnsi="Helvetica Neue"/>
        </w:rPr>
      </w:pPr>
      <w:r w:rsidRPr="002930A4">
        <w:rPr>
          <w:rFonts w:ascii="Helvetica Neue" w:hAnsi="Helvetica Neue"/>
        </w:rPr>
        <w:t>Signed: _______________________________________________________________</w:t>
      </w:r>
    </w:p>
    <w:p w14:paraId="1EF7E36D" w14:textId="77777777" w:rsidR="00AB35F0" w:rsidRDefault="00AB35F0" w:rsidP="00AB35F0">
      <w:pPr>
        <w:rPr>
          <w:rFonts w:ascii="Helvetica Neue" w:hAnsi="Helvetica Neue"/>
        </w:rPr>
      </w:pPr>
    </w:p>
    <w:p w14:paraId="26DC94FB" w14:textId="77777777" w:rsidR="00AB35F0" w:rsidRPr="002930A4" w:rsidRDefault="00AB35F0" w:rsidP="00AB35F0">
      <w:pPr>
        <w:rPr>
          <w:rFonts w:ascii="Helvetica Neue" w:hAnsi="Helvetica Neue"/>
        </w:rPr>
      </w:pPr>
      <w:r w:rsidRPr="002930A4">
        <w:rPr>
          <w:rFonts w:ascii="Helvetica Neue" w:hAnsi="Helvetica Neue"/>
        </w:rPr>
        <w:t>Name and Date: ______________________________________________________________</w:t>
      </w:r>
    </w:p>
    <w:p w14:paraId="774C267D" w14:textId="77777777" w:rsidR="00AB35F0" w:rsidRDefault="00AB35F0" w:rsidP="00AB35F0">
      <w:pPr>
        <w:outlineLvl w:val="0"/>
        <w:rPr>
          <w:rFonts w:ascii="Helvetica Neue" w:hAnsi="Helvetica Neue"/>
          <w:b/>
          <w:bCs/>
        </w:rPr>
      </w:pPr>
    </w:p>
    <w:p w14:paraId="18FABBAC" w14:textId="3EE5F4F7" w:rsidR="00760433" w:rsidRPr="008330A9" w:rsidRDefault="00AB35F0" w:rsidP="00A17345">
      <w:pPr>
        <w:jc w:val="center"/>
        <w:outlineLvl w:val="0"/>
        <w:rPr>
          <w:rFonts w:cs="Open Sans"/>
        </w:rPr>
      </w:pPr>
      <w:r w:rsidRPr="002930A4">
        <w:rPr>
          <w:rFonts w:ascii="Helvetica Neue" w:hAnsi="Helvetica Neue"/>
          <w:b/>
          <w:bCs/>
        </w:rPr>
        <w:t>Self Help Africa is committed to equal employment opportunities</w:t>
      </w:r>
    </w:p>
    <w:sectPr w:rsidR="00760433" w:rsidRPr="008330A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EC6D0" w14:textId="77777777" w:rsidR="00692B33" w:rsidRDefault="00692B33" w:rsidP="00955A83">
      <w:r>
        <w:separator/>
      </w:r>
    </w:p>
  </w:endnote>
  <w:endnote w:type="continuationSeparator" w:id="0">
    <w:p w14:paraId="6A11F5FB" w14:textId="77777777" w:rsidR="00692B33" w:rsidRDefault="00692B33" w:rsidP="00955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Helvetica Neue">
    <w:altName w:val="Corbel"/>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EE729" w14:textId="77777777" w:rsidR="00901A2B" w:rsidRDefault="00735C0A" w:rsidP="00901A2B">
    <w:pPr>
      <w:pStyle w:val="Footer"/>
      <w:jc w:val="center"/>
    </w:pPr>
    <w:r>
      <w:rPr>
        <w:noProof/>
      </w:rPr>
      <w:drawing>
        <wp:anchor distT="0" distB="0" distL="114300" distR="114300" simplePos="0" relativeHeight="251658240" behindDoc="0" locked="0" layoutInCell="1" allowOverlap="1" wp14:anchorId="7A86AF03" wp14:editId="1BF50C37">
          <wp:simplePos x="0" y="0"/>
          <wp:positionH relativeFrom="column">
            <wp:posOffset>617855</wp:posOffset>
          </wp:positionH>
          <wp:positionV relativeFrom="paragraph">
            <wp:posOffset>1905</wp:posOffset>
          </wp:positionV>
          <wp:extent cx="4503074" cy="372533"/>
          <wp:effectExtent l="0" t="0" r="0" b="0"/>
          <wp:wrapSquare wrapText="bothSides"/>
          <wp:docPr id="12129755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975526" name=""/>
                  <pic:cNvPicPr/>
                </pic:nvPicPr>
                <pic:blipFill>
                  <a:blip r:embed="rId1">
                    <a:extLst>
                      <a:ext uri="{28A0092B-C50C-407E-A947-70E740481C1C}">
                        <a14:useLocalDpi xmlns:a14="http://schemas.microsoft.com/office/drawing/2010/main" val="0"/>
                      </a:ext>
                    </a:extLst>
                  </a:blip>
                  <a:stretch>
                    <a:fillRect/>
                  </a:stretch>
                </pic:blipFill>
                <pic:spPr>
                  <a:xfrm>
                    <a:off x="0" y="0"/>
                    <a:ext cx="4503074" cy="37253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24867" w14:textId="77777777" w:rsidR="00692B33" w:rsidRDefault="00692B33" w:rsidP="00955A83">
      <w:r>
        <w:separator/>
      </w:r>
    </w:p>
  </w:footnote>
  <w:footnote w:type="continuationSeparator" w:id="0">
    <w:p w14:paraId="028400E6" w14:textId="77777777" w:rsidR="00692B33" w:rsidRDefault="00692B33" w:rsidP="00955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64EB2" w14:textId="1B2C83F7" w:rsidR="00955A83" w:rsidRPr="00760433" w:rsidRDefault="00D05A46" w:rsidP="00760433">
    <w:pPr>
      <w:pStyle w:val="Header"/>
    </w:pPr>
    <w:r>
      <w:rPr>
        <w:noProof/>
      </w:rPr>
      <w:drawing>
        <wp:inline distT="0" distB="0" distL="0" distR="0" wp14:anchorId="6D5CBBA5" wp14:editId="40079332">
          <wp:extent cx="643638" cy="540000"/>
          <wp:effectExtent l="0" t="0" r="4445" b="0"/>
          <wp:docPr id="13672974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297489" name="Picture 1367297489"/>
                  <pic:cNvPicPr/>
                </pic:nvPicPr>
                <pic:blipFill>
                  <a:blip r:embed="rId1">
                    <a:extLst>
                      <a:ext uri="{28A0092B-C50C-407E-A947-70E740481C1C}">
                        <a14:useLocalDpi xmlns:a14="http://schemas.microsoft.com/office/drawing/2010/main" val="0"/>
                      </a:ext>
                    </a:extLst>
                  </a:blip>
                  <a:stretch>
                    <a:fillRect/>
                  </a:stretch>
                </pic:blipFill>
                <pic:spPr>
                  <a:xfrm>
                    <a:off x="0" y="0"/>
                    <a:ext cx="643638" cy="540000"/>
                  </a:xfrm>
                  <a:prstGeom prst="rect">
                    <a:avLst/>
                  </a:prstGeom>
                </pic:spPr>
              </pic:pic>
            </a:graphicData>
          </a:graphic>
        </wp:inline>
      </w:drawing>
    </w:r>
    <w:r w:rsidRPr="00D05A46">
      <w:rPr>
        <w:noProof/>
      </w:rPr>
      <w:t xml:space="preserve"> </w:t>
    </w:r>
    <w:r>
      <w:rPr>
        <w:noProof/>
      </w:rPr>
      <w:drawing>
        <wp:inline distT="0" distB="0" distL="0" distR="0" wp14:anchorId="1635BCBF" wp14:editId="12455B83">
          <wp:extent cx="898977" cy="540000"/>
          <wp:effectExtent l="0" t="0" r="0" b="0"/>
          <wp:docPr id="10019693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69310" name="Picture 1001969310"/>
                  <pic:cNvPicPr/>
                </pic:nvPicPr>
                <pic:blipFill>
                  <a:blip r:embed="rId2">
                    <a:extLst>
                      <a:ext uri="{28A0092B-C50C-407E-A947-70E740481C1C}">
                        <a14:useLocalDpi xmlns:a14="http://schemas.microsoft.com/office/drawing/2010/main" val="0"/>
                      </a:ext>
                    </a:extLst>
                  </a:blip>
                  <a:stretch>
                    <a:fillRect/>
                  </a:stretch>
                </pic:blipFill>
                <pic:spPr>
                  <a:xfrm>
                    <a:off x="0" y="0"/>
                    <a:ext cx="898977" cy="540000"/>
                  </a:xfrm>
                  <a:prstGeom prst="rect">
                    <a:avLst/>
                  </a:prstGeom>
                </pic:spPr>
              </pic:pic>
            </a:graphicData>
          </a:graphic>
        </wp:inline>
      </w:drawing>
    </w:r>
    <w:r>
      <w:rPr>
        <w:noProof/>
      </w:rPr>
      <w:t xml:space="preserve"> </w:t>
    </w:r>
    <w:r w:rsidR="00760433">
      <w:rPr>
        <w:noProof/>
      </w:rPr>
      <w:drawing>
        <wp:anchor distT="0" distB="0" distL="114300" distR="114300" simplePos="0" relativeHeight="251659264" behindDoc="0" locked="0" layoutInCell="1" allowOverlap="1" wp14:anchorId="4E52A117" wp14:editId="52FACC91">
          <wp:simplePos x="0" y="0"/>
          <wp:positionH relativeFrom="margin">
            <wp:posOffset>4130040</wp:posOffset>
          </wp:positionH>
          <wp:positionV relativeFrom="margin">
            <wp:posOffset>-588645</wp:posOffset>
          </wp:positionV>
          <wp:extent cx="1596390" cy="470535"/>
          <wp:effectExtent l="0" t="0" r="3810" b="0"/>
          <wp:wrapSquare wrapText="bothSides"/>
          <wp:docPr id="2112365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65602" name="Picture 2112365602"/>
                  <pic:cNvPicPr/>
                </pic:nvPicPr>
                <pic:blipFill>
                  <a:blip r:embed="rId3">
                    <a:extLst>
                      <a:ext uri="{28A0092B-C50C-407E-A947-70E740481C1C}">
                        <a14:useLocalDpi xmlns:a14="http://schemas.microsoft.com/office/drawing/2010/main" val="0"/>
                      </a:ext>
                    </a:extLst>
                  </a:blip>
                  <a:stretch>
                    <a:fillRect/>
                  </a:stretch>
                </pic:blipFill>
                <pic:spPr>
                  <a:xfrm>
                    <a:off x="0" y="0"/>
                    <a:ext cx="1596390" cy="4705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7A1CEB"/>
    <w:multiLevelType w:val="hybridMultilevel"/>
    <w:tmpl w:val="377AA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95545F"/>
    <w:multiLevelType w:val="hybridMultilevel"/>
    <w:tmpl w:val="46E8B204"/>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2" w15:restartNumberingAfterBreak="0">
    <w:nsid w:val="341E2A73"/>
    <w:multiLevelType w:val="hybridMultilevel"/>
    <w:tmpl w:val="8242A1A2"/>
    <w:lvl w:ilvl="0" w:tplc="5222727C">
      <w:start w:val="1"/>
      <w:numFmt w:val="bullet"/>
      <w:lvlText w:val="•"/>
      <w:lvlJc w:val="left"/>
      <w:pPr>
        <w:tabs>
          <w:tab w:val="num" w:pos="720"/>
        </w:tabs>
        <w:ind w:left="720" w:hanging="360"/>
      </w:pPr>
      <w:rPr>
        <w:rFonts w:ascii="Times New Roman" w:hAnsi="Times New Roman" w:hint="default"/>
      </w:rPr>
    </w:lvl>
    <w:lvl w:ilvl="1" w:tplc="A0CE8718" w:tentative="1">
      <w:start w:val="1"/>
      <w:numFmt w:val="bullet"/>
      <w:lvlText w:val="•"/>
      <w:lvlJc w:val="left"/>
      <w:pPr>
        <w:tabs>
          <w:tab w:val="num" w:pos="1440"/>
        </w:tabs>
        <w:ind w:left="1440" w:hanging="360"/>
      </w:pPr>
      <w:rPr>
        <w:rFonts w:ascii="Times New Roman" w:hAnsi="Times New Roman" w:hint="default"/>
      </w:rPr>
    </w:lvl>
    <w:lvl w:ilvl="2" w:tplc="47142D80" w:tentative="1">
      <w:start w:val="1"/>
      <w:numFmt w:val="bullet"/>
      <w:lvlText w:val="•"/>
      <w:lvlJc w:val="left"/>
      <w:pPr>
        <w:tabs>
          <w:tab w:val="num" w:pos="2160"/>
        </w:tabs>
        <w:ind w:left="2160" w:hanging="360"/>
      </w:pPr>
      <w:rPr>
        <w:rFonts w:ascii="Times New Roman" w:hAnsi="Times New Roman" w:hint="default"/>
      </w:rPr>
    </w:lvl>
    <w:lvl w:ilvl="3" w:tplc="CB422450" w:tentative="1">
      <w:start w:val="1"/>
      <w:numFmt w:val="bullet"/>
      <w:lvlText w:val="•"/>
      <w:lvlJc w:val="left"/>
      <w:pPr>
        <w:tabs>
          <w:tab w:val="num" w:pos="2880"/>
        </w:tabs>
        <w:ind w:left="2880" w:hanging="360"/>
      </w:pPr>
      <w:rPr>
        <w:rFonts w:ascii="Times New Roman" w:hAnsi="Times New Roman" w:hint="default"/>
      </w:rPr>
    </w:lvl>
    <w:lvl w:ilvl="4" w:tplc="5AC4ADDE" w:tentative="1">
      <w:start w:val="1"/>
      <w:numFmt w:val="bullet"/>
      <w:lvlText w:val="•"/>
      <w:lvlJc w:val="left"/>
      <w:pPr>
        <w:tabs>
          <w:tab w:val="num" w:pos="3600"/>
        </w:tabs>
        <w:ind w:left="3600" w:hanging="360"/>
      </w:pPr>
      <w:rPr>
        <w:rFonts w:ascii="Times New Roman" w:hAnsi="Times New Roman" w:hint="default"/>
      </w:rPr>
    </w:lvl>
    <w:lvl w:ilvl="5" w:tplc="996EB4AC" w:tentative="1">
      <w:start w:val="1"/>
      <w:numFmt w:val="bullet"/>
      <w:lvlText w:val="•"/>
      <w:lvlJc w:val="left"/>
      <w:pPr>
        <w:tabs>
          <w:tab w:val="num" w:pos="4320"/>
        </w:tabs>
        <w:ind w:left="4320" w:hanging="360"/>
      </w:pPr>
      <w:rPr>
        <w:rFonts w:ascii="Times New Roman" w:hAnsi="Times New Roman" w:hint="default"/>
      </w:rPr>
    </w:lvl>
    <w:lvl w:ilvl="6" w:tplc="A350D55E" w:tentative="1">
      <w:start w:val="1"/>
      <w:numFmt w:val="bullet"/>
      <w:lvlText w:val="•"/>
      <w:lvlJc w:val="left"/>
      <w:pPr>
        <w:tabs>
          <w:tab w:val="num" w:pos="5040"/>
        </w:tabs>
        <w:ind w:left="5040" w:hanging="360"/>
      </w:pPr>
      <w:rPr>
        <w:rFonts w:ascii="Times New Roman" w:hAnsi="Times New Roman" w:hint="default"/>
      </w:rPr>
    </w:lvl>
    <w:lvl w:ilvl="7" w:tplc="01A8DB76" w:tentative="1">
      <w:start w:val="1"/>
      <w:numFmt w:val="bullet"/>
      <w:lvlText w:val="•"/>
      <w:lvlJc w:val="left"/>
      <w:pPr>
        <w:tabs>
          <w:tab w:val="num" w:pos="5760"/>
        </w:tabs>
        <w:ind w:left="5760" w:hanging="360"/>
      </w:pPr>
      <w:rPr>
        <w:rFonts w:ascii="Times New Roman" w:hAnsi="Times New Roman" w:hint="default"/>
      </w:rPr>
    </w:lvl>
    <w:lvl w:ilvl="8" w:tplc="F7E24B0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85139A6"/>
    <w:multiLevelType w:val="hybridMultilevel"/>
    <w:tmpl w:val="C4523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F52246"/>
    <w:multiLevelType w:val="hybridMultilevel"/>
    <w:tmpl w:val="6D0CC1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C856E72"/>
    <w:multiLevelType w:val="hybridMultilevel"/>
    <w:tmpl w:val="9AB24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EC7D78"/>
    <w:multiLevelType w:val="hybridMultilevel"/>
    <w:tmpl w:val="DEE6DF0E"/>
    <w:lvl w:ilvl="0" w:tplc="82BC0B90">
      <w:numFmt w:val="bullet"/>
      <w:lvlText w:val="•"/>
      <w:lvlJc w:val="left"/>
      <w:pPr>
        <w:ind w:left="920" w:hanging="5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0C1C23"/>
    <w:multiLevelType w:val="hybridMultilevel"/>
    <w:tmpl w:val="424E3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DF153A"/>
    <w:multiLevelType w:val="hybridMultilevel"/>
    <w:tmpl w:val="C75ED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18670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1" w15:restartNumberingAfterBreak="0">
    <w:nsid w:val="7AD9247A"/>
    <w:multiLevelType w:val="hybridMultilevel"/>
    <w:tmpl w:val="191216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42768405">
    <w:abstractNumId w:val="5"/>
  </w:num>
  <w:num w:numId="2" w16cid:durableId="1248882243">
    <w:abstractNumId w:val="9"/>
  </w:num>
  <w:num w:numId="3" w16cid:durableId="1179999104">
    <w:abstractNumId w:val="7"/>
  </w:num>
  <w:num w:numId="4" w16cid:durableId="912353583">
    <w:abstractNumId w:val="10"/>
  </w:num>
  <w:num w:numId="5" w16cid:durableId="1297294780">
    <w:abstractNumId w:val="11"/>
  </w:num>
  <w:num w:numId="6" w16cid:durableId="2039232231">
    <w:abstractNumId w:val="1"/>
  </w:num>
  <w:num w:numId="7" w16cid:durableId="74014623">
    <w:abstractNumId w:val="0"/>
  </w:num>
  <w:num w:numId="8" w16cid:durableId="2026511636">
    <w:abstractNumId w:val="6"/>
  </w:num>
  <w:num w:numId="9" w16cid:durableId="1971473609">
    <w:abstractNumId w:val="8"/>
  </w:num>
  <w:num w:numId="10" w16cid:durableId="1347251980">
    <w:abstractNumId w:val="2"/>
  </w:num>
  <w:num w:numId="11" w16cid:durableId="1468932427">
    <w:abstractNumId w:val="4"/>
  </w:num>
  <w:num w:numId="12" w16cid:durableId="15370421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A46"/>
    <w:rsid w:val="0006089F"/>
    <w:rsid w:val="000F78E9"/>
    <w:rsid w:val="00141C1D"/>
    <w:rsid w:val="0018218C"/>
    <w:rsid w:val="001F5F99"/>
    <w:rsid w:val="001F78C3"/>
    <w:rsid w:val="0021778F"/>
    <w:rsid w:val="00263A06"/>
    <w:rsid w:val="0028183D"/>
    <w:rsid w:val="002D5D41"/>
    <w:rsid w:val="002E504B"/>
    <w:rsid w:val="003071DE"/>
    <w:rsid w:val="00350DEF"/>
    <w:rsid w:val="00374F53"/>
    <w:rsid w:val="00385FE4"/>
    <w:rsid w:val="00396D72"/>
    <w:rsid w:val="003B2AD1"/>
    <w:rsid w:val="003D6991"/>
    <w:rsid w:val="00400776"/>
    <w:rsid w:val="00425E25"/>
    <w:rsid w:val="00435111"/>
    <w:rsid w:val="0047774B"/>
    <w:rsid w:val="004956B2"/>
    <w:rsid w:val="004D3553"/>
    <w:rsid w:val="004D4C36"/>
    <w:rsid w:val="00516AFA"/>
    <w:rsid w:val="00516D74"/>
    <w:rsid w:val="005571DB"/>
    <w:rsid w:val="00557E14"/>
    <w:rsid w:val="005F455F"/>
    <w:rsid w:val="00622FB8"/>
    <w:rsid w:val="0063556B"/>
    <w:rsid w:val="0065329F"/>
    <w:rsid w:val="00692B33"/>
    <w:rsid w:val="006B3250"/>
    <w:rsid w:val="006E027E"/>
    <w:rsid w:val="006F61B9"/>
    <w:rsid w:val="00735C0A"/>
    <w:rsid w:val="0075427A"/>
    <w:rsid w:val="00760433"/>
    <w:rsid w:val="0077356B"/>
    <w:rsid w:val="00797F9B"/>
    <w:rsid w:val="007B3BE6"/>
    <w:rsid w:val="007D1C66"/>
    <w:rsid w:val="0082358C"/>
    <w:rsid w:val="008330A9"/>
    <w:rsid w:val="00836E14"/>
    <w:rsid w:val="008C12E6"/>
    <w:rsid w:val="008D6DC3"/>
    <w:rsid w:val="00901A2B"/>
    <w:rsid w:val="0091338D"/>
    <w:rsid w:val="0091358E"/>
    <w:rsid w:val="00914023"/>
    <w:rsid w:val="00955A83"/>
    <w:rsid w:val="00967DD0"/>
    <w:rsid w:val="009C7375"/>
    <w:rsid w:val="00A16E1E"/>
    <w:rsid w:val="00A17345"/>
    <w:rsid w:val="00A541B7"/>
    <w:rsid w:val="00A70DB9"/>
    <w:rsid w:val="00A92F63"/>
    <w:rsid w:val="00AB35F0"/>
    <w:rsid w:val="00B31C56"/>
    <w:rsid w:val="00B5235E"/>
    <w:rsid w:val="00B5378C"/>
    <w:rsid w:val="00B95C3F"/>
    <w:rsid w:val="00BC131F"/>
    <w:rsid w:val="00BC4E94"/>
    <w:rsid w:val="00C23ED2"/>
    <w:rsid w:val="00C2709E"/>
    <w:rsid w:val="00CA485C"/>
    <w:rsid w:val="00CC142D"/>
    <w:rsid w:val="00D05A46"/>
    <w:rsid w:val="00D218C1"/>
    <w:rsid w:val="00D31A65"/>
    <w:rsid w:val="00DD1E02"/>
    <w:rsid w:val="00E60B54"/>
    <w:rsid w:val="00E75F57"/>
    <w:rsid w:val="00E93B3D"/>
    <w:rsid w:val="00E9683E"/>
    <w:rsid w:val="00EE5937"/>
    <w:rsid w:val="00EE7825"/>
    <w:rsid w:val="00F666D7"/>
    <w:rsid w:val="00FC434B"/>
    <w:rsid w:val="00FF343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149DD"/>
  <w15:chartTrackingRefBased/>
  <w15:docId w15:val="{761DFE62-C557-9B4C-948C-35AB2E7B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E94"/>
    <w:pPr>
      <w:spacing w:after="160"/>
    </w:pPr>
    <w:rPr>
      <w:rFonts w:ascii="Open Sans" w:hAnsi="Open Sans"/>
      <w:sz w:val="22"/>
      <w:szCs w:val="22"/>
      <w:lang w:val="en-GB"/>
    </w:rPr>
  </w:style>
  <w:style w:type="paragraph" w:styleId="Heading1">
    <w:name w:val="heading 1"/>
    <w:basedOn w:val="Normal"/>
    <w:next w:val="Normal"/>
    <w:link w:val="Heading1Char"/>
    <w:uiPriority w:val="9"/>
    <w:qFormat/>
    <w:rsid w:val="00955A83"/>
    <w:pPr>
      <w:keepNext/>
      <w:keepLines/>
      <w:numPr>
        <w:numId w:val="2"/>
      </w:numPr>
      <w:outlineLvl w:val="0"/>
    </w:pPr>
    <w:rPr>
      <w:rFonts w:eastAsiaTheme="majorEastAsia" w:cstheme="majorBidi"/>
      <w:b/>
      <w:color w:val="84BF41"/>
      <w:sz w:val="28"/>
      <w:szCs w:val="32"/>
    </w:rPr>
  </w:style>
  <w:style w:type="paragraph" w:styleId="Heading2">
    <w:name w:val="heading 2"/>
    <w:basedOn w:val="Normal"/>
    <w:next w:val="Normal"/>
    <w:link w:val="Heading2Char"/>
    <w:uiPriority w:val="9"/>
    <w:unhideWhenUsed/>
    <w:qFormat/>
    <w:rsid w:val="00396D72"/>
    <w:pPr>
      <w:keepNext/>
      <w:keepLines/>
      <w:numPr>
        <w:ilvl w:val="1"/>
        <w:numId w:val="2"/>
      </w:numPr>
      <w:spacing w:before="40"/>
      <w:outlineLvl w:val="1"/>
    </w:pPr>
    <w:rPr>
      <w:rFonts w:eastAsiaTheme="majorEastAsia" w:cstheme="majorBidi"/>
      <w:b/>
      <w:color w:val="84BF41"/>
      <w:sz w:val="24"/>
      <w:szCs w:val="26"/>
    </w:rPr>
  </w:style>
  <w:style w:type="paragraph" w:styleId="Heading3">
    <w:name w:val="heading 3"/>
    <w:basedOn w:val="Normal"/>
    <w:next w:val="Normal"/>
    <w:link w:val="Heading3Char"/>
    <w:uiPriority w:val="9"/>
    <w:unhideWhenUsed/>
    <w:qFormat/>
    <w:rsid w:val="00955A83"/>
    <w:pPr>
      <w:keepNext/>
      <w:keepLines/>
      <w:numPr>
        <w:ilvl w:val="2"/>
        <w:numId w:val="2"/>
      </w:numPr>
      <w:spacing w:before="40"/>
      <w:outlineLvl w:val="2"/>
    </w:pPr>
    <w:rPr>
      <w:rFonts w:eastAsiaTheme="majorEastAsia" w:cstheme="majorBidi"/>
      <w:color w:val="84BF41"/>
    </w:rPr>
  </w:style>
  <w:style w:type="paragraph" w:styleId="Heading4">
    <w:name w:val="heading 4"/>
    <w:basedOn w:val="Normal"/>
    <w:next w:val="Normal"/>
    <w:link w:val="Heading4Char"/>
    <w:uiPriority w:val="9"/>
    <w:unhideWhenUsed/>
    <w:qFormat/>
    <w:rsid w:val="00955A83"/>
    <w:pPr>
      <w:keepNext/>
      <w:keepLines/>
      <w:numPr>
        <w:ilvl w:val="3"/>
        <w:numId w:val="2"/>
      </w:numPr>
      <w:spacing w:before="40"/>
      <w:outlineLvl w:val="3"/>
    </w:pPr>
    <w:rPr>
      <w:rFonts w:eastAsiaTheme="majorEastAsia" w:cstheme="majorBidi"/>
      <w:i/>
      <w:iCs/>
      <w:color w:val="84BF41"/>
    </w:rPr>
  </w:style>
  <w:style w:type="paragraph" w:styleId="Heading5">
    <w:name w:val="heading 5"/>
    <w:basedOn w:val="Normal"/>
    <w:next w:val="Normal"/>
    <w:link w:val="Heading5Char"/>
    <w:uiPriority w:val="9"/>
    <w:semiHidden/>
    <w:unhideWhenUsed/>
    <w:rsid w:val="00955A83"/>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55A83"/>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55A83"/>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55A83"/>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55A83"/>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A83"/>
    <w:rPr>
      <w:rFonts w:ascii="Helvetica Neue" w:eastAsiaTheme="majorEastAsia" w:hAnsi="Helvetica Neue" w:cstheme="majorBidi"/>
      <w:b/>
      <w:color w:val="84BF41"/>
      <w:sz w:val="28"/>
      <w:szCs w:val="32"/>
      <w:lang w:val="en-GB"/>
    </w:rPr>
  </w:style>
  <w:style w:type="character" w:customStyle="1" w:styleId="Heading2Char">
    <w:name w:val="Heading 2 Char"/>
    <w:basedOn w:val="DefaultParagraphFont"/>
    <w:link w:val="Heading2"/>
    <w:uiPriority w:val="9"/>
    <w:rsid w:val="00396D72"/>
    <w:rPr>
      <w:rFonts w:ascii="Helvetica Neue" w:eastAsiaTheme="majorEastAsia" w:hAnsi="Helvetica Neue" w:cstheme="majorBidi"/>
      <w:b/>
      <w:color w:val="84BF41"/>
      <w:szCs w:val="26"/>
      <w:lang w:val="en-GB"/>
    </w:rPr>
  </w:style>
  <w:style w:type="paragraph" w:styleId="ListParagraph">
    <w:name w:val="List Paragraph"/>
    <w:aliases w:val="Dot pt,No Spacing1,List Paragraph Char Char Char,Indicator Text,List Paragraph1,Numbered Para 1,List Paragraph12,Bullet Points,MAIN CONTENT,Bullet 1"/>
    <w:basedOn w:val="Normal"/>
    <w:link w:val="ListParagraphChar"/>
    <w:uiPriority w:val="34"/>
    <w:qFormat/>
    <w:rsid w:val="00396D72"/>
    <w:pPr>
      <w:ind w:left="720"/>
      <w:contextualSpacing/>
    </w:pPr>
  </w:style>
  <w:style w:type="paragraph" w:styleId="IntenseQuote">
    <w:name w:val="Intense Quote"/>
    <w:basedOn w:val="Normal"/>
    <w:next w:val="Normal"/>
    <w:link w:val="IntenseQuoteChar"/>
    <w:uiPriority w:val="30"/>
    <w:rsid w:val="00396D72"/>
    <w:pPr>
      <w:pBdr>
        <w:top w:val="single" w:sz="4" w:space="10" w:color="002060"/>
        <w:bottom w:val="single" w:sz="4" w:space="10" w:color="002060"/>
      </w:pBdr>
      <w:spacing w:before="360" w:after="360"/>
      <w:ind w:left="864" w:right="864"/>
      <w:jc w:val="center"/>
    </w:pPr>
    <w:rPr>
      <w:i/>
      <w:iCs/>
      <w:color w:val="84BF41"/>
    </w:rPr>
  </w:style>
  <w:style w:type="character" w:customStyle="1" w:styleId="IntenseQuoteChar">
    <w:name w:val="Intense Quote Char"/>
    <w:basedOn w:val="DefaultParagraphFont"/>
    <w:link w:val="IntenseQuote"/>
    <w:uiPriority w:val="30"/>
    <w:rsid w:val="00396D72"/>
    <w:rPr>
      <w:rFonts w:ascii="Helvetica Neue" w:hAnsi="Helvetica Neue"/>
      <w:i/>
      <w:iCs/>
      <w:color w:val="84BF41"/>
      <w:sz w:val="22"/>
      <w:lang w:val="en-GB"/>
    </w:rPr>
  </w:style>
  <w:style w:type="paragraph" w:styleId="Title">
    <w:name w:val="Title"/>
    <w:basedOn w:val="Normal"/>
    <w:next w:val="Normal"/>
    <w:link w:val="TitleChar"/>
    <w:uiPriority w:val="10"/>
    <w:qFormat/>
    <w:rsid w:val="00396D72"/>
    <w:pPr>
      <w:contextualSpacing/>
    </w:pPr>
    <w:rPr>
      <w:rFonts w:eastAsiaTheme="majorEastAsia" w:cstheme="majorBidi"/>
      <w:b/>
      <w:color w:val="37454A"/>
      <w:spacing w:val="-10"/>
      <w:kern w:val="28"/>
      <w:sz w:val="56"/>
      <w:szCs w:val="56"/>
    </w:rPr>
  </w:style>
  <w:style w:type="character" w:customStyle="1" w:styleId="TitleChar">
    <w:name w:val="Title Char"/>
    <w:basedOn w:val="DefaultParagraphFont"/>
    <w:link w:val="Title"/>
    <w:uiPriority w:val="10"/>
    <w:rsid w:val="00396D72"/>
    <w:rPr>
      <w:rFonts w:ascii="Helvetica Neue" w:eastAsiaTheme="majorEastAsia" w:hAnsi="Helvetica Neue" w:cstheme="majorBidi"/>
      <w:b/>
      <w:color w:val="37454A"/>
      <w:spacing w:val="-10"/>
      <w:kern w:val="28"/>
      <w:sz w:val="56"/>
      <w:szCs w:val="56"/>
      <w:lang w:val="en-GB"/>
    </w:rPr>
  </w:style>
  <w:style w:type="character" w:customStyle="1" w:styleId="Heading3Char">
    <w:name w:val="Heading 3 Char"/>
    <w:basedOn w:val="DefaultParagraphFont"/>
    <w:link w:val="Heading3"/>
    <w:uiPriority w:val="9"/>
    <w:rsid w:val="00955A83"/>
    <w:rPr>
      <w:rFonts w:ascii="Helvetica Neue" w:eastAsiaTheme="majorEastAsia" w:hAnsi="Helvetica Neue" w:cstheme="majorBidi"/>
      <w:color w:val="84BF41"/>
      <w:sz w:val="22"/>
      <w:lang w:val="en-GB"/>
    </w:rPr>
  </w:style>
  <w:style w:type="character" w:customStyle="1" w:styleId="Heading4Char">
    <w:name w:val="Heading 4 Char"/>
    <w:basedOn w:val="DefaultParagraphFont"/>
    <w:link w:val="Heading4"/>
    <w:uiPriority w:val="9"/>
    <w:rsid w:val="00955A83"/>
    <w:rPr>
      <w:rFonts w:ascii="Helvetica Neue" w:eastAsiaTheme="majorEastAsia" w:hAnsi="Helvetica Neue" w:cstheme="majorBidi"/>
      <w:i/>
      <w:iCs/>
      <w:color w:val="84BF41"/>
      <w:sz w:val="22"/>
      <w:lang w:val="en-GB"/>
    </w:rPr>
  </w:style>
  <w:style w:type="character" w:customStyle="1" w:styleId="Heading5Char">
    <w:name w:val="Heading 5 Char"/>
    <w:basedOn w:val="DefaultParagraphFont"/>
    <w:link w:val="Heading5"/>
    <w:uiPriority w:val="9"/>
    <w:semiHidden/>
    <w:rsid w:val="00955A83"/>
    <w:rPr>
      <w:rFonts w:asciiTheme="majorHAnsi" w:eastAsiaTheme="majorEastAsia" w:hAnsiTheme="majorHAnsi" w:cstheme="majorBidi"/>
      <w:color w:val="2F5496" w:themeColor="accent1" w:themeShade="BF"/>
      <w:sz w:val="22"/>
      <w:lang w:val="en-GB"/>
    </w:rPr>
  </w:style>
  <w:style w:type="character" w:customStyle="1" w:styleId="Heading6Char">
    <w:name w:val="Heading 6 Char"/>
    <w:basedOn w:val="DefaultParagraphFont"/>
    <w:link w:val="Heading6"/>
    <w:uiPriority w:val="9"/>
    <w:semiHidden/>
    <w:rsid w:val="00955A83"/>
    <w:rPr>
      <w:rFonts w:asciiTheme="majorHAnsi" w:eastAsiaTheme="majorEastAsia" w:hAnsiTheme="majorHAnsi" w:cstheme="majorBidi"/>
      <w:color w:val="1F3763" w:themeColor="accent1" w:themeShade="7F"/>
      <w:sz w:val="22"/>
      <w:lang w:val="en-GB"/>
    </w:rPr>
  </w:style>
  <w:style w:type="character" w:customStyle="1" w:styleId="Heading7Char">
    <w:name w:val="Heading 7 Char"/>
    <w:basedOn w:val="DefaultParagraphFont"/>
    <w:link w:val="Heading7"/>
    <w:uiPriority w:val="9"/>
    <w:semiHidden/>
    <w:rsid w:val="00955A83"/>
    <w:rPr>
      <w:rFonts w:asciiTheme="majorHAnsi" w:eastAsiaTheme="majorEastAsia" w:hAnsiTheme="majorHAnsi" w:cstheme="majorBidi"/>
      <w:i/>
      <w:iCs/>
      <w:color w:val="1F3763" w:themeColor="accent1" w:themeShade="7F"/>
      <w:sz w:val="22"/>
      <w:lang w:val="en-GB"/>
    </w:rPr>
  </w:style>
  <w:style w:type="character" w:customStyle="1" w:styleId="Heading8Char">
    <w:name w:val="Heading 8 Char"/>
    <w:basedOn w:val="DefaultParagraphFont"/>
    <w:link w:val="Heading8"/>
    <w:uiPriority w:val="9"/>
    <w:semiHidden/>
    <w:rsid w:val="00955A8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955A83"/>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955A83"/>
    <w:pPr>
      <w:tabs>
        <w:tab w:val="center" w:pos="4513"/>
        <w:tab w:val="right" w:pos="9026"/>
      </w:tabs>
    </w:pPr>
  </w:style>
  <w:style w:type="character" w:customStyle="1" w:styleId="HeaderChar">
    <w:name w:val="Header Char"/>
    <w:basedOn w:val="DefaultParagraphFont"/>
    <w:link w:val="Header"/>
    <w:uiPriority w:val="99"/>
    <w:rsid w:val="00955A83"/>
    <w:rPr>
      <w:rFonts w:ascii="Helvetica Neue" w:hAnsi="Helvetica Neue"/>
      <w:sz w:val="22"/>
      <w:lang w:val="en-GB"/>
    </w:rPr>
  </w:style>
  <w:style w:type="paragraph" w:styleId="Footer">
    <w:name w:val="footer"/>
    <w:basedOn w:val="Normal"/>
    <w:link w:val="FooterChar"/>
    <w:uiPriority w:val="99"/>
    <w:unhideWhenUsed/>
    <w:rsid w:val="00955A83"/>
    <w:pPr>
      <w:tabs>
        <w:tab w:val="center" w:pos="4513"/>
        <w:tab w:val="right" w:pos="9026"/>
      </w:tabs>
    </w:pPr>
  </w:style>
  <w:style w:type="character" w:customStyle="1" w:styleId="FooterChar">
    <w:name w:val="Footer Char"/>
    <w:basedOn w:val="DefaultParagraphFont"/>
    <w:link w:val="Footer"/>
    <w:uiPriority w:val="99"/>
    <w:rsid w:val="00955A83"/>
    <w:rPr>
      <w:rFonts w:ascii="Helvetica Neue" w:hAnsi="Helvetica Neue"/>
      <w:sz w:val="22"/>
      <w:lang w:val="en-GB"/>
    </w:rPr>
  </w:style>
  <w:style w:type="character" w:styleId="Emphasis">
    <w:name w:val="Emphasis"/>
    <w:basedOn w:val="DefaultParagraphFont"/>
    <w:uiPriority w:val="20"/>
    <w:qFormat/>
    <w:rsid w:val="003B2AD1"/>
    <w:rPr>
      <w:rFonts w:ascii="Open Sans" w:hAnsi="Open Sans"/>
      <w:i/>
      <w:iCs/>
    </w:rPr>
  </w:style>
  <w:style w:type="character" w:styleId="CommentReference">
    <w:name w:val="annotation reference"/>
    <w:basedOn w:val="DefaultParagraphFont"/>
    <w:uiPriority w:val="99"/>
    <w:semiHidden/>
    <w:unhideWhenUsed/>
    <w:rsid w:val="00425E25"/>
    <w:rPr>
      <w:sz w:val="18"/>
      <w:szCs w:val="18"/>
    </w:r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
    <w:link w:val="ListParagraph"/>
    <w:uiPriority w:val="34"/>
    <w:locked/>
    <w:rsid w:val="00425E25"/>
    <w:rPr>
      <w:rFonts w:ascii="Open Sans" w:hAnsi="Open Sans"/>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5175840">
      <w:bodyDiv w:val="1"/>
      <w:marLeft w:val="0"/>
      <w:marRight w:val="0"/>
      <w:marTop w:val="0"/>
      <w:marBottom w:val="0"/>
      <w:divBdr>
        <w:top w:val="none" w:sz="0" w:space="0" w:color="auto"/>
        <w:left w:val="none" w:sz="0" w:space="0" w:color="auto"/>
        <w:bottom w:val="none" w:sz="0" w:space="0" w:color="auto"/>
        <w:right w:val="none" w:sz="0" w:space="0" w:color="auto"/>
      </w:divBdr>
      <w:divsChild>
        <w:div w:id="174530074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kireland/Library/Group%20Containers/UBF8T346G9.Office/User%20Content.localized/Templates.localized/GREEN%20Tech4CE%20Do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GREEN Tech4CE Doc Template.dotx</Template>
  <TotalTime>0</TotalTime>
  <Pages>6</Pages>
  <Words>1653</Words>
  <Characters>9426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Self Help Africa</Company>
  <LinksUpToDate>false</LinksUpToDate>
  <CharactersWithSpaces>11057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Ireland</dc:creator>
  <cp:keywords/>
  <dc:description/>
  <cp:lastModifiedBy>Elia Manda</cp:lastModifiedBy>
  <cp:revision>2</cp:revision>
  <dcterms:created xsi:type="dcterms:W3CDTF">2024-08-21T13:34:00Z</dcterms:created>
  <dcterms:modified xsi:type="dcterms:W3CDTF">2024-08-21T13:34:00Z</dcterms:modified>
</cp:coreProperties>
</file>