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395E" w14:textId="77777777" w:rsidR="00E43F25" w:rsidRPr="00275052" w:rsidRDefault="00E43F25" w:rsidP="00E43F25">
      <w:pPr>
        <w:spacing w:line="240" w:lineRule="auto"/>
        <w:jc w:val="center"/>
        <w:rPr>
          <w:rFonts w:asciiTheme="minorHAnsi" w:hAnsiTheme="minorHAnsi" w:cstheme="minorHAnsi"/>
          <w:b/>
          <w:noProof/>
          <w:color w:val="auto"/>
          <w:sz w:val="22"/>
          <w:szCs w:val="22"/>
        </w:rPr>
      </w:pPr>
      <w:r w:rsidRPr="00275052">
        <w:rPr>
          <w:rFonts w:asciiTheme="minorHAnsi" w:hAnsiTheme="minorHAnsi" w:cstheme="minorHAnsi"/>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275052" w:rsidRPr="003A537C" w14:paraId="1E24C36F" w14:textId="77777777" w:rsidTr="00F85575">
        <w:tc>
          <w:tcPr>
            <w:tcW w:w="2065" w:type="dxa"/>
          </w:tcPr>
          <w:p w14:paraId="7991BA57"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JD Unique ID:</w:t>
            </w:r>
          </w:p>
        </w:tc>
        <w:tc>
          <w:tcPr>
            <w:tcW w:w="7853" w:type="dxa"/>
          </w:tcPr>
          <w:p w14:paraId="66A68AB9" w14:textId="7C55A222" w:rsidR="00E43F25" w:rsidRPr="003A537C" w:rsidRDefault="00DF74F4" w:rsidP="00F85575">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Theme="minorHAnsi" w:hAnsiTheme="minorHAnsi" w:cstheme="minorHAnsi"/>
                <w:sz w:val="22"/>
                <w:szCs w:val="22"/>
                <w:lang w:val="en-IE"/>
              </w:rPr>
              <w:t>65168</w:t>
            </w:r>
          </w:p>
        </w:tc>
      </w:tr>
      <w:tr w:rsidR="00275052" w:rsidRPr="003A537C" w14:paraId="5C764BC4" w14:textId="77777777" w:rsidTr="00F85575">
        <w:tc>
          <w:tcPr>
            <w:tcW w:w="2065" w:type="dxa"/>
          </w:tcPr>
          <w:p w14:paraId="036A4634"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Job Title:</w:t>
            </w:r>
          </w:p>
        </w:tc>
        <w:tc>
          <w:tcPr>
            <w:tcW w:w="7853" w:type="dxa"/>
          </w:tcPr>
          <w:p w14:paraId="1F13FA4E" w14:textId="2F2CE380" w:rsidR="00E43F25" w:rsidRPr="003A537C" w:rsidRDefault="00E43F25" w:rsidP="00F85575">
            <w:pPr>
              <w:pStyle w:val="NormalWeb"/>
              <w:shd w:val="clear" w:color="auto" w:fill="FFFFFF"/>
              <w:spacing w:before="0" w:beforeAutospacing="0" w:after="0" w:afterAutospacing="0"/>
              <w:jc w:val="both"/>
              <w:rPr>
                <w:rFonts w:asciiTheme="minorHAnsi" w:hAnsiTheme="minorHAnsi" w:cstheme="minorHAnsi"/>
                <w:sz w:val="22"/>
                <w:szCs w:val="22"/>
                <w:lang w:val="en-IE"/>
              </w:rPr>
            </w:pPr>
            <w:r w:rsidRPr="003A537C">
              <w:rPr>
                <w:rFonts w:asciiTheme="minorHAnsi" w:hAnsiTheme="minorHAnsi" w:cstheme="minorHAnsi"/>
                <w:sz w:val="22"/>
                <w:szCs w:val="22"/>
                <w:lang w:val="en-IE"/>
              </w:rPr>
              <w:t xml:space="preserve">Project </w:t>
            </w:r>
            <w:r w:rsidR="00760AA6" w:rsidRPr="003A537C">
              <w:rPr>
                <w:rFonts w:asciiTheme="minorHAnsi" w:hAnsiTheme="minorHAnsi" w:cstheme="minorHAnsi"/>
                <w:sz w:val="22"/>
                <w:szCs w:val="22"/>
                <w:lang w:val="en-IE"/>
              </w:rPr>
              <w:t>Assistant</w:t>
            </w:r>
            <w:r w:rsidRPr="003A537C">
              <w:rPr>
                <w:rFonts w:asciiTheme="minorHAnsi" w:hAnsiTheme="minorHAnsi" w:cstheme="minorHAnsi"/>
                <w:sz w:val="22"/>
                <w:szCs w:val="22"/>
                <w:lang w:val="en-IE"/>
              </w:rPr>
              <w:t xml:space="preserve">, </w:t>
            </w:r>
            <w:r w:rsidRPr="003A537C">
              <w:rPr>
                <w:rFonts w:asciiTheme="minorHAnsi" w:hAnsiTheme="minorHAnsi" w:cstheme="minorHAnsi"/>
                <w:sz w:val="22"/>
                <w:szCs w:val="22"/>
              </w:rPr>
              <w:t xml:space="preserve">Rural Women Entrepreneurs (RWE) </w:t>
            </w:r>
            <w:r w:rsidR="007C7B07" w:rsidRPr="003A537C">
              <w:rPr>
                <w:rFonts w:asciiTheme="minorHAnsi" w:hAnsiTheme="minorHAnsi" w:cstheme="minorHAnsi"/>
                <w:sz w:val="22"/>
                <w:szCs w:val="22"/>
              </w:rPr>
              <w:t xml:space="preserve">Phase </w:t>
            </w:r>
            <w:r w:rsidRPr="003A537C">
              <w:rPr>
                <w:rFonts w:asciiTheme="minorHAnsi" w:hAnsiTheme="minorHAnsi" w:cstheme="minorHAnsi"/>
                <w:sz w:val="22"/>
                <w:szCs w:val="22"/>
              </w:rPr>
              <w:t>2</w:t>
            </w:r>
            <w:r w:rsidR="007C7B07" w:rsidRPr="003A537C">
              <w:rPr>
                <w:rFonts w:asciiTheme="minorHAnsi" w:hAnsiTheme="minorHAnsi" w:cstheme="minorHAnsi"/>
                <w:sz w:val="22"/>
                <w:szCs w:val="22"/>
              </w:rPr>
              <w:t xml:space="preserve">: </w:t>
            </w:r>
            <w:r w:rsidR="007C7B07" w:rsidRPr="003A537C">
              <w:rPr>
                <w:rFonts w:asciiTheme="minorHAnsi" w:hAnsiTheme="minorHAnsi" w:cstheme="minorHAnsi"/>
                <w:b/>
                <w:bCs/>
                <w:sz w:val="22"/>
                <w:szCs w:val="22"/>
              </w:rPr>
              <w:t xml:space="preserve">Enterprise Accelerator </w:t>
            </w:r>
            <w:r w:rsidR="007C7B07" w:rsidRPr="003A537C">
              <w:rPr>
                <w:rFonts w:asciiTheme="minorHAnsi" w:hAnsiTheme="minorHAnsi" w:cstheme="minorHAnsi"/>
                <w:sz w:val="22"/>
                <w:szCs w:val="22"/>
              </w:rPr>
              <w:t>Project</w:t>
            </w:r>
          </w:p>
        </w:tc>
      </w:tr>
      <w:tr w:rsidR="00275052" w:rsidRPr="003A537C" w14:paraId="5F4E9412" w14:textId="77777777" w:rsidTr="00F85575">
        <w:tc>
          <w:tcPr>
            <w:tcW w:w="2065" w:type="dxa"/>
          </w:tcPr>
          <w:p w14:paraId="41457858"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Company:</w:t>
            </w:r>
          </w:p>
        </w:tc>
        <w:tc>
          <w:tcPr>
            <w:tcW w:w="7853" w:type="dxa"/>
          </w:tcPr>
          <w:p w14:paraId="21268F27" w14:textId="77777777" w:rsidR="00E43F25" w:rsidRPr="003A537C" w:rsidRDefault="00E43F25" w:rsidP="00F85575">
            <w:pPr>
              <w:spacing w:before="60" w:after="60" w:line="240" w:lineRule="auto"/>
              <w:jc w:val="both"/>
              <w:rPr>
                <w:rFonts w:asciiTheme="minorHAnsi" w:hAnsiTheme="minorHAnsi" w:cstheme="minorHAnsi"/>
                <w:color w:val="auto"/>
                <w:sz w:val="22"/>
                <w:szCs w:val="22"/>
              </w:rPr>
            </w:pPr>
            <w:r w:rsidRPr="003A537C">
              <w:rPr>
                <w:rFonts w:asciiTheme="minorHAnsi" w:hAnsiTheme="minorHAnsi" w:cstheme="minorHAnsi"/>
                <w:color w:val="auto"/>
                <w:sz w:val="22"/>
                <w:szCs w:val="22"/>
              </w:rPr>
              <w:t>Self Help Africa</w:t>
            </w:r>
          </w:p>
        </w:tc>
      </w:tr>
      <w:tr w:rsidR="00275052" w:rsidRPr="003A537C" w14:paraId="52E736D0" w14:textId="77777777" w:rsidTr="00F85575">
        <w:tc>
          <w:tcPr>
            <w:tcW w:w="2065" w:type="dxa"/>
          </w:tcPr>
          <w:p w14:paraId="64936CA0"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Location:</w:t>
            </w:r>
          </w:p>
        </w:tc>
        <w:tc>
          <w:tcPr>
            <w:tcW w:w="7853" w:type="dxa"/>
          </w:tcPr>
          <w:p w14:paraId="06BB1A28" w14:textId="77777777" w:rsidR="00E43F25" w:rsidRPr="003A537C" w:rsidRDefault="00E43F25" w:rsidP="00F85575">
            <w:pPr>
              <w:spacing w:before="60" w:after="60" w:line="240" w:lineRule="auto"/>
              <w:jc w:val="both"/>
              <w:rPr>
                <w:rFonts w:asciiTheme="minorHAnsi" w:hAnsiTheme="minorHAnsi" w:cstheme="minorHAnsi"/>
                <w:color w:val="auto"/>
                <w:sz w:val="22"/>
                <w:szCs w:val="22"/>
              </w:rPr>
            </w:pPr>
            <w:r w:rsidRPr="003A537C">
              <w:rPr>
                <w:rFonts w:asciiTheme="minorHAnsi" w:hAnsiTheme="minorHAnsi" w:cstheme="minorHAnsi"/>
                <w:color w:val="auto"/>
                <w:sz w:val="22"/>
                <w:szCs w:val="22"/>
              </w:rPr>
              <w:t>Makurdi, Benue State</w:t>
            </w:r>
          </w:p>
        </w:tc>
      </w:tr>
      <w:tr w:rsidR="00275052" w:rsidRPr="003A537C" w14:paraId="0A4B228A" w14:textId="77777777" w:rsidTr="00F85575">
        <w:tc>
          <w:tcPr>
            <w:tcW w:w="2065" w:type="dxa"/>
          </w:tcPr>
          <w:p w14:paraId="0B2EB1F1"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Contract type:</w:t>
            </w:r>
          </w:p>
        </w:tc>
        <w:tc>
          <w:tcPr>
            <w:tcW w:w="7853" w:type="dxa"/>
          </w:tcPr>
          <w:p w14:paraId="196D1F01" w14:textId="77777777" w:rsidR="00E43F25" w:rsidRPr="003A537C" w:rsidRDefault="00E43F25" w:rsidP="00F85575">
            <w:pPr>
              <w:spacing w:before="60" w:after="60" w:line="240" w:lineRule="auto"/>
              <w:jc w:val="both"/>
              <w:rPr>
                <w:rFonts w:asciiTheme="minorHAnsi" w:hAnsiTheme="minorHAnsi" w:cstheme="minorHAnsi"/>
                <w:color w:val="auto"/>
                <w:sz w:val="22"/>
                <w:szCs w:val="22"/>
              </w:rPr>
            </w:pPr>
            <w:r w:rsidRPr="003A537C">
              <w:rPr>
                <w:rFonts w:asciiTheme="minorHAnsi" w:hAnsiTheme="minorHAnsi" w:cstheme="minorHAnsi"/>
                <w:color w:val="auto"/>
                <w:sz w:val="22"/>
                <w:szCs w:val="22"/>
              </w:rPr>
              <w:t>Fixed term contract, full-time (</w:t>
            </w:r>
            <w:r w:rsidRPr="003A537C">
              <w:rPr>
                <w:rFonts w:asciiTheme="minorHAnsi" w:hAnsiTheme="minorHAnsi" w:cstheme="minorHAnsi"/>
                <w:color w:val="auto"/>
                <w:sz w:val="22"/>
                <w:szCs w:val="22"/>
                <w:lang w:val="en-IE"/>
              </w:rPr>
              <w:t>local recruitment)</w:t>
            </w:r>
          </w:p>
        </w:tc>
      </w:tr>
      <w:tr w:rsidR="00275052" w:rsidRPr="003A537C" w14:paraId="0C09934A" w14:textId="77777777" w:rsidTr="00F85575">
        <w:tc>
          <w:tcPr>
            <w:tcW w:w="2065" w:type="dxa"/>
          </w:tcPr>
          <w:p w14:paraId="7F78ABF2" w14:textId="77777777" w:rsidR="00E43F25" w:rsidRPr="003A537C" w:rsidRDefault="00E43F25" w:rsidP="00F85575">
            <w:pPr>
              <w:spacing w:before="60" w:after="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Period</w:t>
            </w:r>
          </w:p>
        </w:tc>
        <w:tc>
          <w:tcPr>
            <w:tcW w:w="7853" w:type="dxa"/>
          </w:tcPr>
          <w:p w14:paraId="53695C5F" w14:textId="31FE61BC" w:rsidR="00E43F25" w:rsidRPr="003A537C" w:rsidRDefault="00E43F25" w:rsidP="00F85575">
            <w:pPr>
              <w:spacing w:before="60" w:after="60" w:line="240" w:lineRule="auto"/>
              <w:jc w:val="both"/>
              <w:rPr>
                <w:rFonts w:asciiTheme="minorHAnsi" w:hAnsiTheme="minorHAnsi" w:cstheme="minorHAnsi"/>
                <w:color w:val="auto"/>
                <w:sz w:val="22"/>
                <w:szCs w:val="22"/>
              </w:rPr>
            </w:pPr>
            <w:r w:rsidRPr="003A537C">
              <w:rPr>
                <w:rFonts w:asciiTheme="minorHAnsi" w:hAnsiTheme="minorHAnsi" w:cstheme="minorHAnsi"/>
                <w:color w:val="auto"/>
                <w:sz w:val="22"/>
                <w:szCs w:val="22"/>
              </w:rPr>
              <w:t>12 months</w:t>
            </w:r>
          </w:p>
        </w:tc>
      </w:tr>
      <w:tr w:rsidR="00275052" w:rsidRPr="003A537C" w14:paraId="11BFE530" w14:textId="77777777" w:rsidTr="00F85575">
        <w:tc>
          <w:tcPr>
            <w:tcW w:w="2065" w:type="dxa"/>
          </w:tcPr>
          <w:p w14:paraId="66642B23" w14:textId="77777777" w:rsidR="00E43F25" w:rsidRPr="003A537C" w:rsidRDefault="00E43F25" w:rsidP="00F85575">
            <w:pPr>
              <w:spacing w:before="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Reports to:</w:t>
            </w:r>
          </w:p>
        </w:tc>
        <w:tc>
          <w:tcPr>
            <w:tcW w:w="7853" w:type="dxa"/>
          </w:tcPr>
          <w:p w14:paraId="2BD7D2D4" w14:textId="7B6AEF05" w:rsidR="00E43F25" w:rsidRPr="003A537C" w:rsidRDefault="00760AA6" w:rsidP="00F85575">
            <w:pPr>
              <w:spacing w:line="240" w:lineRule="auto"/>
              <w:jc w:val="both"/>
              <w:rPr>
                <w:rFonts w:asciiTheme="minorHAnsi" w:hAnsiTheme="minorHAnsi" w:cstheme="minorHAnsi"/>
                <w:color w:val="auto"/>
                <w:sz w:val="22"/>
                <w:szCs w:val="22"/>
                <w:lang w:val="en-US"/>
              </w:rPr>
            </w:pPr>
            <w:proofErr w:type="spellStart"/>
            <w:r w:rsidRPr="003A537C">
              <w:rPr>
                <w:rFonts w:asciiTheme="minorHAnsi" w:hAnsiTheme="minorHAnsi" w:cstheme="minorHAnsi"/>
                <w:color w:val="auto"/>
                <w:sz w:val="22"/>
                <w:szCs w:val="22"/>
                <w:lang w:val="en-US"/>
              </w:rPr>
              <w:t>Programme</w:t>
            </w:r>
            <w:proofErr w:type="spellEnd"/>
            <w:r w:rsidRPr="003A537C">
              <w:rPr>
                <w:rFonts w:asciiTheme="minorHAnsi" w:hAnsiTheme="minorHAnsi" w:cstheme="minorHAnsi"/>
                <w:color w:val="auto"/>
                <w:sz w:val="22"/>
                <w:szCs w:val="22"/>
                <w:lang w:val="en-US"/>
              </w:rPr>
              <w:t xml:space="preserve"> Manager</w:t>
            </w:r>
            <w:r w:rsidR="00E43F25" w:rsidRPr="003A537C">
              <w:rPr>
                <w:rFonts w:asciiTheme="minorHAnsi" w:hAnsiTheme="minorHAnsi" w:cstheme="minorHAnsi"/>
                <w:color w:val="auto"/>
                <w:sz w:val="22"/>
                <w:szCs w:val="22"/>
                <w:lang w:val="en-US"/>
              </w:rPr>
              <w:t xml:space="preserve"> </w:t>
            </w:r>
          </w:p>
        </w:tc>
      </w:tr>
      <w:tr w:rsidR="00AF69AC" w:rsidRPr="003A537C" w14:paraId="25503344" w14:textId="77777777" w:rsidTr="00F85575">
        <w:tc>
          <w:tcPr>
            <w:tcW w:w="2065" w:type="dxa"/>
          </w:tcPr>
          <w:p w14:paraId="09C81192" w14:textId="77777777" w:rsidR="00AF69AC" w:rsidRPr="003A537C" w:rsidRDefault="00AF69AC" w:rsidP="00AF69AC">
            <w:pPr>
              <w:spacing w:before="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Organisation overview:</w:t>
            </w:r>
          </w:p>
          <w:p w14:paraId="5B56CB2E" w14:textId="77777777" w:rsidR="00AF69AC" w:rsidRPr="003A537C" w:rsidRDefault="00AF69AC" w:rsidP="00AF69AC">
            <w:pPr>
              <w:spacing w:before="60" w:line="240" w:lineRule="auto"/>
              <w:jc w:val="both"/>
              <w:rPr>
                <w:rFonts w:asciiTheme="minorHAnsi" w:hAnsiTheme="minorHAnsi" w:cstheme="minorHAnsi"/>
                <w:b/>
                <w:color w:val="auto"/>
                <w:sz w:val="22"/>
                <w:szCs w:val="22"/>
              </w:rPr>
            </w:pPr>
          </w:p>
          <w:p w14:paraId="2BBD85F2" w14:textId="77777777" w:rsidR="00AF69AC" w:rsidRPr="003A537C" w:rsidRDefault="00AF69AC" w:rsidP="00AF69AC">
            <w:pPr>
              <w:spacing w:before="60" w:line="240" w:lineRule="auto"/>
              <w:jc w:val="both"/>
              <w:rPr>
                <w:rFonts w:asciiTheme="minorHAnsi" w:hAnsiTheme="minorHAnsi" w:cstheme="minorHAnsi"/>
                <w:b/>
                <w:color w:val="auto"/>
                <w:sz w:val="22"/>
                <w:szCs w:val="22"/>
              </w:rPr>
            </w:pPr>
          </w:p>
        </w:tc>
        <w:tc>
          <w:tcPr>
            <w:tcW w:w="7853" w:type="dxa"/>
          </w:tcPr>
          <w:p w14:paraId="2CA55D44" w14:textId="77777777" w:rsidR="00AF69AC" w:rsidRPr="00EC3C32" w:rsidRDefault="00AF69AC" w:rsidP="00AF69AC">
            <w:pPr>
              <w:spacing w:line="240" w:lineRule="auto"/>
              <w:jc w:val="both"/>
              <w:rPr>
                <w:rStyle w:val="markedcontent"/>
                <w:rFonts w:asciiTheme="minorHAnsi" w:hAnsiTheme="minorHAnsi" w:cstheme="minorHAnsi"/>
                <w:sz w:val="22"/>
                <w:szCs w:val="22"/>
                <w:shd w:val="clear" w:color="auto" w:fill="FFFFFF"/>
              </w:rPr>
            </w:pPr>
          </w:p>
          <w:p w14:paraId="5EF7D44A" w14:textId="77777777" w:rsidR="00AF69AC" w:rsidRPr="00EC3C32" w:rsidRDefault="00AF69AC" w:rsidP="004F60E6">
            <w:pPr>
              <w:spacing w:after="240" w:line="240" w:lineRule="auto"/>
              <w:jc w:val="both"/>
              <w:rPr>
                <w:rFonts w:asciiTheme="minorHAnsi" w:hAnsiTheme="minorHAnsi" w:cstheme="minorHAnsi"/>
                <w:b/>
                <w:bCs/>
                <w:color w:val="auto"/>
                <w:sz w:val="22"/>
                <w:szCs w:val="22"/>
                <w:lang w:val="en-US"/>
              </w:rPr>
            </w:pPr>
            <w:r w:rsidRPr="00EC3C32">
              <w:rPr>
                <w:rFonts w:asciiTheme="minorHAnsi" w:hAnsiTheme="minorHAnsi" w:cstheme="minorHAnsi"/>
                <w:b/>
                <w:bCs/>
                <w:color w:val="auto"/>
                <w:sz w:val="22"/>
                <w:szCs w:val="22"/>
                <w:lang w:val="en-US"/>
              </w:rPr>
              <w:t xml:space="preserve">About Self Help Africa </w:t>
            </w:r>
          </w:p>
          <w:p w14:paraId="64980BDF" w14:textId="77777777" w:rsidR="00AF69AC" w:rsidRPr="00EC3C32" w:rsidRDefault="00AF69AC" w:rsidP="00AF69AC">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EC3C32">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EC3C32">
              <w:rPr>
                <w:rStyle w:val="markedcontent"/>
                <w:rFonts w:asciiTheme="minorHAnsi" w:hAnsiTheme="minorHAnsi" w:cstheme="minorHAnsi"/>
                <w:color w:val="auto"/>
                <w:sz w:val="22"/>
                <w:szCs w:val="22"/>
                <w:shd w:val="clear" w:color="auto" w:fill="FFFFFF"/>
              </w:rPr>
              <w:t>. We have over 50 years of experience working in Africa, including 25 years in Nigeria (formerly as United Purpose and Concern Universal).</w:t>
            </w:r>
          </w:p>
          <w:p w14:paraId="380C66EB" w14:textId="77777777" w:rsidR="00AF69AC" w:rsidRPr="00EC3C32" w:rsidRDefault="00AF69AC" w:rsidP="00AF69AC">
            <w:pPr>
              <w:spacing w:line="240" w:lineRule="auto"/>
              <w:jc w:val="both"/>
              <w:rPr>
                <w:rStyle w:val="markedcontent"/>
                <w:rFonts w:asciiTheme="minorHAnsi" w:hAnsiTheme="minorHAnsi" w:cstheme="minorHAnsi"/>
                <w:color w:val="auto"/>
                <w:sz w:val="22"/>
                <w:szCs w:val="22"/>
                <w:shd w:val="clear" w:color="auto" w:fill="FFFFFF"/>
              </w:rPr>
            </w:pPr>
          </w:p>
          <w:p w14:paraId="4ED51758" w14:textId="77777777" w:rsidR="00AF69AC" w:rsidRPr="00EC3C32" w:rsidRDefault="00AF69AC" w:rsidP="00AF69AC">
            <w:pPr>
              <w:spacing w:line="240" w:lineRule="auto"/>
              <w:jc w:val="both"/>
              <w:rPr>
                <w:rStyle w:val="markedcontent"/>
                <w:rFonts w:asciiTheme="minorHAnsi" w:hAnsiTheme="minorHAnsi" w:cstheme="minorHAnsi"/>
                <w:color w:val="auto"/>
                <w:sz w:val="22"/>
                <w:szCs w:val="22"/>
                <w:shd w:val="clear" w:color="auto" w:fill="FFFFFF"/>
              </w:rPr>
            </w:pPr>
            <w:r w:rsidRPr="00EC3C32">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5FED59DE" w14:textId="77777777" w:rsidR="00AF69AC" w:rsidRPr="00EC3C32" w:rsidRDefault="00AF69AC" w:rsidP="00AF69AC">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impact of climate change through community-led, market-based and enterprise-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water, decent employment and incomes, while sustaining natural resources.</w:t>
            </w:r>
          </w:p>
          <w:p w14:paraId="2F9D7DC1" w14:textId="77777777" w:rsidR="00AF69AC" w:rsidRPr="00EC3C32" w:rsidRDefault="00AF69AC" w:rsidP="00AF69AC">
            <w:pPr>
              <w:spacing w:line="240" w:lineRule="auto"/>
              <w:jc w:val="both"/>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wider organisation also includes social enterprise subsidiaries: Partner Africa -</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EC3C32">
              <w:rPr>
                <w:rStyle w:val="markedcontent"/>
                <w:rFonts w:asciiTheme="minorHAnsi" w:hAnsiTheme="minorHAnsi" w:cstheme="minorHAnsi"/>
                <w:color w:val="auto"/>
                <w:sz w:val="22"/>
                <w:szCs w:val="22"/>
                <w:shd w:val="clear" w:color="auto" w:fill="FFFFFF"/>
              </w:rPr>
              <w:t>TruTrade</w:t>
            </w:r>
            <w:proofErr w:type="spellEnd"/>
            <w:r w:rsidRPr="00EC3C32">
              <w:rPr>
                <w:rStyle w:val="markedcontent"/>
                <w:rFonts w:asciiTheme="minorHAnsi" w:hAnsiTheme="minorHAnsi" w:cstheme="minorHAnsi"/>
                <w:color w:val="auto"/>
                <w:sz w:val="22"/>
                <w:szCs w:val="22"/>
                <w:shd w:val="clear" w:color="auto" w:fill="FFFFFF"/>
              </w:rPr>
              <w:t xml:space="preserve"> - an innovative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trading platform in East Africa, and CUMO - Malawi’s largest micro-finance</w:t>
            </w:r>
            <w:r w:rsidRPr="00EC3C32">
              <w:rPr>
                <w:rFonts w:asciiTheme="minorHAnsi" w:hAnsiTheme="minorHAnsi" w:cstheme="minorHAnsi"/>
                <w:sz w:val="22"/>
                <w:szCs w:val="22"/>
              </w:rPr>
              <w:t xml:space="preserve"> </w:t>
            </w:r>
            <w:r w:rsidRPr="00EC3C32">
              <w:rPr>
                <w:rStyle w:val="markedcontent"/>
                <w:rFonts w:asciiTheme="minorHAnsi" w:hAnsiTheme="minorHAnsi" w:cstheme="minorHAnsi"/>
                <w:color w:val="auto"/>
                <w:sz w:val="22"/>
                <w:szCs w:val="22"/>
                <w:shd w:val="clear" w:color="auto" w:fill="FFFFFF"/>
              </w:rPr>
              <w:t>provider.</w:t>
            </w:r>
          </w:p>
          <w:p w14:paraId="47EE225D" w14:textId="77777777" w:rsidR="00AF69AC" w:rsidRDefault="00AF69AC" w:rsidP="00AF69AC">
            <w:pPr>
              <w:spacing w:line="240" w:lineRule="auto"/>
              <w:rPr>
                <w:rStyle w:val="markedcontent"/>
                <w:rFonts w:asciiTheme="minorHAnsi" w:hAnsiTheme="minorHAnsi" w:cstheme="minorHAnsi"/>
                <w:color w:val="auto"/>
                <w:sz w:val="22"/>
                <w:szCs w:val="22"/>
                <w:shd w:val="clear" w:color="auto" w:fill="FFFFFF"/>
              </w:rPr>
            </w:pP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Our three core values are: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Impact:</w:t>
            </w:r>
            <w:r w:rsidRPr="00EC3C32">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Innovation:</w:t>
            </w:r>
            <w:r w:rsidRPr="00EC3C32">
              <w:rPr>
                <w:rStyle w:val="markedcontent"/>
                <w:rFonts w:asciiTheme="minorHAnsi" w:hAnsiTheme="minorHAnsi" w:cstheme="minorHAnsi"/>
                <w:color w:val="auto"/>
                <w:sz w:val="22"/>
                <w:szCs w:val="22"/>
                <w:shd w:val="clear" w:color="auto" w:fill="FFFFFF"/>
              </w:rPr>
              <w:t xml:space="preserve"> We are agile, creative and enterprising in an ever-changing</w:t>
            </w:r>
            <w:r>
              <w:t xml:space="preserve"> </w:t>
            </w:r>
            <w:r w:rsidRPr="00EC3C32">
              <w:rPr>
                <w:rStyle w:val="markedcontent"/>
                <w:rFonts w:asciiTheme="minorHAnsi" w:hAnsiTheme="minorHAnsi" w:cstheme="minorHAnsi"/>
                <w:color w:val="auto"/>
                <w:sz w:val="22"/>
                <w:szCs w:val="22"/>
                <w:shd w:val="clear" w:color="auto" w:fill="FFFFFF"/>
              </w:rPr>
              <w:t>world.</w:t>
            </w:r>
            <w:r w:rsidRPr="00EC3C32">
              <w:rPr>
                <w:rFonts w:asciiTheme="minorHAnsi" w:hAnsiTheme="minorHAnsi" w:cstheme="minorHAnsi"/>
                <w:color w:val="auto"/>
                <w:sz w:val="22"/>
                <w:szCs w:val="22"/>
                <w:shd w:val="clear" w:color="auto" w:fill="FFFFFF"/>
              </w:rPr>
              <w:br/>
            </w:r>
            <w:r w:rsidRPr="00EC3C32">
              <w:rPr>
                <w:rStyle w:val="markedcontent"/>
                <w:rFonts w:asciiTheme="minorHAnsi" w:hAnsiTheme="minorHAnsi" w:cstheme="minorHAnsi"/>
                <w:color w:val="auto"/>
                <w:sz w:val="22"/>
                <w:szCs w:val="22"/>
                <w:shd w:val="clear" w:color="auto" w:fill="FFFFFF"/>
              </w:rPr>
              <w:t xml:space="preserve">▪ </w:t>
            </w:r>
            <w:r w:rsidRPr="00EC3C32">
              <w:rPr>
                <w:rStyle w:val="markedcontent"/>
                <w:rFonts w:asciiTheme="minorHAnsi" w:hAnsiTheme="minorHAnsi" w:cstheme="minorHAnsi"/>
                <w:b/>
                <w:bCs/>
                <w:color w:val="auto"/>
                <w:sz w:val="22"/>
                <w:szCs w:val="22"/>
                <w:shd w:val="clear" w:color="auto" w:fill="FFFFFF"/>
              </w:rPr>
              <w:t>Community:</w:t>
            </w:r>
            <w:r w:rsidRPr="00EC3C32">
              <w:rPr>
                <w:rStyle w:val="markedcontent"/>
                <w:rFonts w:asciiTheme="minorHAnsi" w:hAnsiTheme="minorHAnsi" w:cstheme="minorHAnsi"/>
                <w:color w:val="auto"/>
                <w:sz w:val="22"/>
                <w:szCs w:val="22"/>
                <w:shd w:val="clear" w:color="auto" w:fill="FFFFFF"/>
              </w:rPr>
              <w:t xml:space="preserve"> We are inclusive, honest and have integrity in our</w:t>
            </w:r>
            <w:r>
              <w:t xml:space="preserve"> </w:t>
            </w:r>
            <w:r w:rsidRPr="00EC3C32">
              <w:rPr>
                <w:rStyle w:val="markedcontent"/>
                <w:rFonts w:asciiTheme="minorHAnsi" w:hAnsiTheme="minorHAnsi" w:cstheme="minorHAnsi"/>
                <w:color w:val="auto"/>
                <w:sz w:val="22"/>
                <w:szCs w:val="22"/>
                <w:shd w:val="clear" w:color="auto" w:fill="FFFFFF"/>
              </w:rPr>
              <w:t>relationships.</w:t>
            </w:r>
          </w:p>
          <w:p w14:paraId="15A92E0B" w14:textId="77777777" w:rsidR="00AF69AC" w:rsidRPr="00EC3C32" w:rsidRDefault="00AF69AC" w:rsidP="00AF69AC">
            <w:pPr>
              <w:spacing w:line="240" w:lineRule="auto"/>
              <w:rPr>
                <w:rStyle w:val="markedcontent"/>
                <w:rFonts w:asciiTheme="minorHAnsi" w:hAnsiTheme="minorHAnsi" w:cstheme="minorHAnsi"/>
                <w:color w:val="auto"/>
                <w:sz w:val="22"/>
                <w:szCs w:val="22"/>
                <w:shd w:val="clear" w:color="auto" w:fill="FFFFFF"/>
              </w:rPr>
            </w:pPr>
          </w:p>
          <w:p w14:paraId="165810D3" w14:textId="77777777" w:rsidR="00AF69AC" w:rsidRPr="00EC3C32" w:rsidRDefault="00AF69AC" w:rsidP="00AF69AC">
            <w:pPr>
              <w:spacing w:line="240" w:lineRule="auto"/>
              <w:rPr>
                <w:rFonts w:asciiTheme="minorHAnsi" w:hAnsiTheme="minorHAnsi" w:cstheme="minorHAnsi"/>
                <w:color w:val="auto"/>
                <w:sz w:val="22"/>
                <w:szCs w:val="22"/>
              </w:rPr>
            </w:pPr>
            <w:r w:rsidRPr="00EC3C32">
              <w:rPr>
                <w:rStyle w:val="markedcontent"/>
                <w:rFonts w:asciiTheme="minorHAnsi" w:hAnsiTheme="minorHAnsi" w:cstheme="minorHAnsi"/>
                <w:sz w:val="22"/>
                <w:szCs w:val="22"/>
                <w:shd w:val="clear" w:color="auto" w:fill="FFFFFF"/>
              </w:rPr>
              <w:t>To ac</w:t>
            </w:r>
            <w:r>
              <w:rPr>
                <w:rStyle w:val="markedcontent"/>
                <w:rFonts w:asciiTheme="minorHAnsi" w:hAnsiTheme="minorHAnsi" w:cstheme="minorHAnsi"/>
                <w:sz w:val="22"/>
                <w:szCs w:val="22"/>
                <w:shd w:val="clear" w:color="auto" w:fill="FFFFFF"/>
              </w:rPr>
              <w:t>hieve our organisational mission, we work across sectors, such as Agriculture, Climate &amp; Environment, Enterprise, Energy, Nutrition and WASH.</w:t>
            </w:r>
          </w:p>
          <w:p w14:paraId="28B7915C" w14:textId="32B6DF68" w:rsidR="00AF69AC" w:rsidRPr="003A537C" w:rsidRDefault="00AF69AC" w:rsidP="00AF69AC">
            <w:pPr>
              <w:spacing w:line="240" w:lineRule="auto"/>
              <w:jc w:val="both"/>
              <w:rPr>
                <w:rStyle w:val="markedcontent"/>
                <w:rFonts w:asciiTheme="minorHAnsi" w:hAnsiTheme="minorHAnsi" w:cstheme="minorHAnsi"/>
                <w:color w:val="auto"/>
                <w:sz w:val="22"/>
                <w:szCs w:val="22"/>
                <w:shd w:val="clear" w:color="auto" w:fill="FFFFFF"/>
              </w:rPr>
            </w:pPr>
          </w:p>
        </w:tc>
      </w:tr>
      <w:tr w:rsidR="00275052" w:rsidRPr="003A537C" w14:paraId="43CE3F09" w14:textId="77777777" w:rsidTr="00F85575">
        <w:tc>
          <w:tcPr>
            <w:tcW w:w="2065" w:type="dxa"/>
          </w:tcPr>
          <w:p w14:paraId="10CB7E10" w14:textId="77777777" w:rsidR="00E43F25" w:rsidRPr="003A537C" w:rsidRDefault="00E43F25" w:rsidP="00F85575">
            <w:pPr>
              <w:spacing w:before="60"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Programme description</w:t>
            </w:r>
          </w:p>
        </w:tc>
        <w:tc>
          <w:tcPr>
            <w:tcW w:w="7853" w:type="dxa"/>
          </w:tcPr>
          <w:p w14:paraId="401135F6" w14:textId="1B962979" w:rsidR="00E43F25" w:rsidRPr="003A537C" w:rsidRDefault="00E43F25" w:rsidP="00E43F25">
            <w:pPr>
              <w:shd w:val="clear" w:color="auto" w:fill="FFFFFF"/>
              <w:jc w:val="both"/>
              <w:rPr>
                <w:rFonts w:asciiTheme="minorHAnsi" w:hAnsiTheme="minorHAnsi" w:cstheme="minorHAnsi"/>
                <w:color w:val="auto"/>
                <w:sz w:val="22"/>
                <w:szCs w:val="22"/>
              </w:rPr>
            </w:pPr>
            <w:r w:rsidRPr="003A537C">
              <w:rPr>
                <w:rFonts w:asciiTheme="minorHAnsi" w:hAnsiTheme="minorHAnsi" w:cstheme="minorHAnsi"/>
                <w:color w:val="auto"/>
                <w:sz w:val="22"/>
                <w:szCs w:val="22"/>
              </w:rPr>
              <w:t xml:space="preserve">The Rural Women Entrepreneurs (RWE) 2 project is a continuation of the GIZ funded Scaling Rural Women Entrepreneurs for Community-Led Digital Adaptation &amp; Resilience in Africa project, which was implemented in Nigeria, Kenya, and Malawi. The intervention leveraged lessons learned in Bangladesh from the women-led social enterprise model and the collaborative development practices honed through the GIZ-funded Mobilizing Rural Women Entrepreneurs for COVID-19 Response and Recovery </w:t>
            </w:r>
            <w:r w:rsidRPr="003A537C">
              <w:rPr>
                <w:rFonts w:asciiTheme="minorHAnsi" w:hAnsiTheme="minorHAnsi" w:cstheme="minorHAnsi"/>
                <w:color w:val="auto"/>
                <w:sz w:val="22"/>
                <w:szCs w:val="22"/>
              </w:rPr>
              <w:lastRenderedPageBreak/>
              <w:t xml:space="preserve">in Rural Bangladesh project. </w:t>
            </w:r>
            <w:r w:rsidRPr="003A537C">
              <w:rPr>
                <w:rFonts w:asciiTheme="minorHAnsi" w:hAnsiTheme="minorHAnsi" w:cstheme="minorHAnsi"/>
                <w:color w:val="auto"/>
                <w:sz w:val="22"/>
                <w:szCs w:val="22"/>
                <w:highlight w:val="white"/>
              </w:rPr>
              <w:t>The 12-month pilot took an adaptive approach to implementing the model, evolving at each stage to respond to the unique contexts and demands of the proposed pilot countries.</w:t>
            </w:r>
          </w:p>
          <w:p w14:paraId="24BB2A44" w14:textId="77777777" w:rsidR="00E43F25" w:rsidRPr="003A537C" w:rsidRDefault="00E43F25" w:rsidP="00E43F25">
            <w:pPr>
              <w:shd w:val="clear" w:color="auto" w:fill="FFFFFF"/>
              <w:jc w:val="both"/>
              <w:rPr>
                <w:rFonts w:asciiTheme="minorHAnsi" w:hAnsiTheme="minorHAnsi" w:cstheme="minorHAnsi"/>
                <w:color w:val="auto"/>
                <w:sz w:val="22"/>
                <w:szCs w:val="22"/>
              </w:rPr>
            </w:pPr>
          </w:p>
          <w:p w14:paraId="5A79FB0D" w14:textId="784A27A2" w:rsidR="00E43F25" w:rsidRPr="003A537C" w:rsidRDefault="00E43F25" w:rsidP="00E43F25">
            <w:pPr>
              <w:pStyle w:val="NoSpacing"/>
              <w:jc w:val="both"/>
              <w:rPr>
                <w:rFonts w:asciiTheme="minorHAnsi" w:hAnsiTheme="minorHAnsi" w:cstheme="minorHAnsi"/>
              </w:rPr>
            </w:pPr>
            <w:r w:rsidRPr="003A537C">
              <w:rPr>
                <w:rFonts w:asciiTheme="minorHAnsi" w:hAnsiTheme="minorHAnsi" w:cstheme="minorHAnsi"/>
              </w:rPr>
              <w:t>The Rural Women Entrepreneurs (RWE)</w:t>
            </w:r>
            <w:r w:rsidR="00275052" w:rsidRPr="003A537C">
              <w:rPr>
                <w:rFonts w:asciiTheme="minorHAnsi" w:hAnsiTheme="minorHAnsi" w:cstheme="minorHAnsi"/>
              </w:rPr>
              <w:t xml:space="preserve"> Phase</w:t>
            </w:r>
            <w:r w:rsidRPr="003A537C">
              <w:rPr>
                <w:rFonts w:asciiTheme="minorHAnsi" w:hAnsiTheme="minorHAnsi" w:cstheme="minorHAnsi"/>
              </w:rPr>
              <w:t xml:space="preserve"> 2</w:t>
            </w:r>
            <w:r w:rsidR="009C41AB" w:rsidRPr="003A537C">
              <w:rPr>
                <w:rFonts w:asciiTheme="minorHAnsi" w:hAnsiTheme="minorHAnsi" w:cstheme="minorHAnsi"/>
              </w:rPr>
              <w:t xml:space="preserve">: </w:t>
            </w:r>
            <w:r w:rsidR="009C41AB" w:rsidRPr="003A537C">
              <w:rPr>
                <w:rFonts w:asciiTheme="minorHAnsi" w:hAnsiTheme="minorHAnsi" w:cstheme="minorHAnsi"/>
                <w:b/>
                <w:bCs/>
              </w:rPr>
              <w:t>Enterprise Accelerator</w:t>
            </w:r>
            <w:r w:rsidRPr="003A537C">
              <w:rPr>
                <w:rFonts w:asciiTheme="minorHAnsi" w:hAnsiTheme="minorHAnsi" w:cstheme="minorHAnsi"/>
              </w:rPr>
              <w:t xml:space="preserve"> will build on the </w:t>
            </w:r>
            <w:r w:rsidR="009C41AB" w:rsidRPr="003A537C">
              <w:rPr>
                <w:rFonts w:asciiTheme="minorHAnsi" w:hAnsiTheme="minorHAnsi" w:cstheme="minorHAnsi"/>
              </w:rPr>
              <w:t xml:space="preserve">achievements </w:t>
            </w:r>
            <w:r w:rsidRPr="003A537C">
              <w:rPr>
                <w:rFonts w:asciiTheme="minorHAnsi" w:hAnsiTheme="minorHAnsi" w:cstheme="minorHAnsi"/>
              </w:rPr>
              <w:t xml:space="preserve">of the </w:t>
            </w:r>
            <w:r w:rsidR="009C41AB" w:rsidRPr="003A537C">
              <w:rPr>
                <w:rFonts w:asciiTheme="minorHAnsi" w:hAnsiTheme="minorHAnsi" w:cstheme="minorHAnsi"/>
              </w:rPr>
              <w:t>initial</w:t>
            </w:r>
            <w:r w:rsidRPr="003A537C">
              <w:rPr>
                <w:rFonts w:asciiTheme="minorHAnsi" w:hAnsiTheme="minorHAnsi" w:cstheme="minorHAnsi"/>
              </w:rPr>
              <w:t xml:space="preserve"> pilot that ended in December 2023. The project's focus will be on empowering women entrepreneurs in existing women’s clubs </w:t>
            </w:r>
            <w:r w:rsidR="009C41AB" w:rsidRPr="003A537C">
              <w:rPr>
                <w:rFonts w:asciiTheme="minorHAnsi" w:hAnsiTheme="minorHAnsi" w:cstheme="minorHAnsi"/>
              </w:rPr>
              <w:t xml:space="preserve">through an incubator model </w:t>
            </w:r>
            <w:r w:rsidRPr="003A537C">
              <w:rPr>
                <w:rFonts w:asciiTheme="minorHAnsi" w:hAnsiTheme="minorHAnsi" w:cstheme="minorHAnsi"/>
              </w:rPr>
              <w:t xml:space="preserve">that provide various </w:t>
            </w:r>
            <w:r w:rsidR="009C41AB" w:rsidRPr="003A537C">
              <w:rPr>
                <w:rFonts w:asciiTheme="minorHAnsi" w:hAnsiTheme="minorHAnsi" w:cstheme="minorHAnsi"/>
              </w:rPr>
              <w:t>targeted capacity strengthening</w:t>
            </w:r>
            <w:r w:rsidRPr="003A537C">
              <w:rPr>
                <w:rFonts w:asciiTheme="minorHAnsi" w:hAnsiTheme="minorHAnsi" w:cstheme="minorHAnsi"/>
              </w:rPr>
              <w:t xml:space="preserve"> including financial literacy support, product</w:t>
            </w:r>
            <w:r w:rsidR="009C41AB" w:rsidRPr="003A537C">
              <w:rPr>
                <w:rFonts w:asciiTheme="minorHAnsi" w:hAnsiTheme="minorHAnsi" w:cstheme="minorHAnsi"/>
              </w:rPr>
              <w:t xml:space="preserve"> market</w:t>
            </w:r>
            <w:r w:rsidRPr="003A537C">
              <w:rPr>
                <w:rFonts w:asciiTheme="minorHAnsi" w:hAnsiTheme="minorHAnsi" w:cstheme="minorHAnsi"/>
              </w:rPr>
              <w:t xml:space="preserve"> development, and scale-up in the use of digital tools</w:t>
            </w:r>
            <w:r w:rsidR="009C41AB" w:rsidRPr="003A537C">
              <w:rPr>
                <w:rFonts w:asciiTheme="minorHAnsi" w:hAnsiTheme="minorHAnsi" w:cstheme="minorHAnsi"/>
              </w:rPr>
              <w:t xml:space="preserve"> for both learning and customer recruitment</w:t>
            </w:r>
            <w:r w:rsidRPr="003A537C">
              <w:rPr>
                <w:rFonts w:asciiTheme="minorHAnsi" w:hAnsiTheme="minorHAnsi" w:cstheme="minorHAnsi"/>
              </w:rPr>
              <w:t xml:space="preserve">. The project will work closely with these entrepreneurs </w:t>
            </w:r>
            <w:r w:rsidR="009C41AB" w:rsidRPr="003A537C">
              <w:rPr>
                <w:rFonts w:asciiTheme="minorHAnsi" w:hAnsiTheme="minorHAnsi" w:cstheme="minorHAnsi"/>
              </w:rPr>
              <w:t>across a diverse range of value chains</w:t>
            </w:r>
            <w:r w:rsidRPr="003A537C">
              <w:rPr>
                <w:rFonts w:asciiTheme="minorHAnsi" w:hAnsiTheme="minorHAnsi" w:cstheme="minorHAnsi"/>
              </w:rPr>
              <w:t xml:space="preserve"> such as agriculture, nutrition, </w:t>
            </w:r>
            <w:r w:rsidR="001E616C" w:rsidRPr="003A537C">
              <w:rPr>
                <w:rFonts w:asciiTheme="minorHAnsi" w:hAnsiTheme="minorHAnsi" w:cstheme="minorHAnsi"/>
              </w:rPr>
              <w:t xml:space="preserve">WASH </w:t>
            </w:r>
            <w:r w:rsidRPr="003A537C">
              <w:rPr>
                <w:rFonts w:asciiTheme="minorHAnsi" w:hAnsiTheme="minorHAnsi" w:cstheme="minorHAnsi"/>
              </w:rPr>
              <w:t xml:space="preserve">and well-being, integrating their existing business activities with new opportunities in these fields. The goal is to establish lasting connections and incentives that will sustain </w:t>
            </w:r>
            <w:proofErr w:type="spellStart"/>
            <w:r w:rsidRPr="003A537C">
              <w:rPr>
                <w:rFonts w:asciiTheme="minorHAnsi" w:hAnsiTheme="minorHAnsi" w:cstheme="minorHAnsi"/>
              </w:rPr>
              <w:t>programme</w:t>
            </w:r>
            <w:proofErr w:type="spellEnd"/>
            <w:r w:rsidRPr="003A537C">
              <w:rPr>
                <w:rFonts w:asciiTheme="minorHAnsi" w:hAnsiTheme="minorHAnsi" w:cstheme="minorHAnsi"/>
              </w:rPr>
              <w:t xml:space="preserve"> benefits beyond project support. </w:t>
            </w:r>
            <w:r w:rsidR="009C41AB" w:rsidRPr="003A537C">
              <w:rPr>
                <w:rFonts w:asciiTheme="minorHAnsi" w:hAnsiTheme="minorHAnsi" w:cstheme="minorHAnsi"/>
              </w:rPr>
              <w:t xml:space="preserve">Importantly, </w:t>
            </w:r>
            <w:r w:rsidRPr="003A537C">
              <w:rPr>
                <w:rFonts w:asciiTheme="minorHAnsi" w:hAnsiTheme="minorHAnsi" w:cstheme="minorHAnsi"/>
              </w:rPr>
              <w:t>RWE aims to address gender disparities in enterprise</w:t>
            </w:r>
            <w:r w:rsidR="009C41AB" w:rsidRPr="003A537C">
              <w:rPr>
                <w:rFonts w:asciiTheme="minorHAnsi" w:hAnsiTheme="minorHAnsi" w:cstheme="minorHAnsi"/>
              </w:rPr>
              <w:t xml:space="preserve"> support</w:t>
            </w:r>
            <w:r w:rsidRPr="003A537C">
              <w:rPr>
                <w:rFonts w:asciiTheme="minorHAnsi" w:hAnsiTheme="minorHAnsi" w:cstheme="minorHAnsi"/>
              </w:rPr>
              <w:t xml:space="preserve"> and access to resources for women in Nigeria, particularly in </w:t>
            </w:r>
            <w:proofErr w:type="spellStart"/>
            <w:r w:rsidRPr="003A537C">
              <w:rPr>
                <w:rFonts w:asciiTheme="minorHAnsi" w:hAnsiTheme="minorHAnsi" w:cstheme="minorHAnsi"/>
              </w:rPr>
              <w:t>Vandeikya</w:t>
            </w:r>
            <w:proofErr w:type="spellEnd"/>
            <w:r w:rsidRPr="003A537C">
              <w:rPr>
                <w:rFonts w:asciiTheme="minorHAnsi" w:hAnsiTheme="minorHAnsi" w:cstheme="minorHAnsi"/>
              </w:rPr>
              <w:t xml:space="preserve"> and </w:t>
            </w:r>
            <w:proofErr w:type="spellStart"/>
            <w:r w:rsidRPr="003A537C">
              <w:rPr>
                <w:rFonts w:asciiTheme="minorHAnsi" w:hAnsiTheme="minorHAnsi" w:cstheme="minorHAnsi"/>
              </w:rPr>
              <w:t>Obanliku</w:t>
            </w:r>
            <w:proofErr w:type="spellEnd"/>
            <w:r w:rsidRPr="003A537C">
              <w:rPr>
                <w:rFonts w:asciiTheme="minorHAnsi" w:hAnsiTheme="minorHAnsi" w:cstheme="minorHAnsi"/>
              </w:rPr>
              <w:t xml:space="preserve"> LGAs of Benue and Cross River States, through the integration of digital solutions, women-led social enterprises, and collaboration with </w:t>
            </w:r>
            <w:r w:rsidR="001E616C" w:rsidRPr="003A537C">
              <w:rPr>
                <w:rFonts w:asciiTheme="minorHAnsi" w:hAnsiTheme="minorHAnsi" w:cstheme="minorHAnsi"/>
              </w:rPr>
              <w:t>multi</w:t>
            </w:r>
            <w:r w:rsidRPr="003A537C">
              <w:rPr>
                <w:rFonts w:asciiTheme="minorHAnsi" w:hAnsiTheme="minorHAnsi" w:cstheme="minorHAnsi"/>
              </w:rPr>
              <w:t xml:space="preserve"> stakeholders. By empowering women entrepreneurs and leveraging their networks, the project aims to </w:t>
            </w:r>
            <w:r w:rsidR="009C41AB" w:rsidRPr="003A537C">
              <w:rPr>
                <w:rFonts w:asciiTheme="minorHAnsi" w:hAnsiTheme="minorHAnsi" w:cstheme="minorHAnsi"/>
              </w:rPr>
              <w:t xml:space="preserve">support resilient, women-led businesses that </w:t>
            </w:r>
            <w:r w:rsidRPr="003A537C">
              <w:rPr>
                <w:rFonts w:asciiTheme="minorHAnsi" w:hAnsiTheme="minorHAnsi" w:cstheme="minorHAnsi"/>
              </w:rPr>
              <w:t>improve wellbeing, promote economic opportunities, and strengthen community resilience.</w:t>
            </w:r>
          </w:p>
          <w:p w14:paraId="2CEE0F50" w14:textId="1A53025D" w:rsidR="007B2387" w:rsidRPr="003A537C" w:rsidRDefault="007B2387" w:rsidP="00E43F25">
            <w:pPr>
              <w:pStyle w:val="NoSpacing"/>
              <w:jc w:val="both"/>
              <w:rPr>
                <w:rStyle w:val="markedcontent"/>
                <w:rFonts w:asciiTheme="minorHAnsi" w:hAnsiTheme="minorHAnsi" w:cstheme="minorHAnsi"/>
              </w:rPr>
            </w:pPr>
          </w:p>
        </w:tc>
      </w:tr>
      <w:tr w:rsidR="00275052" w:rsidRPr="003A537C" w14:paraId="7ED31504" w14:textId="77777777" w:rsidTr="00F85575">
        <w:tc>
          <w:tcPr>
            <w:tcW w:w="2065" w:type="dxa"/>
          </w:tcPr>
          <w:p w14:paraId="5A552757" w14:textId="77777777" w:rsidR="00E43F25" w:rsidRPr="003A537C" w:rsidRDefault="00E43F25" w:rsidP="00F85575">
            <w:pPr>
              <w:spacing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lastRenderedPageBreak/>
              <w:t>Job Purpose:</w:t>
            </w:r>
          </w:p>
          <w:p w14:paraId="0FD3241A" w14:textId="77777777" w:rsidR="00E43F25" w:rsidRPr="003A537C" w:rsidRDefault="00E43F25" w:rsidP="00F85575">
            <w:pPr>
              <w:spacing w:line="240" w:lineRule="auto"/>
              <w:jc w:val="both"/>
              <w:rPr>
                <w:rFonts w:asciiTheme="minorHAnsi" w:hAnsiTheme="minorHAnsi" w:cstheme="minorHAnsi"/>
                <w:b/>
                <w:color w:val="auto"/>
                <w:sz w:val="22"/>
                <w:szCs w:val="22"/>
              </w:rPr>
            </w:pPr>
          </w:p>
          <w:p w14:paraId="321CB7B6" w14:textId="77777777" w:rsidR="00E43F25" w:rsidRPr="003A537C" w:rsidRDefault="00E43F25" w:rsidP="00F85575">
            <w:pPr>
              <w:spacing w:line="240" w:lineRule="auto"/>
              <w:jc w:val="both"/>
              <w:rPr>
                <w:rFonts w:asciiTheme="minorHAnsi" w:hAnsiTheme="minorHAnsi" w:cstheme="minorHAnsi"/>
                <w:b/>
                <w:color w:val="auto"/>
                <w:sz w:val="22"/>
                <w:szCs w:val="22"/>
              </w:rPr>
            </w:pPr>
          </w:p>
        </w:tc>
        <w:tc>
          <w:tcPr>
            <w:tcW w:w="7853" w:type="dxa"/>
          </w:tcPr>
          <w:p w14:paraId="5E82521E" w14:textId="37F72E69" w:rsidR="00E43F25" w:rsidRPr="003A537C" w:rsidRDefault="00E43F25" w:rsidP="00E43F25">
            <w:pPr>
              <w:pStyle w:val="NoSpacing"/>
              <w:jc w:val="both"/>
              <w:rPr>
                <w:rFonts w:asciiTheme="minorHAnsi" w:eastAsiaTheme="minorEastAsia" w:hAnsiTheme="minorHAnsi" w:cstheme="minorHAnsi"/>
                <w:lang w:val="en-GB" w:eastAsia="en-GB"/>
              </w:rPr>
            </w:pPr>
            <w:r w:rsidRPr="003A537C">
              <w:rPr>
                <w:rFonts w:asciiTheme="minorHAnsi" w:eastAsiaTheme="minorEastAsia" w:hAnsiTheme="minorHAnsi" w:cstheme="minorHAnsi"/>
                <w:lang w:val="en-GB" w:eastAsia="en-GB"/>
              </w:rPr>
              <w:t xml:space="preserve">The Project </w:t>
            </w:r>
            <w:r w:rsidR="00760AA6" w:rsidRPr="003A537C">
              <w:rPr>
                <w:rFonts w:asciiTheme="minorHAnsi" w:eastAsiaTheme="minorEastAsia" w:hAnsiTheme="minorHAnsi" w:cstheme="minorHAnsi"/>
                <w:lang w:val="en-GB" w:eastAsia="en-GB"/>
              </w:rPr>
              <w:t>Assistant</w:t>
            </w:r>
            <w:r w:rsidRPr="003A537C">
              <w:rPr>
                <w:rFonts w:asciiTheme="minorHAnsi" w:eastAsiaTheme="minorEastAsia" w:hAnsiTheme="minorHAnsi" w:cstheme="minorHAnsi"/>
                <w:lang w:val="en-GB" w:eastAsia="en-GB"/>
              </w:rPr>
              <w:t xml:space="preserve"> (P</w:t>
            </w:r>
            <w:r w:rsidR="00760AA6" w:rsidRPr="003A537C">
              <w:rPr>
                <w:rFonts w:asciiTheme="minorHAnsi" w:eastAsiaTheme="minorEastAsia" w:hAnsiTheme="minorHAnsi" w:cstheme="minorHAnsi"/>
                <w:lang w:val="en-GB" w:eastAsia="en-GB"/>
              </w:rPr>
              <w:t>A</w:t>
            </w:r>
            <w:r w:rsidRPr="003A537C">
              <w:rPr>
                <w:rFonts w:asciiTheme="minorHAnsi" w:eastAsiaTheme="minorEastAsia" w:hAnsiTheme="minorHAnsi" w:cstheme="minorHAnsi"/>
                <w:lang w:val="en-GB" w:eastAsia="en-GB"/>
              </w:rPr>
              <w:t xml:space="preserve">) will be responsible for </w:t>
            </w:r>
            <w:r w:rsidR="00760AA6" w:rsidRPr="003A537C">
              <w:rPr>
                <w:rFonts w:asciiTheme="minorHAnsi" w:eastAsiaTheme="minorEastAsia" w:hAnsiTheme="minorHAnsi" w:cstheme="minorHAnsi"/>
                <w:lang w:val="en-GB" w:eastAsia="en-GB"/>
              </w:rPr>
              <w:t>supporting</w:t>
            </w:r>
            <w:r w:rsidR="001E616C" w:rsidRPr="003A537C">
              <w:rPr>
                <w:rFonts w:asciiTheme="minorHAnsi" w:eastAsiaTheme="minorEastAsia" w:hAnsiTheme="minorHAnsi" w:cstheme="minorHAnsi"/>
                <w:lang w:val="en-GB" w:eastAsia="en-GB"/>
              </w:rPr>
              <w:t xml:space="preserve"> </w:t>
            </w:r>
            <w:r w:rsidRPr="003A537C">
              <w:rPr>
                <w:rFonts w:asciiTheme="minorHAnsi" w:eastAsiaTheme="minorEastAsia" w:hAnsiTheme="minorHAnsi" w:cstheme="minorHAnsi"/>
                <w:lang w:val="en-GB" w:eastAsia="en-GB"/>
              </w:rPr>
              <w:t xml:space="preserve">the implementation of RWE 2 project including timely implementation of project activities, stakeholder engagement and consultation, </w:t>
            </w:r>
            <w:r w:rsidR="00760AA6" w:rsidRPr="003A537C">
              <w:rPr>
                <w:rFonts w:asciiTheme="minorHAnsi" w:eastAsiaTheme="minorEastAsia" w:hAnsiTheme="minorHAnsi" w:cstheme="minorHAnsi"/>
                <w:lang w:val="en-GB" w:eastAsia="en-GB"/>
              </w:rPr>
              <w:t>capacity bui</w:t>
            </w:r>
            <w:r w:rsidR="003A537C">
              <w:rPr>
                <w:rFonts w:asciiTheme="minorHAnsi" w:eastAsiaTheme="minorEastAsia" w:hAnsiTheme="minorHAnsi" w:cstheme="minorHAnsi"/>
                <w:lang w:val="en-GB" w:eastAsia="en-GB"/>
              </w:rPr>
              <w:t>l</w:t>
            </w:r>
            <w:r w:rsidR="00760AA6" w:rsidRPr="003A537C">
              <w:rPr>
                <w:rFonts w:asciiTheme="minorHAnsi" w:eastAsiaTheme="minorEastAsia" w:hAnsiTheme="minorHAnsi" w:cstheme="minorHAnsi"/>
                <w:lang w:val="en-GB" w:eastAsia="en-GB"/>
              </w:rPr>
              <w:t>ding</w:t>
            </w:r>
            <w:r w:rsidRPr="003A537C">
              <w:rPr>
                <w:rFonts w:asciiTheme="minorHAnsi" w:eastAsiaTheme="minorEastAsia" w:hAnsiTheme="minorHAnsi" w:cstheme="minorHAnsi"/>
                <w:lang w:val="en-GB" w:eastAsia="en-GB"/>
              </w:rPr>
              <w:t xml:space="preserve">, monitoring and evaluation, financial planning and management, and </w:t>
            </w:r>
            <w:r w:rsidR="00351D17" w:rsidRPr="003A537C">
              <w:rPr>
                <w:rFonts w:asciiTheme="minorHAnsi" w:eastAsiaTheme="minorEastAsia" w:hAnsiTheme="minorHAnsi" w:cstheme="minorHAnsi"/>
                <w:lang w:val="en-GB" w:eastAsia="en-GB"/>
              </w:rPr>
              <w:t>partnership development</w:t>
            </w:r>
            <w:r w:rsidRPr="003A537C">
              <w:rPr>
                <w:rFonts w:asciiTheme="minorHAnsi" w:eastAsiaTheme="minorEastAsia" w:hAnsiTheme="minorHAnsi" w:cstheme="minorHAnsi"/>
                <w:lang w:val="en-GB" w:eastAsia="en-GB"/>
              </w:rPr>
              <w:t>. The position requires familiarity with the context in which the project is being implemented, experience in enterprise development</w:t>
            </w:r>
            <w:r w:rsidR="00351D17" w:rsidRPr="003A537C">
              <w:rPr>
                <w:rFonts w:asciiTheme="minorHAnsi" w:eastAsiaTheme="minorEastAsia" w:hAnsiTheme="minorHAnsi" w:cstheme="minorHAnsi"/>
                <w:lang w:val="en-GB" w:eastAsia="en-GB"/>
              </w:rPr>
              <w:t xml:space="preserve"> (in either civil society or private sector)</w:t>
            </w:r>
            <w:r w:rsidRPr="003A537C">
              <w:rPr>
                <w:rFonts w:asciiTheme="minorHAnsi" w:eastAsiaTheme="minorEastAsia" w:hAnsiTheme="minorHAnsi" w:cstheme="minorHAnsi"/>
                <w:lang w:val="en-GB" w:eastAsia="en-GB"/>
              </w:rPr>
              <w:t xml:space="preserve">, </w:t>
            </w:r>
            <w:r w:rsidR="00760AA6" w:rsidRPr="003A537C">
              <w:rPr>
                <w:rFonts w:asciiTheme="minorHAnsi" w:eastAsiaTheme="minorEastAsia" w:hAnsiTheme="minorHAnsi" w:cstheme="minorHAnsi"/>
                <w:lang w:val="en-GB" w:eastAsia="en-GB"/>
              </w:rPr>
              <w:t xml:space="preserve">VSLA/savings groups </w:t>
            </w:r>
            <w:r w:rsidRPr="003A537C">
              <w:rPr>
                <w:rFonts w:asciiTheme="minorHAnsi" w:eastAsiaTheme="minorEastAsia" w:hAnsiTheme="minorHAnsi" w:cstheme="minorHAnsi"/>
                <w:lang w:val="en-GB" w:eastAsia="en-GB"/>
              </w:rPr>
              <w:t>and capacity for critical thinking and adaptation based on learnings and findings during the implementation period.</w:t>
            </w:r>
            <w:r w:rsidR="00351D17" w:rsidRPr="003A537C">
              <w:rPr>
                <w:rFonts w:asciiTheme="minorHAnsi" w:eastAsiaTheme="minorEastAsia" w:hAnsiTheme="minorHAnsi" w:cstheme="minorHAnsi"/>
                <w:lang w:val="en-GB" w:eastAsia="en-GB"/>
              </w:rPr>
              <w:t xml:space="preserve"> Experience with human centred design processes and/or experience working with a business incubator is preferred.</w:t>
            </w:r>
            <w:r w:rsidRPr="003A537C">
              <w:rPr>
                <w:rFonts w:asciiTheme="minorHAnsi" w:eastAsiaTheme="minorEastAsia" w:hAnsiTheme="minorHAnsi" w:cstheme="minorHAnsi"/>
                <w:lang w:val="en-GB" w:eastAsia="en-GB"/>
              </w:rPr>
              <w:t xml:space="preserve"> The P</w:t>
            </w:r>
            <w:r w:rsidR="00760AA6" w:rsidRPr="003A537C">
              <w:rPr>
                <w:rFonts w:asciiTheme="minorHAnsi" w:eastAsiaTheme="minorEastAsia" w:hAnsiTheme="minorHAnsi" w:cstheme="minorHAnsi"/>
                <w:lang w:val="en-GB" w:eastAsia="en-GB"/>
              </w:rPr>
              <w:t>A</w:t>
            </w:r>
            <w:r w:rsidRPr="003A537C">
              <w:rPr>
                <w:rFonts w:asciiTheme="minorHAnsi" w:eastAsiaTheme="minorEastAsia" w:hAnsiTheme="minorHAnsi" w:cstheme="minorHAnsi"/>
                <w:lang w:val="en-GB" w:eastAsia="en-GB"/>
              </w:rPr>
              <w:t xml:space="preserve"> will report to the </w:t>
            </w:r>
            <w:proofErr w:type="spellStart"/>
            <w:r w:rsidRPr="003A537C">
              <w:rPr>
                <w:rFonts w:asciiTheme="minorHAnsi" w:hAnsiTheme="minorHAnsi" w:cstheme="minorHAnsi"/>
                <w:lang w:val="en-US"/>
              </w:rPr>
              <w:t>Programme</w:t>
            </w:r>
            <w:proofErr w:type="spellEnd"/>
            <w:r w:rsidR="00760AA6" w:rsidRPr="003A537C">
              <w:rPr>
                <w:rFonts w:asciiTheme="minorHAnsi" w:hAnsiTheme="minorHAnsi" w:cstheme="minorHAnsi"/>
                <w:lang w:val="en-US"/>
              </w:rPr>
              <w:t xml:space="preserve"> Manager</w:t>
            </w:r>
            <w:r w:rsidRPr="003A537C">
              <w:rPr>
                <w:rFonts w:asciiTheme="minorHAnsi" w:hAnsiTheme="minorHAnsi" w:cstheme="minorHAnsi"/>
                <w:lang w:val="en-US"/>
              </w:rPr>
              <w:t xml:space="preserve"> </w:t>
            </w:r>
            <w:r w:rsidRPr="003A537C">
              <w:rPr>
                <w:rFonts w:asciiTheme="minorHAnsi" w:eastAsiaTheme="minorEastAsia" w:hAnsiTheme="minorHAnsi" w:cstheme="minorHAnsi"/>
                <w:lang w:val="en-GB" w:eastAsia="en-GB"/>
              </w:rPr>
              <w:t xml:space="preserve">and is expected to coordinate closely with the </w:t>
            </w:r>
            <w:r w:rsidR="00760AA6" w:rsidRPr="003A537C">
              <w:rPr>
                <w:rFonts w:asciiTheme="minorHAnsi" w:eastAsiaTheme="minorEastAsia" w:hAnsiTheme="minorHAnsi" w:cstheme="minorHAnsi"/>
                <w:lang w:val="en-GB" w:eastAsia="en-GB"/>
              </w:rPr>
              <w:t>team.</w:t>
            </w:r>
          </w:p>
          <w:p w14:paraId="01499483" w14:textId="77777777" w:rsidR="00E43F25" w:rsidRPr="003A537C" w:rsidRDefault="00E43F25" w:rsidP="007B2387">
            <w:pPr>
              <w:pStyle w:val="NoSpacing"/>
              <w:jc w:val="both"/>
              <w:rPr>
                <w:rStyle w:val="markedcontent"/>
                <w:rFonts w:asciiTheme="minorHAnsi" w:hAnsiTheme="minorHAnsi" w:cstheme="minorHAnsi"/>
                <w:shd w:val="clear" w:color="auto" w:fill="FFFFFF"/>
                <w:lang w:eastAsia="en-US"/>
              </w:rPr>
            </w:pPr>
          </w:p>
        </w:tc>
      </w:tr>
      <w:tr w:rsidR="00275052" w:rsidRPr="003A537C" w14:paraId="15CE4EB1" w14:textId="77777777" w:rsidTr="00F85575">
        <w:tc>
          <w:tcPr>
            <w:tcW w:w="2065" w:type="dxa"/>
          </w:tcPr>
          <w:p w14:paraId="02DA39D6" w14:textId="77777777" w:rsidR="00E43F25" w:rsidRPr="003A537C" w:rsidRDefault="00E43F25" w:rsidP="00F85575">
            <w:pPr>
              <w:spacing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Key Responsibilities:</w:t>
            </w:r>
          </w:p>
          <w:p w14:paraId="08E97DAB" w14:textId="77777777" w:rsidR="00E43F25" w:rsidRPr="003A537C" w:rsidRDefault="00E43F25" w:rsidP="00F85575">
            <w:pPr>
              <w:spacing w:line="240" w:lineRule="auto"/>
              <w:jc w:val="both"/>
              <w:rPr>
                <w:rFonts w:asciiTheme="minorHAnsi" w:hAnsiTheme="minorHAnsi" w:cstheme="minorHAnsi"/>
                <w:b/>
                <w:color w:val="auto"/>
                <w:sz w:val="22"/>
                <w:szCs w:val="22"/>
              </w:rPr>
            </w:pPr>
          </w:p>
          <w:p w14:paraId="0086C213" w14:textId="77777777" w:rsidR="00E43F25" w:rsidRPr="003A537C" w:rsidRDefault="00E43F25" w:rsidP="00F85575">
            <w:pPr>
              <w:spacing w:line="240" w:lineRule="auto"/>
              <w:jc w:val="both"/>
              <w:rPr>
                <w:rFonts w:asciiTheme="minorHAnsi" w:hAnsiTheme="minorHAnsi" w:cstheme="minorHAnsi"/>
                <w:b/>
                <w:color w:val="auto"/>
                <w:sz w:val="22"/>
                <w:szCs w:val="22"/>
              </w:rPr>
            </w:pPr>
          </w:p>
          <w:p w14:paraId="4CCFF8CE" w14:textId="77777777" w:rsidR="00E43F25" w:rsidRPr="003A537C" w:rsidRDefault="00E43F25" w:rsidP="00F85575">
            <w:pPr>
              <w:spacing w:line="240" w:lineRule="auto"/>
              <w:jc w:val="both"/>
              <w:rPr>
                <w:rFonts w:asciiTheme="minorHAnsi" w:hAnsiTheme="minorHAnsi" w:cstheme="minorHAnsi"/>
                <w:b/>
                <w:color w:val="auto"/>
                <w:sz w:val="22"/>
                <w:szCs w:val="22"/>
              </w:rPr>
            </w:pPr>
          </w:p>
          <w:p w14:paraId="6188E455" w14:textId="77777777" w:rsidR="00E43F25" w:rsidRPr="003A537C" w:rsidRDefault="00E43F25" w:rsidP="00F85575">
            <w:pPr>
              <w:spacing w:line="240" w:lineRule="auto"/>
              <w:jc w:val="both"/>
              <w:rPr>
                <w:rFonts w:asciiTheme="minorHAnsi" w:hAnsiTheme="minorHAnsi" w:cstheme="minorHAnsi"/>
                <w:b/>
                <w:color w:val="auto"/>
                <w:sz w:val="22"/>
                <w:szCs w:val="22"/>
              </w:rPr>
            </w:pPr>
          </w:p>
        </w:tc>
        <w:tc>
          <w:tcPr>
            <w:tcW w:w="7853" w:type="dxa"/>
          </w:tcPr>
          <w:p w14:paraId="5BAC8C0F" w14:textId="1383B464" w:rsidR="00E43F25" w:rsidRPr="003A537C" w:rsidRDefault="00E43F25" w:rsidP="00AF69AC">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3A537C">
              <w:rPr>
                <w:rStyle w:val="markedcontent"/>
                <w:rFonts w:asciiTheme="minorHAnsi" w:hAnsiTheme="minorHAnsi" w:cstheme="minorHAnsi"/>
                <w:b/>
                <w:bCs/>
                <w:color w:val="auto"/>
                <w:sz w:val="22"/>
                <w:szCs w:val="22"/>
                <w:shd w:val="clear" w:color="auto" w:fill="FFFFFF"/>
              </w:rPr>
              <w:t>Project Management</w:t>
            </w:r>
          </w:p>
          <w:p w14:paraId="05860CF8" w14:textId="12085980" w:rsidR="00E43F25" w:rsidRPr="003A537C" w:rsidRDefault="00760AA6" w:rsidP="00AF69AC">
            <w:pPr>
              <w:numPr>
                <w:ilvl w:val="0"/>
                <w:numId w:val="4"/>
              </w:numPr>
              <w:shd w:val="clear" w:color="auto" w:fill="FFFFFF"/>
              <w:spacing w:line="240" w:lineRule="auto"/>
              <w:jc w:val="both"/>
              <w:rPr>
                <w:rFonts w:asciiTheme="minorHAnsi" w:hAnsiTheme="minorHAnsi" w:cstheme="minorHAnsi"/>
                <w:color w:val="auto"/>
                <w:sz w:val="22"/>
                <w:szCs w:val="22"/>
                <w:shd w:val="clear" w:color="auto" w:fill="FFFFFF"/>
              </w:rPr>
            </w:pPr>
            <w:r w:rsidRPr="003A537C">
              <w:rPr>
                <w:rFonts w:asciiTheme="minorHAnsi" w:hAnsiTheme="minorHAnsi" w:cstheme="minorHAnsi"/>
                <w:color w:val="auto"/>
                <w:sz w:val="22"/>
                <w:szCs w:val="22"/>
                <w:shd w:val="clear" w:color="auto" w:fill="FFFFFF"/>
              </w:rPr>
              <w:t>Support the development of the</w:t>
            </w:r>
            <w:r w:rsidR="00E43F25" w:rsidRPr="003A537C">
              <w:rPr>
                <w:rFonts w:asciiTheme="minorHAnsi" w:hAnsiTheme="minorHAnsi" w:cstheme="minorHAnsi"/>
                <w:color w:val="auto"/>
                <w:sz w:val="22"/>
                <w:szCs w:val="22"/>
                <w:shd w:val="clear" w:color="auto" w:fill="FFFFFF"/>
              </w:rPr>
              <w:t xml:space="preserve"> overall strategic plan for the project, in collaboration with government partners</w:t>
            </w:r>
            <w:r w:rsidR="00351D17" w:rsidRPr="003A537C">
              <w:rPr>
                <w:rFonts w:asciiTheme="minorHAnsi" w:hAnsiTheme="minorHAnsi" w:cstheme="minorHAnsi"/>
                <w:color w:val="auto"/>
                <w:sz w:val="22"/>
                <w:szCs w:val="22"/>
                <w:shd w:val="clear" w:color="auto" w:fill="FFFFFF"/>
              </w:rPr>
              <w:t>,</w:t>
            </w:r>
            <w:r w:rsidR="007B2387" w:rsidRPr="003A537C">
              <w:rPr>
                <w:rFonts w:asciiTheme="minorHAnsi" w:hAnsiTheme="minorHAnsi" w:cstheme="minorHAnsi"/>
                <w:color w:val="auto"/>
                <w:sz w:val="22"/>
                <w:szCs w:val="22"/>
                <w:shd w:val="clear" w:color="auto" w:fill="FFFFFF"/>
              </w:rPr>
              <w:t xml:space="preserve"> team members</w:t>
            </w:r>
            <w:r w:rsidR="00351D17" w:rsidRPr="003A537C">
              <w:rPr>
                <w:rFonts w:asciiTheme="minorHAnsi" w:hAnsiTheme="minorHAnsi" w:cstheme="minorHAnsi"/>
                <w:color w:val="auto"/>
                <w:sz w:val="22"/>
                <w:szCs w:val="22"/>
                <w:shd w:val="clear" w:color="auto" w:fill="FFFFFF"/>
              </w:rPr>
              <w:t>, and women entrepreneurs using a human centred design approach</w:t>
            </w:r>
            <w:r w:rsidR="00E43F25" w:rsidRPr="003A537C">
              <w:rPr>
                <w:rFonts w:asciiTheme="minorHAnsi" w:hAnsiTheme="minorHAnsi" w:cstheme="minorHAnsi"/>
                <w:color w:val="auto"/>
                <w:sz w:val="22"/>
                <w:szCs w:val="22"/>
                <w:shd w:val="clear" w:color="auto" w:fill="FFFFFF"/>
              </w:rPr>
              <w:t>.</w:t>
            </w:r>
          </w:p>
          <w:p w14:paraId="648F5A69" w14:textId="77777777" w:rsidR="00760AA6" w:rsidRPr="003A537C" w:rsidRDefault="00760AA6" w:rsidP="00760AA6">
            <w:pPr>
              <w:pStyle w:val="ListParagraph"/>
              <w:numPr>
                <w:ilvl w:val="0"/>
                <w:numId w:val="4"/>
              </w:numPr>
              <w:shd w:val="clear" w:color="auto" w:fill="FFFFFF"/>
              <w:spacing w:after="200"/>
              <w:contextualSpacing/>
              <w:jc w:val="both"/>
              <w:rPr>
                <w:rFonts w:asciiTheme="minorHAnsi" w:hAnsiTheme="minorHAnsi" w:cstheme="minorHAnsi"/>
                <w:sz w:val="22"/>
                <w:szCs w:val="22"/>
                <w:shd w:val="clear" w:color="auto" w:fill="FFFFFF"/>
              </w:rPr>
            </w:pPr>
            <w:r w:rsidRPr="003A537C">
              <w:rPr>
                <w:rFonts w:asciiTheme="minorHAnsi" w:hAnsiTheme="minorHAnsi" w:cstheme="minorHAnsi"/>
                <w:sz w:val="22"/>
                <w:szCs w:val="22"/>
              </w:rPr>
              <w:t>Support to</w:t>
            </w:r>
            <w:r w:rsidR="00351D17" w:rsidRPr="003A537C">
              <w:rPr>
                <w:rFonts w:asciiTheme="minorHAnsi" w:hAnsiTheme="minorHAnsi" w:cstheme="minorHAnsi"/>
                <w:sz w:val="22"/>
                <w:szCs w:val="22"/>
              </w:rPr>
              <w:t xml:space="preserve"> conduct assessment with due technical support from the project team.</w:t>
            </w:r>
          </w:p>
          <w:p w14:paraId="52ADB8B7" w14:textId="77777777" w:rsidR="00760AA6" w:rsidRPr="003A537C" w:rsidRDefault="00760AA6" w:rsidP="00760AA6">
            <w:pPr>
              <w:pStyle w:val="ListParagraph"/>
              <w:numPr>
                <w:ilvl w:val="0"/>
                <w:numId w:val="4"/>
              </w:numPr>
              <w:shd w:val="clear" w:color="auto" w:fill="FFFFFF"/>
              <w:spacing w:after="200"/>
              <w:contextualSpacing/>
              <w:jc w:val="both"/>
              <w:rPr>
                <w:rFonts w:asciiTheme="minorHAnsi" w:hAnsiTheme="minorHAnsi" w:cstheme="minorHAnsi"/>
                <w:sz w:val="22"/>
                <w:szCs w:val="22"/>
                <w:shd w:val="clear" w:color="auto" w:fill="FFFFFF"/>
              </w:rPr>
            </w:pPr>
            <w:r w:rsidRPr="003A537C">
              <w:rPr>
                <w:rFonts w:asciiTheme="minorHAnsi" w:hAnsiTheme="minorHAnsi" w:cstheme="minorHAnsi"/>
                <w:sz w:val="22"/>
                <w:szCs w:val="22"/>
                <w:lang w:eastAsia="en-GB"/>
              </w:rPr>
              <w:t>E</w:t>
            </w:r>
            <w:r w:rsidR="00E43F25" w:rsidRPr="003A537C">
              <w:rPr>
                <w:rFonts w:asciiTheme="minorHAnsi" w:hAnsiTheme="minorHAnsi" w:cstheme="minorHAnsi"/>
                <w:sz w:val="22"/>
                <w:szCs w:val="22"/>
                <w:lang w:eastAsia="en-GB"/>
              </w:rPr>
              <w:t xml:space="preserve">nsure </w:t>
            </w:r>
            <w:r w:rsidRPr="003A537C">
              <w:rPr>
                <w:rFonts w:asciiTheme="minorHAnsi" w:hAnsiTheme="minorHAnsi" w:cstheme="minorHAnsi"/>
                <w:sz w:val="22"/>
                <w:szCs w:val="22"/>
                <w:lang w:eastAsia="en-GB"/>
              </w:rPr>
              <w:t xml:space="preserve">the </w:t>
            </w:r>
            <w:r w:rsidR="00E43F25" w:rsidRPr="003A537C">
              <w:rPr>
                <w:rFonts w:asciiTheme="minorHAnsi" w:hAnsiTheme="minorHAnsi" w:cstheme="minorHAnsi"/>
                <w:sz w:val="22"/>
                <w:szCs w:val="22"/>
                <w:lang w:eastAsia="en-GB"/>
              </w:rPr>
              <w:t xml:space="preserve">delivery of </w:t>
            </w:r>
            <w:r w:rsidR="001E616C" w:rsidRPr="003A537C">
              <w:rPr>
                <w:rFonts w:asciiTheme="minorHAnsi" w:hAnsiTheme="minorHAnsi" w:cstheme="minorHAnsi"/>
                <w:sz w:val="22"/>
                <w:szCs w:val="22"/>
              </w:rPr>
              <w:t>women led enterprise</w:t>
            </w:r>
            <w:r w:rsidR="001E616C" w:rsidRPr="003A537C">
              <w:rPr>
                <w:rStyle w:val="markedcontent"/>
                <w:rFonts w:asciiTheme="minorHAnsi" w:hAnsiTheme="minorHAnsi" w:cstheme="minorHAnsi"/>
                <w:sz w:val="22"/>
                <w:szCs w:val="22"/>
                <w:shd w:val="clear" w:color="auto" w:fill="FFFFFF"/>
              </w:rPr>
              <w:t xml:space="preserve"> </w:t>
            </w:r>
            <w:r w:rsidR="00E43F25" w:rsidRPr="003A537C">
              <w:rPr>
                <w:rFonts w:asciiTheme="minorHAnsi" w:hAnsiTheme="minorHAnsi" w:cstheme="minorHAnsi"/>
                <w:sz w:val="22"/>
                <w:szCs w:val="22"/>
                <w:lang w:eastAsia="en-GB"/>
              </w:rPr>
              <w:t>activities in line with the Project Activity Implementation Plan (PAIP) and SHA’s Operations Guideline</w:t>
            </w:r>
            <w:r w:rsidR="00351D17" w:rsidRPr="003A537C">
              <w:rPr>
                <w:rFonts w:asciiTheme="minorHAnsi" w:hAnsiTheme="minorHAnsi" w:cstheme="minorHAnsi"/>
                <w:sz w:val="22"/>
                <w:szCs w:val="22"/>
                <w:lang w:eastAsia="en-GB"/>
              </w:rPr>
              <w:t>s</w:t>
            </w:r>
            <w:r w:rsidRPr="003A537C">
              <w:rPr>
                <w:rFonts w:asciiTheme="minorHAnsi" w:hAnsiTheme="minorHAnsi" w:cstheme="minorHAnsi"/>
                <w:sz w:val="22"/>
                <w:szCs w:val="22"/>
                <w:lang w:eastAsia="en-GB"/>
              </w:rPr>
              <w:t>.</w:t>
            </w:r>
          </w:p>
          <w:p w14:paraId="31CCA932" w14:textId="77777777" w:rsidR="00760AA6" w:rsidRPr="003A537C" w:rsidRDefault="00351D17" w:rsidP="00760AA6">
            <w:pPr>
              <w:pStyle w:val="ListParagraph"/>
              <w:numPr>
                <w:ilvl w:val="0"/>
                <w:numId w:val="4"/>
              </w:numPr>
              <w:shd w:val="clear" w:color="auto" w:fill="FFFFFF"/>
              <w:spacing w:after="200"/>
              <w:contextualSpacing/>
              <w:jc w:val="both"/>
              <w:rPr>
                <w:rFonts w:asciiTheme="minorHAnsi" w:hAnsiTheme="minorHAnsi" w:cstheme="minorHAnsi"/>
                <w:sz w:val="22"/>
                <w:szCs w:val="22"/>
                <w:shd w:val="clear" w:color="auto" w:fill="FFFFFF"/>
              </w:rPr>
            </w:pPr>
            <w:r w:rsidRPr="003A537C">
              <w:rPr>
                <w:rFonts w:asciiTheme="minorHAnsi" w:hAnsiTheme="minorHAnsi" w:cstheme="minorHAnsi"/>
                <w:sz w:val="22"/>
                <w:szCs w:val="22"/>
                <w:lang w:eastAsia="en-GB"/>
              </w:rPr>
              <w:t>Design, test, and scale a business incubation &amp; investment platform for women</w:t>
            </w:r>
            <w:r w:rsidRPr="003A537C">
              <w:rPr>
                <w:rFonts w:asciiTheme="minorHAnsi" w:hAnsiTheme="minorHAnsi" w:cstheme="minorHAnsi"/>
                <w:sz w:val="22"/>
                <w:szCs w:val="22"/>
                <w:shd w:val="clear" w:color="auto" w:fill="FFFFFF"/>
              </w:rPr>
              <w:t>-led social enterprise in rural Nigeria</w:t>
            </w:r>
            <w:r w:rsidR="00760AA6" w:rsidRPr="003A537C">
              <w:rPr>
                <w:rFonts w:asciiTheme="minorHAnsi" w:hAnsiTheme="minorHAnsi" w:cstheme="minorHAnsi"/>
                <w:sz w:val="22"/>
                <w:szCs w:val="22"/>
                <w:shd w:val="clear" w:color="auto" w:fill="FFFFFF"/>
              </w:rPr>
              <w:t>.</w:t>
            </w:r>
          </w:p>
          <w:p w14:paraId="46C13437" w14:textId="48925B7D" w:rsidR="00CA6FE8" w:rsidRPr="003A537C" w:rsidRDefault="00CA6FE8" w:rsidP="00760AA6">
            <w:pPr>
              <w:pStyle w:val="ListParagraph"/>
              <w:numPr>
                <w:ilvl w:val="0"/>
                <w:numId w:val="4"/>
              </w:numPr>
              <w:shd w:val="clear" w:color="auto" w:fill="FFFFFF"/>
              <w:spacing w:after="200"/>
              <w:contextualSpacing/>
              <w:jc w:val="both"/>
              <w:rPr>
                <w:rFonts w:asciiTheme="minorHAnsi" w:hAnsiTheme="minorHAnsi" w:cstheme="minorHAnsi"/>
                <w:sz w:val="22"/>
                <w:szCs w:val="22"/>
                <w:shd w:val="clear" w:color="auto" w:fill="FFFFFF"/>
              </w:rPr>
            </w:pPr>
            <w:r w:rsidRPr="003A537C">
              <w:rPr>
                <w:rFonts w:asciiTheme="minorHAnsi" w:hAnsiTheme="minorHAnsi" w:cstheme="minorHAnsi"/>
                <w:sz w:val="22"/>
                <w:szCs w:val="22"/>
              </w:rPr>
              <w:t>Provide technical support to field teams, community partners, and other stakeholders to ensure on-time implementation of project activities, development of community-owned business plans, integration with government programming and services, and market linkages.</w:t>
            </w:r>
          </w:p>
          <w:p w14:paraId="00A68D94" w14:textId="3EE2832B" w:rsidR="00760AA6" w:rsidRPr="003A537C" w:rsidRDefault="00760AA6" w:rsidP="00760AA6">
            <w:pPr>
              <w:pStyle w:val="ListParagraph"/>
              <w:numPr>
                <w:ilvl w:val="0"/>
                <w:numId w:val="4"/>
              </w:numPr>
              <w:shd w:val="clear" w:color="auto" w:fill="FFFFFF"/>
              <w:spacing w:before="100" w:beforeAutospacing="1" w:after="100" w:afterAutospacing="1"/>
              <w:contextualSpacing/>
              <w:jc w:val="both"/>
              <w:rPr>
                <w:rStyle w:val="markedcontent"/>
                <w:rFonts w:asciiTheme="minorHAnsi" w:hAnsiTheme="minorHAnsi" w:cstheme="minorHAnsi"/>
                <w:sz w:val="22"/>
                <w:szCs w:val="22"/>
                <w:lang w:val="en-US"/>
              </w:rPr>
            </w:pPr>
            <w:r w:rsidRPr="003A537C">
              <w:rPr>
                <w:rStyle w:val="markedcontent"/>
                <w:rFonts w:asciiTheme="minorHAnsi" w:hAnsiTheme="minorHAnsi" w:cstheme="minorHAnsi"/>
                <w:sz w:val="22"/>
                <w:szCs w:val="22"/>
                <w:shd w:val="clear" w:color="auto" w:fill="FFFFFF"/>
              </w:rPr>
              <w:t xml:space="preserve">Ensure security of project team and resources in compliance with contract management procedures and systems. Communicate with relevant </w:t>
            </w:r>
            <w:r w:rsidRPr="003A537C">
              <w:rPr>
                <w:rStyle w:val="markedcontent"/>
                <w:rFonts w:asciiTheme="minorHAnsi" w:hAnsiTheme="minorHAnsi" w:cstheme="minorHAnsi"/>
                <w:sz w:val="22"/>
                <w:szCs w:val="22"/>
                <w:shd w:val="clear" w:color="auto" w:fill="FFFFFF"/>
              </w:rPr>
              <w:lastRenderedPageBreak/>
              <w:t>programme actors in the field and provide timely report/alert to the Programme Management on changing contexts in safety and security while in the field.</w:t>
            </w:r>
          </w:p>
          <w:p w14:paraId="10922183" w14:textId="47C7C470" w:rsidR="00760AA6" w:rsidRPr="003A537C" w:rsidRDefault="00760AA6" w:rsidP="00760AA6">
            <w:pPr>
              <w:pStyle w:val="ListParagraph"/>
              <w:numPr>
                <w:ilvl w:val="0"/>
                <w:numId w:val="4"/>
              </w:numPr>
              <w:shd w:val="clear" w:color="auto" w:fill="FFFFFF"/>
              <w:spacing w:before="100" w:beforeAutospacing="1" w:after="100" w:afterAutospacing="1"/>
              <w:contextualSpacing/>
              <w:jc w:val="both"/>
              <w:rPr>
                <w:rFonts w:asciiTheme="minorHAnsi" w:hAnsiTheme="minorHAnsi" w:cstheme="minorHAnsi"/>
                <w:sz w:val="22"/>
                <w:szCs w:val="22"/>
                <w:lang w:val="en-US"/>
              </w:rPr>
            </w:pPr>
            <w:r w:rsidRPr="003A537C">
              <w:rPr>
                <w:rFonts w:asciiTheme="minorHAnsi" w:hAnsiTheme="minorHAnsi" w:cstheme="minorHAnsi"/>
                <w:sz w:val="22"/>
                <w:szCs w:val="22"/>
                <w:lang w:val="en-US"/>
              </w:rPr>
              <w:t xml:space="preserve">Ensure compliance with security procedures and policies as determined by country leadership. Proactively ensure you operate in a secure environment and familiar with the </w:t>
            </w:r>
            <w:proofErr w:type="spellStart"/>
            <w:r w:rsidRPr="003A537C">
              <w:rPr>
                <w:rFonts w:asciiTheme="minorHAnsi" w:hAnsiTheme="minorHAnsi" w:cstheme="minorHAnsi"/>
                <w:sz w:val="22"/>
                <w:szCs w:val="22"/>
                <w:lang w:val="en-US"/>
              </w:rPr>
              <w:t>organisation’s</w:t>
            </w:r>
            <w:proofErr w:type="spellEnd"/>
            <w:r w:rsidRPr="003A537C">
              <w:rPr>
                <w:rFonts w:asciiTheme="minorHAnsi" w:hAnsiTheme="minorHAnsi" w:cstheme="minorHAnsi"/>
                <w:sz w:val="22"/>
                <w:szCs w:val="22"/>
                <w:lang w:val="en-US"/>
              </w:rPr>
              <w:t xml:space="preserve"> policies.</w:t>
            </w:r>
          </w:p>
          <w:p w14:paraId="243E2F3A" w14:textId="77777777" w:rsidR="00760AA6" w:rsidRPr="003A537C" w:rsidRDefault="00760AA6" w:rsidP="00760AA6">
            <w:pPr>
              <w:pStyle w:val="ListParagraph"/>
              <w:shd w:val="clear" w:color="auto" w:fill="FFFFFF"/>
              <w:spacing w:after="200"/>
              <w:contextualSpacing/>
              <w:jc w:val="both"/>
              <w:rPr>
                <w:rFonts w:asciiTheme="minorHAnsi" w:hAnsiTheme="minorHAnsi" w:cstheme="minorHAnsi"/>
                <w:sz w:val="22"/>
                <w:szCs w:val="22"/>
                <w:shd w:val="clear" w:color="auto" w:fill="FFFFFF"/>
              </w:rPr>
            </w:pPr>
          </w:p>
          <w:p w14:paraId="3BFAC1B3" w14:textId="77777777" w:rsidR="00760AA6" w:rsidRPr="003A537C" w:rsidRDefault="00760AA6" w:rsidP="00AF69AC">
            <w:pPr>
              <w:pStyle w:val="NoSpacing"/>
              <w:spacing w:after="240"/>
              <w:jc w:val="both"/>
              <w:rPr>
                <w:rFonts w:asciiTheme="minorHAnsi" w:hAnsiTheme="minorHAnsi" w:cstheme="minorHAnsi"/>
                <w:b/>
                <w:bCs/>
                <w:color w:val="000000" w:themeColor="text1"/>
                <w:lang w:val="en-GB"/>
              </w:rPr>
            </w:pPr>
            <w:r w:rsidRPr="003A537C">
              <w:rPr>
                <w:rFonts w:asciiTheme="minorHAnsi" w:hAnsiTheme="minorHAnsi" w:cstheme="minorHAnsi"/>
                <w:b/>
                <w:bCs/>
                <w:color w:val="000000" w:themeColor="text1"/>
                <w:lang w:val="en-GB"/>
              </w:rPr>
              <w:t>Knowledge management, monitoring and reporting</w:t>
            </w:r>
          </w:p>
          <w:p w14:paraId="7CFCFD04" w14:textId="3DFB3F4E" w:rsidR="00CA6FE8" w:rsidRPr="003A537C" w:rsidRDefault="00760AA6" w:rsidP="00AF69AC">
            <w:pPr>
              <w:pStyle w:val="NoSpacing"/>
              <w:numPr>
                <w:ilvl w:val="0"/>
                <w:numId w:val="4"/>
              </w:numPr>
              <w:jc w:val="both"/>
              <w:rPr>
                <w:rFonts w:asciiTheme="minorHAnsi" w:hAnsiTheme="minorHAnsi" w:cstheme="minorHAnsi"/>
              </w:rPr>
            </w:pPr>
            <w:r w:rsidRPr="003A537C">
              <w:rPr>
                <w:rFonts w:asciiTheme="minorHAnsi" w:eastAsia="Times New Roman" w:hAnsiTheme="minorHAnsi" w:cstheme="minorHAnsi"/>
              </w:rPr>
              <w:t>Support</w:t>
            </w:r>
            <w:r w:rsidR="00CA6FE8" w:rsidRPr="003A537C">
              <w:rPr>
                <w:rFonts w:asciiTheme="minorHAnsi" w:eastAsia="Times New Roman" w:hAnsiTheme="minorHAnsi" w:cstheme="minorHAnsi"/>
              </w:rPr>
              <w:t xml:space="preserve"> the development/identification of training modules, SBCC (Social Behavior Change Communication), IEC (Information, Education and Communication) and promotional materials</w:t>
            </w:r>
            <w:r w:rsidR="00351D17" w:rsidRPr="003A537C">
              <w:rPr>
                <w:rFonts w:asciiTheme="minorHAnsi" w:eastAsia="Times New Roman" w:hAnsiTheme="minorHAnsi" w:cstheme="minorHAnsi"/>
              </w:rPr>
              <w:t xml:space="preserve"> as identified by participant’s business plans.</w:t>
            </w:r>
          </w:p>
          <w:p w14:paraId="1F444609" w14:textId="77777777" w:rsidR="00760AA6" w:rsidRPr="003A537C" w:rsidRDefault="00760AA6" w:rsidP="00760AA6">
            <w:pPr>
              <w:pStyle w:val="ListParagraph"/>
              <w:numPr>
                <w:ilvl w:val="0"/>
                <w:numId w:val="4"/>
              </w:numPr>
              <w:shd w:val="clear" w:color="auto" w:fill="FFFFFF"/>
              <w:spacing w:after="200"/>
              <w:contextualSpacing/>
              <w:jc w:val="both"/>
              <w:rPr>
                <w:rFonts w:asciiTheme="minorHAnsi" w:hAnsiTheme="minorHAnsi" w:cstheme="minorHAnsi"/>
                <w:sz w:val="22"/>
                <w:szCs w:val="22"/>
                <w:shd w:val="clear" w:color="auto" w:fill="FFFFFF"/>
              </w:rPr>
            </w:pPr>
            <w:r w:rsidRPr="003A537C">
              <w:rPr>
                <w:rFonts w:asciiTheme="minorHAnsi" w:hAnsiTheme="minorHAnsi" w:cstheme="minorHAnsi"/>
                <w:sz w:val="22"/>
                <w:szCs w:val="22"/>
              </w:rPr>
              <w:t>Conduct regular visits to fields, documentation of field activities including project’s impacts and results, and submit reports to line manager timely.</w:t>
            </w:r>
          </w:p>
          <w:p w14:paraId="27AFE2B9" w14:textId="77777777" w:rsidR="00E43F25" w:rsidRPr="003A537C" w:rsidRDefault="00E43F25"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Maintain progress tracking of field level activities and adopt contextual strategic approach to meet the set targets along with field teams.</w:t>
            </w:r>
          </w:p>
          <w:p w14:paraId="5E6B3496" w14:textId="4C5DDF5D" w:rsidR="00760AA6" w:rsidRPr="003A537C" w:rsidRDefault="00760AA6" w:rsidP="00760AA6">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Track and keep record of WBCs’ business progress, and provide technical supports when required.</w:t>
            </w:r>
          </w:p>
          <w:p w14:paraId="1FCE24B2" w14:textId="10C76050" w:rsidR="00CA6FE8" w:rsidRPr="003A537C" w:rsidRDefault="00760AA6"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Support</w:t>
            </w:r>
            <w:r w:rsidR="00CA6FE8" w:rsidRPr="003A537C">
              <w:rPr>
                <w:rFonts w:asciiTheme="minorHAnsi" w:hAnsiTheme="minorHAnsi" w:cstheme="minorHAnsi"/>
                <w:sz w:val="22"/>
                <w:szCs w:val="22"/>
              </w:rPr>
              <w:t xml:space="preserve"> to M</w:t>
            </w:r>
            <w:r w:rsidRPr="003A537C">
              <w:rPr>
                <w:rFonts w:asciiTheme="minorHAnsi" w:hAnsiTheme="minorHAnsi" w:cstheme="minorHAnsi"/>
                <w:sz w:val="22"/>
                <w:szCs w:val="22"/>
              </w:rPr>
              <w:t>&amp;E</w:t>
            </w:r>
            <w:r w:rsidR="00CA6FE8" w:rsidRPr="003A537C">
              <w:rPr>
                <w:rFonts w:asciiTheme="minorHAnsi" w:hAnsiTheme="minorHAnsi" w:cstheme="minorHAnsi"/>
                <w:sz w:val="22"/>
                <w:szCs w:val="22"/>
              </w:rPr>
              <w:t xml:space="preserve"> team for the tracking and monitoring of progress, data collection, database administration, documentation of the project’s impacts and results, as required.</w:t>
            </w:r>
          </w:p>
          <w:p w14:paraId="777578AA" w14:textId="77777777" w:rsidR="00E43F25" w:rsidRPr="003A537C" w:rsidRDefault="00E43F25" w:rsidP="00827425">
            <w:pPr>
              <w:pStyle w:val="ListParagraph"/>
              <w:numPr>
                <w:ilvl w:val="0"/>
                <w:numId w:val="4"/>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A537C">
              <w:rPr>
                <w:rStyle w:val="markedcontent"/>
                <w:rFonts w:asciiTheme="minorHAnsi" w:hAnsiTheme="minorHAnsi" w:cstheme="minorHAnsi"/>
                <w:sz w:val="22"/>
                <w:szCs w:val="22"/>
                <w:shd w:val="clear" w:color="auto" w:fill="FFFFFF"/>
              </w:rPr>
              <w:t>Monitor risks that arise in the course of project implementation, and implement rapid risk mitigation measures including effective communication to all stakeholders.</w:t>
            </w:r>
          </w:p>
          <w:p w14:paraId="35010FCA" w14:textId="4BA5DE3C" w:rsidR="00760AA6" w:rsidRPr="003A537C" w:rsidRDefault="00760AA6" w:rsidP="00827425">
            <w:pPr>
              <w:pStyle w:val="ListParagraph"/>
              <w:numPr>
                <w:ilvl w:val="0"/>
                <w:numId w:val="4"/>
              </w:numPr>
              <w:shd w:val="clear" w:color="auto" w:fill="FFFFFF"/>
              <w:spacing w:after="200"/>
              <w:contextualSpacing/>
              <w:jc w:val="both"/>
              <w:rPr>
                <w:rStyle w:val="markedcontent"/>
                <w:rFonts w:asciiTheme="minorHAnsi" w:hAnsiTheme="minorHAnsi" w:cstheme="minorHAnsi"/>
                <w:sz w:val="22"/>
                <w:szCs w:val="22"/>
                <w:shd w:val="clear" w:color="auto" w:fill="FFFFFF"/>
              </w:rPr>
            </w:pPr>
            <w:r w:rsidRPr="003A537C">
              <w:rPr>
                <w:rStyle w:val="markedcontent"/>
                <w:rFonts w:asciiTheme="minorHAnsi" w:hAnsiTheme="minorHAnsi" w:cstheme="minorHAnsi"/>
                <w:sz w:val="22"/>
                <w:szCs w:val="22"/>
                <w:shd w:val="clear" w:color="auto" w:fill="FFFFFF"/>
              </w:rPr>
              <w:t>Support periodic reporting to SHA country management and donor.</w:t>
            </w:r>
          </w:p>
          <w:p w14:paraId="4A0A7CFE" w14:textId="1C608FDD" w:rsidR="00464A7E" w:rsidRPr="003A537C" w:rsidRDefault="00464A7E" w:rsidP="00AF69AC">
            <w:pPr>
              <w:tabs>
                <w:tab w:val="num" w:pos="720"/>
              </w:tabs>
              <w:spacing w:after="240" w:line="276" w:lineRule="auto"/>
              <w:contextualSpacing/>
              <w:jc w:val="both"/>
              <w:rPr>
                <w:rFonts w:asciiTheme="minorHAnsi" w:hAnsiTheme="minorHAnsi" w:cstheme="minorHAnsi"/>
                <w:b/>
                <w:bCs/>
                <w:color w:val="auto"/>
                <w:sz w:val="22"/>
                <w:szCs w:val="22"/>
              </w:rPr>
            </w:pPr>
            <w:r w:rsidRPr="003A537C">
              <w:rPr>
                <w:rFonts w:asciiTheme="minorHAnsi" w:hAnsiTheme="minorHAnsi" w:cstheme="minorHAnsi"/>
                <w:b/>
                <w:bCs/>
                <w:color w:val="auto"/>
                <w:sz w:val="22"/>
                <w:szCs w:val="22"/>
              </w:rPr>
              <w:t>Strengthening services and market linkage for women’s enterprise</w:t>
            </w:r>
          </w:p>
          <w:p w14:paraId="0F6A04A7" w14:textId="77777777" w:rsidR="00464A7E" w:rsidRPr="003A537C" w:rsidRDefault="00464A7E"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Support community partners in developing digital literacy skills to facilitate digital service delivery and outreach activities.</w:t>
            </w:r>
          </w:p>
          <w:p w14:paraId="71412F1D" w14:textId="71FB1729" w:rsidR="00464A7E" w:rsidRPr="003A537C" w:rsidRDefault="00760AA6"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Support the development of</w:t>
            </w:r>
            <w:r w:rsidR="00464A7E" w:rsidRPr="003A537C">
              <w:rPr>
                <w:rFonts w:asciiTheme="minorHAnsi" w:hAnsiTheme="minorHAnsi" w:cstheme="minorHAnsi"/>
                <w:sz w:val="22"/>
                <w:szCs w:val="22"/>
              </w:rPr>
              <w:t xml:space="preserve"> SBCC and IEC materials to local and project context in coordination with stakeholders at all levels.</w:t>
            </w:r>
          </w:p>
          <w:p w14:paraId="21417995" w14:textId="6FC861F8" w:rsidR="00464A7E" w:rsidRPr="003A537C" w:rsidRDefault="00464A7E"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Provide technical support to field teams in designing and conducting capacity </w:t>
            </w:r>
            <w:r w:rsidR="00827425" w:rsidRPr="003A537C">
              <w:rPr>
                <w:rFonts w:asciiTheme="minorHAnsi" w:hAnsiTheme="minorHAnsi" w:cstheme="minorHAnsi"/>
                <w:sz w:val="22"/>
                <w:szCs w:val="22"/>
              </w:rPr>
              <w:t>strengthening</w:t>
            </w:r>
            <w:r w:rsidRPr="003A537C">
              <w:rPr>
                <w:rFonts w:asciiTheme="minorHAnsi" w:hAnsiTheme="minorHAnsi" w:cstheme="minorHAnsi"/>
                <w:sz w:val="22"/>
                <w:szCs w:val="22"/>
              </w:rPr>
              <w:t xml:space="preserve"> activities for WBCs and women entrepreneurs as per WBC capacity development plan.</w:t>
            </w:r>
          </w:p>
          <w:p w14:paraId="7580F922" w14:textId="19D2E6FA" w:rsidR="00464A7E" w:rsidRPr="003A537C" w:rsidRDefault="00464A7E"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Provide strategic and technical support to field teams in the development and execution of business development plans of </w:t>
            </w:r>
            <w:r w:rsidR="00827425" w:rsidRPr="003A537C">
              <w:rPr>
                <w:rFonts w:asciiTheme="minorHAnsi" w:hAnsiTheme="minorHAnsi" w:cstheme="minorHAnsi"/>
                <w:sz w:val="22"/>
                <w:szCs w:val="22"/>
              </w:rPr>
              <w:t>Women’s Business Centres (WBCs)</w:t>
            </w:r>
            <w:r w:rsidRPr="003A537C">
              <w:rPr>
                <w:rFonts w:asciiTheme="minorHAnsi" w:hAnsiTheme="minorHAnsi" w:cstheme="minorHAnsi"/>
                <w:sz w:val="22"/>
                <w:szCs w:val="22"/>
              </w:rPr>
              <w:t>, and identification of value chains and market linkage for WBCs and women entrepreneurs.</w:t>
            </w:r>
          </w:p>
          <w:p w14:paraId="5FD943B7" w14:textId="538CCFB9" w:rsidR="00464A7E" w:rsidRPr="003A537C" w:rsidRDefault="00760AA6"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Support the team to</w:t>
            </w:r>
            <w:r w:rsidR="00464A7E" w:rsidRPr="003A537C">
              <w:rPr>
                <w:rFonts w:asciiTheme="minorHAnsi" w:hAnsiTheme="minorHAnsi" w:cstheme="minorHAnsi"/>
                <w:sz w:val="22"/>
                <w:szCs w:val="22"/>
              </w:rPr>
              <w:t xml:space="preserve"> identify potential value chain market actors, service providers, stakeholders at local and regional level and develop strategies for analysing and addressing their constraints.</w:t>
            </w:r>
          </w:p>
          <w:p w14:paraId="1AFF83E0" w14:textId="77777777" w:rsidR="00464A7E" w:rsidRPr="003A537C" w:rsidRDefault="00464A7E"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Provide strategic and technical support to field teams in strengthening capacity and exposure of WBCs and women entrepreneurs.</w:t>
            </w:r>
          </w:p>
          <w:p w14:paraId="70A30226" w14:textId="7803E67E" w:rsidR="00E43F25" w:rsidRPr="003A537C" w:rsidRDefault="00E43F25" w:rsidP="00F85575">
            <w:pPr>
              <w:spacing w:after="200" w:line="276" w:lineRule="auto"/>
              <w:contextualSpacing/>
              <w:jc w:val="both"/>
              <w:rPr>
                <w:rStyle w:val="markedcontent"/>
                <w:rFonts w:asciiTheme="minorHAnsi" w:hAnsiTheme="minorHAnsi" w:cstheme="minorHAnsi"/>
                <w:b/>
                <w:bCs/>
                <w:color w:val="auto"/>
                <w:sz w:val="22"/>
                <w:szCs w:val="22"/>
              </w:rPr>
            </w:pPr>
            <w:r w:rsidRPr="003A537C">
              <w:rPr>
                <w:rStyle w:val="markedcontent"/>
                <w:rFonts w:asciiTheme="minorHAnsi" w:hAnsiTheme="minorHAnsi" w:cstheme="minorHAnsi"/>
                <w:b/>
                <w:bCs/>
                <w:color w:val="auto"/>
                <w:sz w:val="22"/>
                <w:szCs w:val="22"/>
                <w:shd w:val="clear" w:color="auto" w:fill="FFFFFF"/>
              </w:rPr>
              <w:lastRenderedPageBreak/>
              <w:t>Representation, Networking and advocacy</w:t>
            </w:r>
          </w:p>
          <w:p w14:paraId="66B4A262" w14:textId="77777777" w:rsidR="00CA6FE8" w:rsidRPr="003A537C" w:rsidRDefault="00E43F25" w:rsidP="00AF69AC">
            <w:pPr>
              <w:pStyle w:val="ListParagraph"/>
              <w:numPr>
                <w:ilvl w:val="0"/>
                <w:numId w:val="4"/>
              </w:numPr>
              <w:spacing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Conduct in-person outreach with potential partners, project stakeholders, community leaders, and others representing the organisation, the project, its activities and goals.</w:t>
            </w:r>
          </w:p>
          <w:p w14:paraId="0D438A7F" w14:textId="5B76E03F" w:rsidR="00E43F25" w:rsidRPr="003A537C" w:rsidRDefault="00E43F25" w:rsidP="00827425">
            <w:pPr>
              <w:pStyle w:val="ListParagraph"/>
              <w:numPr>
                <w:ilvl w:val="0"/>
                <w:numId w:val="4"/>
              </w:numPr>
              <w:spacing w:after="200" w:line="276" w:lineRule="auto"/>
              <w:contextualSpacing/>
              <w:jc w:val="both"/>
              <w:rPr>
                <w:rStyle w:val="markedcontent"/>
                <w:rFonts w:asciiTheme="minorHAnsi" w:hAnsiTheme="minorHAnsi" w:cstheme="minorHAnsi"/>
                <w:sz w:val="22"/>
                <w:szCs w:val="22"/>
              </w:rPr>
            </w:pPr>
            <w:r w:rsidRPr="003A537C">
              <w:rPr>
                <w:rStyle w:val="markedcontent"/>
                <w:rFonts w:asciiTheme="minorHAnsi" w:hAnsiTheme="minorHAnsi" w:cstheme="minorHAnsi"/>
                <w:sz w:val="22"/>
                <w:szCs w:val="22"/>
                <w:shd w:val="clear" w:color="auto" w:fill="FFFFFF"/>
              </w:rPr>
              <w:t xml:space="preserve">Establish and maintain strong relationships and regular communication with multiple stakeholders in </w:t>
            </w:r>
            <w:r w:rsidR="00760AA6" w:rsidRPr="003A537C">
              <w:rPr>
                <w:rStyle w:val="markedcontent"/>
                <w:rFonts w:asciiTheme="minorHAnsi" w:hAnsiTheme="minorHAnsi" w:cstheme="minorHAnsi"/>
                <w:sz w:val="22"/>
                <w:szCs w:val="22"/>
                <w:shd w:val="clear" w:color="auto" w:fill="FFFFFF"/>
              </w:rPr>
              <w:t>community</w:t>
            </w:r>
            <w:r w:rsidRPr="003A537C">
              <w:rPr>
                <w:rStyle w:val="markedcontent"/>
                <w:rFonts w:asciiTheme="minorHAnsi" w:hAnsiTheme="minorHAnsi" w:cstheme="minorHAnsi"/>
                <w:sz w:val="22"/>
                <w:szCs w:val="22"/>
                <w:shd w:val="clear" w:color="auto" w:fill="FFFFFF"/>
              </w:rPr>
              <w:t xml:space="preserve"> through co-planning and co-delivery of activities with the permanent actors of the system (government, private sector), to the full extent possible, maximising ownership.</w:t>
            </w:r>
          </w:p>
          <w:p w14:paraId="67C1286E" w14:textId="52D2E4F3" w:rsidR="00E43F25" w:rsidRPr="003A537C" w:rsidRDefault="00760AA6" w:rsidP="00827425">
            <w:pPr>
              <w:pStyle w:val="ListParagraph"/>
              <w:numPr>
                <w:ilvl w:val="0"/>
                <w:numId w:val="4"/>
              </w:numPr>
              <w:spacing w:after="200" w:line="276" w:lineRule="auto"/>
              <w:contextualSpacing/>
              <w:jc w:val="both"/>
              <w:rPr>
                <w:rStyle w:val="markedcontent"/>
                <w:rFonts w:asciiTheme="minorHAnsi" w:hAnsiTheme="minorHAnsi" w:cstheme="minorHAnsi"/>
                <w:sz w:val="22"/>
                <w:szCs w:val="22"/>
              </w:rPr>
            </w:pPr>
            <w:r w:rsidRPr="003A537C">
              <w:rPr>
                <w:rFonts w:asciiTheme="minorHAnsi" w:hAnsiTheme="minorHAnsi" w:cstheme="minorHAnsi"/>
                <w:sz w:val="22"/>
                <w:szCs w:val="22"/>
              </w:rPr>
              <w:t>Support the delivery of</w:t>
            </w:r>
            <w:r w:rsidR="00E43F25" w:rsidRPr="003A537C">
              <w:rPr>
                <w:rFonts w:asciiTheme="minorHAnsi" w:hAnsiTheme="minorHAnsi" w:cstheme="minorHAnsi"/>
                <w:sz w:val="22"/>
                <w:szCs w:val="22"/>
              </w:rPr>
              <w:t xml:space="preserve"> SBCC (Social Behaviour Change Communication), IEC (Information, Education and Communication) and promotional materials. Tailor SBCC and IEC materials to local and project context in coordination with stakeholders at all levels.</w:t>
            </w:r>
          </w:p>
          <w:p w14:paraId="7838F3FA" w14:textId="472A1D8D" w:rsidR="00E43F25" w:rsidRPr="003A537C" w:rsidRDefault="00E43F25" w:rsidP="00827425">
            <w:pPr>
              <w:pStyle w:val="ListParagraph"/>
              <w:numPr>
                <w:ilvl w:val="0"/>
                <w:numId w:val="4"/>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Ensure organisational and donor visibility during implementation of</w:t>
            </w:r>
            <w:r w:rsidR="00BA6184" w:rsidRPr="003A537C">
              <w:rPr>
                <w:rFonts w:asciiTheme="minorHAnsi" w:hAnsiTheme="minorHAnsi" w:cstheme="minorHAnsi"/>
                <w:sz w:val="22"/>
                <w:szCs w:val="22"/>
              </w:rPr>
              <w:t xml:space="preserve"> field</w:t>
            </w:r>
            <w:r w:rsidRPr="003A537C">
              <w:rPr>
                <w:rFonts w:asciiTheme="minorHAnsi" w:hAnsiTheme="minorHAnsi" w:cstheme="minorHAnsi"/>
                <w:sz w:val="22"/>
                <w:szCs w:val="22"/>
              </w:rPr>
              <w:t xml:space="preserve"> activities.</w:t>
            </w:r>
          </w:p>
          <w:p w14:paraId="0DD13FBB" w14:textId="77777777" w:rsidR="00BA6184" w:rsidRPr="003A537C" w:rsidRDefault="00BA6184" w:rsidP="00AF69AC">
            <w:pPr>
              <w:shd w:val="clear" w:color="auto" w:fill="FFFFFF"/>
              <w:spacing w:after="240" w:line="240" w:lineRule="auto"/>
              <w:jc w:val="both"/>
              <w:rPr>
                <w:rStyle w:val="markedcontent"/>
                <w:rFonts w:asciiTheme="minorHAnsi" w:hAnsiTheme="minorHAnsi" w:cstheme="minorHAnsi"/>
                <w:b/>
                <w:bCs/>
                <w:color w:val="auto"/>
                <w:sz w:val="22"/>
                <w:szCs w:val="22"/>
                <w:shd w:val="clear" w:color="auto" w:fill="FFFFFF"/>
              </w:rPr>
            </w:pPr>
            <w:r w:rsidRPr="003A537C">
              <w:rPr>
                <w:rStyle w:val="markedcontent"/>
                <w:rFonts w:asciiTheme="minorHAnsi" w:hAnsiTheme="minorHAnsi" w:cstheme="minorHAnsi"/>
                <w:b/>
                <w:bCs/>
                <w:color w:val="auto"/>
                <w:sz w:val="22"/>
                <w:szCs w:val="22"/>
                <w:shd w:val="clear" w:color="auto" w:fill="FFFFFF"/>
              </w:rPr>
              <w:t xml:space="preserve">Transparency, Compliance and Safeguarding </w:t>
            </w:r>
          </w:p>
          <w:p w14:paraId="2F86AB36" w14:textId="1C97CC9F" w:rsidR="00BA6184" w:rsidRPr="003A537C" w:rsidRDefault="00BA6184" w:rsidP="00AF69AC">
            <w:pPr>
              <w:numPr>
                <w:ilvl w:val="0"/>
                <w:numId w:val="4"/>
              </w:numPr>
              <w:shd w:val="clear" w:color="auto" w:fill="FFFFFF"/>
              <w:spacing w:line="240" w:lineRule="auto"/>
              <w:jc w:val="both"/>
              <w:rPr>
                <w:rFonts w:asciiTheme="minorHAnsi" w:hAnsiTheme="minorHAnsi" w:cstheme="minorHAnsi"/>
                <w:color w:val="auto"/>
                <w:sz w:val="22"/>
                <w:szCs w:val="22"/>
                <w:lang w:val="en-US"/>
              </w:rPr>
            </w:pPr>
            <w:r w:rsidRPr="003A537C">
              <w:rPr>
                <w:rFonts w:asciiTheme="minorHAnsi" w:hAnsiTheme="minorHAnsi" w:cstheme="minorHAnsi"/>
                <w:color w:val="auto"/>
                <w:sz w:val="22"/>
                <w:szCs w:val="22"/>
                <w:lang w:val="en-US"/>
              </w:rPr>
              <w:t>Employ the highest standards of openness, transparency and accountability to ensure good financial management in line with SHA’s zero-tolerance approach to fraud, bribery and corruption.</w:t>
            </w:r>
          </w:p>
          <w:p w14:paraId="5C62F046" w14:textId="77777777" w:rsidR="00BA6184" w:rsidRPr="003A537C" w:rsidRDefault="00BA6184" w:rsidP="00BA6184">
            <w:pPr>
              <w:numPr>
                <w:ilvl w:val="0"/>
                <w:numId w:val="4"/>
              </w:numPr>
              <w:spacing w:after="200" w:line="276" w:lineRule="auto"/>
              <w:contextualSpacing/>
              <w:jc w:val="both"/>
              <w:rPr>
                <w:rFonts w:asciiTheme="minorHAnsi" w:hAnsiTheme="minorHAnsi" w:cstheme="minorHAnsi"/>
                <w:sz w:val="22"/>
                <w:szCs w:val="22"/>
                <w:shd w:val="clear" w:color="auto" w:fill="FFFFFF"/>
              </w:rPr>
            </w:pPr>
            <w:r w:rsidRPr="003A537C">
              <w:rPr>
                <w:rFonts w:asciiTheme="minorHAnsi" w:hAnsiTheme="minorHAnsi" w:cstheme="minorHAnsi"/>
                <w:color w:val="auto"/>
                <w:sz w:val="22"/>
                <w:szCs w:val="22"/>
              </w:rPr>
              <w:t>Demonstrate commitment to safeguarding, protection, gender mainstreaming and inclusion of vulnerable population including people with disabilities.</w:t>
            </w:r>
          </w:p>
          <w:p w14:paraId="59791959" w14:textId="7F8043BD" w:rsidR="00E43F25" w:rsidRPr="003A537C" w:rsidRDefault="00BA6184" w:rsidP="00BA6184">
            <w:pPr>
              <w:numPr>
                <w:ilvl w:val="0"/>
                <w:numId w:val="4"/>
              </w:numPr>
              <w:spacing w:after="200" w:line="276" w:lineRule="auto"/>
              <w:contextualSpacing/>
              <w:jc w:val="both"/>
              <w:rPr>
                <w:rStyle w:val="markedcontent"/>
                <w:rFonts w:asciiTheme="minorHAnsi" w:hAnsiTheme="minorHAnsi" w:cstheme="minorHAnsi"/>
                <w:b/>
                <w:bCs/>
                <w:color w:val="auto"/>
                <w:sz w:val="22"/>
                <w:szCs w:val="22"/>
              </w:rPr>
            </w:pPr>
            <w:r w:rsidRPr="003A537C">
              <w:rPr>
                <w:rFonts w:asciiTheme="minorHAnsi" w:hAnsiTheme="minorHAnsi" w:cstheme="minorHAnsi"/>
                <w:sz w:val="22"/>
                <w:szCs w:val="22"/>
              </w:rPr>
              <w:t>Provide support to establish feedback, complaints and response mechanism across communities of implementation to ensure programmatic and operational decisions are informed by local perspectives and priorities, and contribute to the protection of programme participants.</w:t>
            </w:r>
          </w:p>
        </w:tc>
      </w:tr>
      <w:tr w:rsidR="00275052" w:rsidRPr="003A537C" w14:paraId="7452DD28" w14:textId="77777777" w:rsidTr="00F85575">
        <w:tc>
          <w:tcPr>
            <w:tcW w:w="2065" w:type="dxa"/>
          </w:tcPr>
          <w:p w14:paraId="26AD8A3C" w14:textId="77777777" w:rsidR="00E43F25" w:rsidRPr="003A537C" w:rsidRDefault="00E43F25" w:rsidP="00F85575">
            <w:pPr>
              <w:spacing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lastRenderedPageBreak/>
              <w:t>Key Relationships:</w:t>
            </w:r>
          </w:p>
        </w:tc>
        <w:tc>
          <w:tcPr>
            <w:tcW w:w="7853" w:type="dxa"/>
          </w:tcPr>
          <w:p w14:paraId="6A9CE088" w14:textId="27D0FAA7" w:rsidR="00E43F25" w:rsidRPr="003A537C" w:rsidRDefault="00E43F25" w:rsidP="00F85575">
            <w:pPr>
              <w:pStyle w:val="NoSpacing"/>
              <w:jc w:val="both"/>
              <w:rPr>
                <w:rFonts w:asciiTheme="minorHAnsi" w:eastAsiaTheme="minorEastAsia" w:hAnsiTheme="minorHAnsi" w:cstheme="minorHAnsi"/>
                <w:lang w:val="en-GB" w:eastAsia="en-GB"/>
              </w:rPr>
            </w:pPr>
            <w:r w:rsidRPr="003A537C">
              <w:rPr>
                <w:rFonts w:asciiTheme="minorHAnsi" w:hAnsiTheme="minorHAnsi" w:cstheme="minorHAnsi"/>
                <w:b/>
              </w:rPr>
              <w:t xml:space="preserve">Internal: </w:t>
            </w:r>
            <w:r w:rsidR="00275052" w:rsidRPr="003A537C">
              <w:rPr>
                <w:rFonts w:asciiTheme="minorHAnsi" w:eastAsiaTheme="minorEastAsia" w:hAnsiTheme="minorHAnsi" w:cstheme="minorHAnsi"/>
                <w:lang w:val="en-GB" w:eastAsia="en-GB"/>
              </w:rPr>
              <w:t xml:space="preserve">Global Advisor for Community-led Programming and </w:t>
            </w:r>
            <w:r w:rsidR="00275052" w:rsidRPr="003A537C">
              <w:rPr>
                <w:rFonts w:asciiTheme="minorHAnsi" w:hAnsiTheme="minorHAnsi" w:cstheme="minorHAnsi"/>
                <w:shd w:val="clear" w:color="auto" w:fill="FFFFFF"/>
              </w:rPr>
              <w:t>Global Enterprise Advisor</w:t>
            </w:r>
            <w:r w:rsidR="00CA6FE8" w:rsidRPr="003A537C">
              <w:rPr>
                <w:rFonts w:asciiTheme="minorHAnsi" w:hAnsiTheme="minorHAnsi" w:cstheme="minorHAnsi"/>
                <w:bCs/>
              </w:rPr>
              <w:t xml:space="preserve">, </w:t>
            </w:r>
            <w:proofErr w:type="spellStart"/>
            <w:r w:rsidRPr="003A537C">
              <w:rPr>
                <w:rFonts w:asciiTheme="minorHAnsi" w:hAnsiTheme="minorHAnsi" w:cstheme="minorHAnsi"/>
                <w:bCs/>
              </w:rPr>
              <w:t>Programme</w:t>
            </w:r>
            <w:proofErr w:type="spellEnd"/>
            <w:r w:rsidRPr="003A537C">
              <w:rPr>
                <w:rFonts w:asciiTheme="minorHAnsi" w:hAnsiTheme="minorHAnsi" w:cstheme="minorHAnsi"/>
                <w:bCs/>
              </w:rPr>
              <w:t>, MEAL, Operations, Finance &amp; Compliance and Security teams.</w:t>
            </w:r>
          </w:p>
          <w:p w14:paraId="1F5EBF37" w14:textId="77777777" w:rsidR="00E43F25" w:rsidRPr="003A537C" w:rsidRDefault="00E43F25" w:rsidP="00F85575">
            <w:pPr>
              <w:autoSpaceDE w:val="0"/>
              <w:autoSpaceDN w:val="0"/>
              <w:adjustRightInd w:val="0"/>
              <w:spacing w:line="240" w:lineRule="auto"/>
              <w:jc w:val="both"/>
              <w:rPr>
                <w:rFonts w:asciiTheme="minorHAnsi" w:hAnsiTheme="minorHAnsi" w:cstheme="minorHAnsi"/>
                <w:b/>
                <w:color w:val="auto"/>
                <w:sz w:val="22"/>
                <w:szCs w:val="22"/>
              </w:rPr>
            </w:pPr>
          </w:p>
          <w:p w14:paraId="10DA537C" w14:textId="262583AE" w:rsidR="00E43F25" w:rsidRPr="003A537C" w:rsidRDefault="00E43F25" w:rsidP="00F85575">
            <w:pPr>
              <w:widowControl w:val="0"/>
              <w:tabs>
                <w:tab w:val="left" w:pos="220"/>
                <w:tab w:val="left" w:pos="720"/>
              </w:tabs>
              <w:autoSpaceDE w:val="0"/>
              <w:autoSpaceDN w:val="0"/>
              <w:adjustRightInd w:val="0"/>
              <w:spacing w:line="240" w:lineRule="auto"/>
              <w:jc w:val="both"/>
              <w:rPr>
                <w:rFonts w:asciiTheme="minorHAnsi" w:eastAsiaTheme="minorEastAsia" w:hAnsiTheme="minorHAnsi" w:cstheme="minorHAnsi"/>
                <w:color w:val="auto"/>
                <w:sz w:val="22"/>
                <w:szCs w:val="22"/>
                <w:lang w:eastAsia="en-GB"/>
              </w:rPr>
            </w:pPr>
            <w:r w:rsidRPr="003A537C">
              <w:rPr>
                <w:rFonts w:asciiTheme="minorHAnsi" w:hAnsiTheme="minorHAnsi" w:cstheme="minorHAnsi"/>
                <w:b/>
                <w:color w:val="auto"/>
                <w:sz w:val="22"/>
                <w:szCs w:val="22"/>
                <w:lang w:val="en-US"/>
              </w:rPr>
              <w:t xml:space="preserve">External: </w:t>
            </w:r>
            <w:r w:rsidRPr="003A537C">
              <w:rPr>
                <w:rFonts w:asciiTheme="minorHAnsi" w:eastAsiaTheme="minorEastAsia" w:hAnsiTheme="minorHAnsi" w:cstheme="minorHAnsi"/>
                <w:color w:val="auto"/>
                <w:sz w:val="22"/>
                <w:szCs w:val="22"/>
                <w:lang w:eastAsia="en-GB"/>
              </w:rPr>
              <w:t xml:space="preserve">Ministry of </w:t>
            </w:r>
            <w:r w:rsidR="00CA6FE8" w:rsidRPr="003A537C">
              <w:rPr>
                <w:rFonts w:asciiTheme="minorHAnsi" w:eastAsiaTheme="minorEastAsia" w:hAnsiTheme="minorHAnsi" w:cstheme="minorHAnsi"/>
                <w:color w:val="auto"/>
                <w:sz w:val="22"/>
                <w:szCs w:val="22"/>
                <w:lang w:eastAsia="en-GB"/>
              </w:rPr>
              <w:t xml:space="preserve">Commerce, </w:t>
            </w:r>
            <w:r w:rsidR="00464A7E" w:rsidRPr="003A537C">
              <w:rPr>
                <w:rFonts w:asciiTheme="minorHAnsi" w:eastAsiaTheme="minorEastAsia" w:hAnsiTheme="minorHAnsi" w:cstheme="minorHAnsi"/>
                <w:color w:val="auto"/>
                <w:sz w:val="22"/>
                <w:szCs w:val="22"/>
                <w:lang w:eastAsia="en-GB"/>
              </w:rPr>
              <w:t>Small and Medium Enterprise Development Agency of Nigeria (SMEDAN), Private Sector organisations</w:t>
            </w:r>
            <w:r w:rsidRPr="003A537C">
              <w:rPr>
                <w:rFonts w:asciiTheme="minorHAnsi" w:eastAsiaTheme="minorEastAsia" w:hAnsiTheme="minorHAnsi" w:cstheme="minorHAnsi"/>
                <w:color w:val="auto"/>
                <w:sz w:val="22"/>
                <w:szCs w:val="22"/>
                <w:lang w:eastAsia="en-GB"/>
              </w:rPr>
              <w:t>, development partners and professional networks.</w:t>
            </w:r>
          </w:p>
          <w:p w14:paraId="22C17FDC" w14:textId="77777777" w:rsidR="00E43F25" w:rsidRPr="003A537C" w:rsidRDefault="00E43F25" w:rsidP="00F85575">
            <w:pPr>
              <w:autoSpaceDE w:val="0"/>
              <w:autoSpaceDN w:val="0"/>
              <w:adjustRightInd w:val="0"/>
              <w:spacing w:line="240" w:lineRule="auto"/>
              <w:jc w:val="both"/>
              <w:rPr>
                <w:rFonts w:asciiTheme="minorHAnsi" w:hAnsiTheme="minorHAnsi" w:cstheme="minorHAnsi"/>
                <w:b/>
                <w:color w:val="auto"/>
                <w:sz w:val="22"/>
                <w:szCs w:val="22"/>
              </w:rPr>
            </w:pPr>
          </w:p>
        </w:tc>
      </w:tr>
      <w:tr w:rsidR="007B2387" w:rsidRPr="003A537C" w14:paraId="5EA30948" w14:textId="77777777" w:rsidTr="00F85575">
        <w:tc>
          <w:tcPr>
            <w:tcW w:w="2065" w:type="dxa"/>
          </w:tcPr>
          <w:p w14:paraId="29FB3740" w14:textId="77777777" w:rsidR="00E43F25" w:rsidRPr="003A537C" w:rsidRDefault="00E43F25" w:rsidP="00F85575">
            <w:pPr>
              <w:spacing w:line="240" w:lineRule="auto"/>
              <w:jc w:val="both"/>
              <w:rPr>
                <w:rFonts w:asciiTheme="minorHAnsi" w:hAnsiTheme="minorHAnsi" w:cstheme="minorHAnsi"/>
                <w:b/>
                <w:color w:val="auto"/>
                <w:sz w:val="22"/>
                <w:szCs w:val="22"/>
              </w:rPr>
            </w:pPr>
            <w:r w:rsidRPr="003A537C">
              <w:rPr>
                <w:rFonts w:asciiTheme="minorHAnsi" w:hAnsiTheme="minorHAnsi" w:cstheme="minorHAnsi"/>
                <w:b/>
                <w:color w:val="auto"/>
                <w:sz w:val="22"/>
                <w:szCs w:val="22"/>
              </w:rPr>
              <w:t>Knowledge, Experience and Other Requirements</w:t>
            </w:r>
          </w:p>
        </w:tc>
        <w:tc>
          <w:tcPr>
            <w:tcW w:w="7853" w:type="dxa"/>
          </w:tcPr>
          <w:p w14:paraId="2583657F" w14:textId="77777777" w:rsidR="00E43F25" w:rsidRPr="003A537C" w:rsidRDefault="00E43F25" w:rsidP="00AF69AC">
            <w:pPr>
              <w:pStyle w:val="NoSpacing"/>
              <w:spacing w:after="240"/>
              <w:jc w:val="both"/>
              <w:rPr>
                <w:rFonts w:asciiTheme="minorHAnsi" w:hAnsiTheme="minorHAnsi" w:cstheme="minorHAnsi"/>
                <w:b/>
                <w:bCs/>
                <w:lang w:val="en-GB"/>
              </w:rPr>
            </w:pPr>
            <w:r w:rsidRPr="003A537C">
              <w:rPr>
                <w:rFonts w:asciiTheme="minorHAnsi" w:hAnsiTheme="minorHAnsi" w:cstheme="minorHAnsi"/>
                <w:b/>
                <w:bCs/>
                <w:lang w:val="en-GB"/>
              </w:rPr>
              <w:t xml:space="preserve">Education and other qualifications: </w:t>
            </w:r>
          </w:p>
          <w:p w14:paraId="57798B4B" w14:textId="3D04B86D" w:rsidR="00464A7E" w:rsidRPr="003A537C" w:rsidRDefault="00464A7E" w:rsidP="00464A7E">
            <w:pPr>
              <w:pStyle w:val="ListParagraph"/>
              <w:numPr>
                <w:ilvl w:val="0"/>
                <w:numId w:val="1"/>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Bachelor’s degree in Business Administration, Economics, Entrepreneurship, or a related social science field.  A master’s degree will be an added advantage.  </w:t>
            </w:r>
          </w:p>
          <w:p w14:paraId="00C5FF8F" w14:textId="50A9DA5E" w:rsidR="00E43F25" w:rsidRPr="003A537C" w:rsidRDefault="00464A7E" w:rsidP="00464A7E">
            <w:pPr>
              <w:pStyle w:val="ListParagraph"/>
              <w:numPr>
                <w:ilvl w:val="0"/>
                <w:numId w:val="1"/>
              </w:numPr>
              <w:tabs>
                <w:tab w:val="num" w:pos="720"/>
              </w:tabs>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 </w:t>
            </w:r>
            <w:r w:rsidR="00E43F25" w:rsidRPr="003A537C">
              <w:rPr>
                <w:rFonts w:asciiTheme="minorHAnsi" w:hAnsiTheme="minorHAnsi" w:cstheme="minorHAnsi"/>
                <w:sz w:val="22"/>
                <w:szCs w:val="22"/>
              </w:rPr>
              <w:t xml:space="preserve">ICT operation, and proficiency in MS Office. </w:t>
            </w:r>
          </w:p>
          <w:p w14:paraId="46E9BE35" w14:textId="77777777" w:rsidR="00E43F25" w:rsidRPr="003A537C" w:rsidRDefault="00E43F25" w:rsidP="00AF69AC">
            <w:pPr>
              <w:pStyle w:val="NoSpacing"/>
              <w:spacing w:after="240"/>
              <w:jc w:val="both"/>
              <w:rPr>
                <w:rFonts w:asciiTheme="minorHAnsi" w:hAnsiTheme="minorHAnsi" w:cstheme="minorHAnsi"/>
                <w:b/>
                <w:bCs/>
                <w:lang w:val="en-GB"/>
              </w:rPr>
            </w:pPr>
            <w:r w:rsidRPr="003A537C">
              <w:rPr>
                <w:rFonts w:asciiTheme="minorHAnsi" w:hAnsiTheme="minorHAnsi" w:cstheme="minorHAnsi"/>
                <w:b/>
                <w:bCs/>
                <w:lang w:val="en-GB"/>
              </w:rPr>
              <w:t xml:space="preserve">Experience </w:t>
            </w:r>
          </w:p>
          <w:p w14:paraId="1032C602" w14:textId="79689896" w:rsidR="00E43F25" w:rsidRPr="003A537C" w:rsidRDefault="00E43F25"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At least </w:t>
            </w:r>
            <w:r w:rsidR="00BA6184" w:rsidRPr="003A537C">
              <w:rPr>
                <w:rFonts w:asciiTheme="minorHAnsi" w:hAnsiTheme="minorHAnsi" w:cstheme="minorHAnsi"/>
                <w:sz w:val="22"/>
                <w:szCs w:val="22"/>
              </w:rPr>
              <w:t>3</w:t>
            </w:r>
            <w:r w:rsidRPr="003A537C">
              <w:rPr>
                <w:rFonts w:asciiTheme="minorHAnsi" w:hAnsiTheme="minorHAnsi" w:cstheme="minorHAnsi"/>
                <w:sz w:val="22"/>
                <w:szCs w:val="22"/>
              </w:rPr>
              <w:t xml:space="preserve"> years </w:t>
            </w:r>
            <w:r w:rsidR="00275052" w:rsidRPr="003A537C">
              <w:rPr>
                <w:rFonts w:asciiTheme="minorHAnsi" w:hAnsiTheme="minorHAnsi" w:cstheme="minorHAnsi"/>
                <w:sz w:val="22"/>
                <w:szCs w:val="22"/>
              </w:rPr>
              <w:t>work</w:t>
            </w:r>
            <w:r w:rsidRPr="003A537C">
              <w:rPr>
                <w:rFonts w:asciiTheme="minorHAnsi" w:hAnsiTheme="minorHAnsi" w:cstheme="minorHAnsi"/>
                <w:sz w:val="22"/>
                <w:szCs w:val="22"/>
              </w:rPr>
              <w:t xml:space="preserve"> experience</w:t>
            </w:r>
            <w:r w:rsidR="00275052" w:rsidRPr="003A537C">
              <w:rPr>
                <w:rFonts w:asciiTheme="minorHAnsi" w:hAnsiTheme="minorHAnsi" w:cstheme="minorHAnsi"/>
                <w:sz w:val="22"/>
                <w:szCs w:val="22"/>
              </w:rPr>
              <w:t xml:space="preserve"> </w:t>
            </w:r>
            <w:r w:rsidR="00275052" w:rsidRPr="003A537C">
              <w:rPr>
                <w:rFonts w:asciiTheme="minorHAnsi" w:eastAsiaTheme="minorHAnsi" w:hAnsiTheme="minorHAnsi" w:cstheme="minorHAnsi"/>
                <w:sz w:val="22"/>
                <w:szCs w:val="22"/>
              </w:rPr>
              <w:t xml:space="preserve">with at least </w:t>
            </w:r>
            <w:r w:rsidR="00BA6184" w:rsidRPr="003A537C">
              <w:rPr>
                <w:rFonts w:asciiTheme="minorHAnsi" w:eastAsiaTheme="minorHAnsi" w:hAnsiTheme="minorHAnsi" w:cstheme="minorHAnsi"/>
                <w:sz w:val="22"/>
                <w:szCs w:val="22"/>
              </w:rPr>
              <w:t>1</w:t>
            </w:r>
            <w:r w:rsidR="00275052" w:rsidRPr="003A537C">
              <w:rPr>
                <w:rFonts w:asciiTheme="minorHAnsi" w:eastAsiaTheme="minorHAnsi" w:hAnsiTheme="minorHAnsi" w:cstheme="minorHAnsi"/>
                <w:sz w:val="22"/>
                <w:szCs w:val="22"/>
              </w:rPr>
              <w:t xml:space="preserve"> year</w:t>
            </w:r>
            <w:r w:rsidR="00BA6184" w:rsidRPr="003A537C">
              <w:rPr>
                <w:rFonts w:asciiTheme="minorHAnsi" w:eastAsiaTheme="minorHAnsi" w:hAnsiTheme="minorHAnsi" w:cstheme="minorHAnsi"/>
                <w:sz w:val="22"/>
                <w:szCs w:val="22"/>
              </w:rPr>
              <w:t xml:space="preserve"> </w:t>
            </w:r>
            <w:r w:rsidRPr="003A537C">
              <w:rPr>
                <w:rFonts w:asciiTheme="minorHAnsi" w:hAnsiTheme="minorHAnsi" w:cstheme="minorHAnsi"/>
                <w:sz w:val="22"/>
                <w:szCs w:val="22"/>
              </w:rPr>
              <w:t>in an international development organisation/INGO/NGO</w:t>
            </w:r>
            <w:r w:rsidR="00BA6184" w:rsidRPr="003A537C">
              <w:rPr>
                <w:rFonts w:asciiTheme="minorHAnsi" w:hAnsiTheme="minorHAnsi" w:cstheme="minorHAnsi"/>
                <w:sz w:val="22"/>
                <w:szCs w:val="22"/>
              </w:rPr>
              <w:t xml:space="preserve"> </w:t>
            </w:r>
            <w:r w:rsidR="00BA6184" w:rsidRPr="003A537C">
              <w:rPr>
                <w:rFonts w:asciiTheme="minorHAnsi" w:eastAsiaTheme="minorHAnsi" w:hAnsiTheme="minorHAnsi" w:cstheme="minorHAnsi"/>
                <w:sz w:val="22"/>
                <w:szCs w:val="22"/>
              </w:rPr>
              <w:t>implementing</w:t>
            </w:r>
            <w:r w:rsidR="00275052" w:rsidRPr="003A537C">
              <w:rPr>
                <w:rFonts w:asciiTheme="minorHAnsi" w:eastAsiaTheme="minorHAnsi" w:hAnsiTheme="minorHAnsi" w:cstheme="minorHAnsi"/>
                <w:sz w:val="22"/>
                <w:szCs w:val="22"/>
              </w:rPr>
              <w:t xml:space="preserve"> small enterprise development and incubation programmes.</w:t>
            </w:r>
          </w:p>
          <w:p w14:paraId="380CA889" w14:textId="628374BD" w:rsidR="00464A7E" w:rsidRPr="003A537C" w:rsidRDefault="00E43F25" w:rsidP="00464A7E">
            <w:pPr>
              <w:pStyle w:val="ListParagraph"/>
              <w:numPr>
                <w:ilvl w:val="0"/>
                <w:numId w:val="1"/>
              </w:numPr>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lastRenderedPageBreak/>
              <w:t xml:space="preserve">Experience in </w:t>
            </w:r>
            <w:r w:rsidR="00464A7E" w:rsidRPr="003A537C">
              <w:rPr>
                <w:rFonts w:asciiTheme="minorHAnsi" w:hAnsiTheme="minorHAnsi" w:cstheme="minorHAnsi"/>
                <w:sz w:val="22"/>
                <w:szCs w:val="22"/>
              </w:rPr>
              <w:t>women economic empowerment, community engagement, business development</w:t>
            </w:r>
            <w:r w:rsidR="00827425" w:rsidRPr="003A537C">
              <w:rPr>
                <w:rFonts w:asciiTheme="minorHAnsi" w:hAnsiTheme="minorHAnsi" w:cstheme="minorHAnsi"/>
                <w:sz w:val="22"/>
                <w:szCs w:val="22"/>
              </w:rPr>
              <w:t xml:space="preserve"> and/or</w:t>
            </w:r>
            <w:r w:rsidR="00464A7E" w:rsidRPr="003A537C">
              <w:rPr>
                <w:rFonts w:asciiTheme="minorHAnsi" w:hAnsiTheme="minorHAnsi" w:cstheme="minorHAnsi"/>
                <w:sz w:val="22"/>
                <w:szCs w:val="22"/>
              </w:rPr>
              <w:t xml:space="preserve"> market </w:t>
            </w:r>
            <w:r w:rsidR="00827425" w:rsidRPr="003A537C">
              <w:rPr>
                <w:rFonts w:asciiTheme="minorHAnsi" w:hAnsiTheme="minorHAnsi" w:cstheme="minorHAnsi"/>
                <w:sz w:val="22"/>
                <w:szCs w:val="22"/>
              </w:rPr>
              <w:t xml:space="preserve">systems development and </w:t>
            </w:r>
            <w:r w:rsidR="00464A7E" w:rsidRPr="003A537C">
              <w:rPr>
                <w:rFonts w:asciiTheme="minorHAnsi" w:hAnsiTheme="minorHAnsi" w:cstheme="minorHAnsi"/>
                <w:sz w:val="22"/>
                <w:szCs w:val="22"/>
              </w:rPr>
              <w:t>linkage</w:t>
            </w:r>
            <w:r w:rsidR="00827425" w:rsidRPr="003A537C">
              <w:rPr>
                <w:rFonts w:asciiTheme="minorHAnsi" w:hAnsiTheme="minorHAnsi" w:cstheme="minorHAnsi"/>
                <w:sz w:val="22"/>
                <w:szCs w:val="22"/>
              </w:rPr>
              <w:t>s</w:t>
            </w:r>
            <w:r w:rsidR="00464A7E" w:rsidRPr="003A537C">
              <w:rPr>
                <w:rFonts w:asciiTheme="minorHAnsi" w:hAnsiTheme="minorHAnsi" w:cstheme="minorHAnsi"/>
                <w:sz w:val="22"/>
                <w:szCs w:val="22"/>
              </w:rPr>
              <w:t xml:space="preserve"> </w:t>
            </w:r>
            <w:r w:rsidR="00827425" w:rsidRPr="003A537C">
              <w:rPr>
                <w:rFonts w:asciiTheme="minorHAnsi" w:hAnsiTheme="minorHAnsi" w:cstheme="minorHAnsi"/>
                <w:sz w:val="22"/>
                <w:szCs w:val="22"/>
              </w:rPr>
              <w:t>is important.</w:t>
            </w:r>
          </w:p>
          <w:p w14:paraId="4C04051D" w14:textId="447531AE" w:rsidR="00E43F25" w:rsidRPr="003A537C" w:rsidRDefault="00E43F25" w:rsidP="00464A7E">
            <w:pPr>
              <w:pStyle w:val="ListParagraph"/>
              <w:numPr>
                <w:ilvl w:val="0"/>
                <w:numId w:val="1"/>
              </w:numPr>
              <w:tabs>
                <w:tab w:val="num" w:pos="720"/>
              </w:tabs>
              <w:spacing w:after="200" w:line="276" w:lineRule="auto"/>
              <w:contextualSpacing/>
              <w:jc w:val="both"/>
              <w:rPr>
                <w:rFonts w:asciiTheme="minorHAnsi" w:hAnsiTheme="minorHAnsi" w:cstheme="minorHAnsi"/>
                <w:sz w:val="22"/>
                <w:szCs w:val="22"/>
              </w:rPr>
            </w:pPr>
            <w:r w:rsidRPr="003A537C">
              <w:rPr>
                <w:rFonts w:asciiTheme="minorHAnsi" w:hAnsiTheme="minorHAnsi" w:cstheme="minorHAnsi"/>
                <w:sz w:val="22"/>
                <w:szCs w:val="22"/>
              </w:rPr>
              <w:t xml:space="preserve">Experience in capacity </w:t>
            </w:r>
            <w:r w:rsidR="00275052" w:rsidRPr="003A537C">
              <w:rPr>
                <w:rFonts w:asciiTheme="minorHAnsi" w:hAnsiTheme="minorHAnsi" w:cstheme="minorHAnsi"/>
                <w:sz w:val="22"/>
                <w:szCs w:val="22"/>
              </w:rPr>
              <w:t>strengthening</w:t>
            </w:r>
            <w:r w:rsidRPr="003A537C">
              <w:rPr>
                <w:rFonts w:asciiTheme="minorHAnsi" w:hAnsiTheme="minorHAnsi" w:cstheme="minorHAnsi"/>
                <w:sz w:val="22"/>
                <w:szCs w:val="22"/>
              </w:rPr>
              <w:t xml:space="preserve"> and development of </w:t>
            </w:r>
            <w:r w:rsidR="00464A7E" w:rsidRPr="003A537C">
              <w:rPr>
                <w:rFonts w:asciiTheme="minorHAnsi" w:hAnsiTheme="minorHAnsi" w:cstheme="minorHAnsi"/>
                <w:sz w:val="22"/>
                <w:szCs w:val="22"/>
              </w:rPr>
              <w:t>women</w:t>
            </w:r>
            <w:r w:rsidRPr="003A537C">
              <w:rPr>
                <w:rFonts w:asciiTheme="minorHAnsi" w:hAnsiTheme="minorHAnsi" w:cstheme="minorHAnsi"/>
                <w:sz w:val="22"/>
                <w:szCs w:val="22"/>
              </w:rPr>
              <w:t xml:space="preserve"> groups </w:t>
            </w:r>
            <w:r w:rsidR="00464A7E" w:rsidRPr="003A537C">
              <w:rPr>
                <w:rFonts w:asciiTheme="minorHAnsi" w:hAnsiTheme="minorHAnsi" w:cstheme="minorHAnsi"/>
                <w:sz w:val="22"/>
                <w:szCs w:val="22"/>
              </w:rPr>
              <w:t>including cooperatives and federation.</w:t>
            </w:r>
          </w:p>
          <w:p w14:paraId="6943D96A" w14:textId="77777777" w:rsidR="00E43F25" w:rsidRPr="003A537C" w:rsidRDefault="00E43F25"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Experience working with culturally diverse teams.</w:t>
            </w:r>
          </w:p>
          <w:p w14:paraId="6AF89B89" w14:textId="77777777" w:rsidR="00E43F25" w:rsidRPr="003A537C" w:rsidRDefault="00E43F25" w:rsidP="00AF69AC">
            <w:pPr>
              <w:pStyle w:val="NoSpacing"/>
              <w:spacing w:after="240"/>
              <w:jc w:val="both"/>
              <w:rPr>
                <w:rFonts w:asciiTheme="minorHAnsi" w:hAnsiTheme="minorHAnsi" w:cstheme="minorHAnsi"/>
                <w:b/>
                <w:bCs/>
                <w:lang w:val="en-GB"/>
              </w:rPr>
            </w:pPr>
            <w:r w:rsidRPr="003A537C">
              <w:rPr>
                <w:rFonts w:asciiTheme="minorHAnsi" w:hAnsiTheme="minorHAnsi" w:cstheme="minorHAnsi"/>
                <w:b/>
                <w:bCs/>
                <w:lang w:val="en-GB"/>
              </w:rPr>
              <w:t>Skills:</w:t>
            </w:r>
          </w:p>
          <w:p w14:paraId="5E73C36A" w14:textId="20A4AE0C" w:rsidR="00E43F25" w:rsidRPr="003A537C" w:rsidRDefault="00E43F25"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Project management and implementation</w:t>
            </w:r>
            <w:r w:rsidR="00275052" w:rsidRPr="003A537C">
              <w:rPr>
                <w:rFonts w:asciiTheme="minorHAnsi" w:hAnsiTheme="minorHAnsi" w:cstheme="minorHAnsi"/>
                <w:sz w:val="22"/>
                <w:szCs w:val="22"/>
              </w:rPr>
              <w:t xml:space="preserve"> skills</w:t>
            </w:r>
          </w:p>
          <w:p w14:paraId="1A1CA209" w14:textId="72EA8751" w:rsidR="00E43F25" w:rsidRPr="003A537C" w:rsidRDefault="00BA6184"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Self-</w:t>
            </w:r>
            <w:r w:rsidR="00E43F25" w:rsidRPr="003A537C">
              <w:rPr>
                <w:rFonts w:asciiTheme="minorHAnsi" w:hAnsiTheme="minorHAnsi" w:cstheme="minorHAnsi"/>
                <w:sz w:val="22"/>
                <w:szCs w:val="22"/>
              </w:rPr>
              <w:t xml:space="preserve">leadership and coordination skills </w:t>
            </w:r>
          </w:p>
          <w:p w14:paraId="5780F5A8" w14:textId="77777777" w:rsidR="00E43F25" w:rsidRPr="003A537C" w:rsidRDefault="00E43F25"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Effective communication, problem solving and decision-making skills and diplomacy in communication</w:t>
            </w:r>
          </w:p>
          <w:p w14:paraId="095D0554" w14:textId="77777777" w:rsidR="00E43F25" w:rsidRPr="003A537C" w:rsidRDefault="00E43F25"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Respect for cultural diversity and gender sensitivity</w:t>
            </w:r>
          </w:p>
          <w:p w14:paraId="33CEF410" w14:textId="1F3B10FC" w:rsidR="00E43F25" w:rsidRPr="003A537C" w:rsidRDefault="00BA6184" w:rsidP="00464A7E">
            <w:pPr>
              <w:pStyle w:val="ListParagraph"/>
              <w:numPr>
                <w:ilvl w:val="0"/>
                <w:numId w:val="1"/>
              </w:numPr>
              <w:spacing w:after="200"/>
              <w:contextualSpacing/>
              <w:jc w:val="both"/>
              <w:rPr>
                <w:rFonts w:asciiTheme="minorHAnsi" w:hAnsiTheme="minorHAnsi" w:cstheme="minorHAnsi"/>
                <w:sz w:val="22"/>
                <w:szCs w:val="22"/>
              </w:rPr>
            </w:pPr>
            <w:r w:rsidRPr="003A537C">
              <w:rPr>
                <w:rFonts w:asciiTheme="minorHAnsi" w:hAnsiTheme="minorHAnsi" w:cstheme="minorHAnsi"/>
                <w:sz w:val="22"/>
                <w:szCs w:val="22"/>
              </w:rPr>
              <w:t>N</w:t>
            </w:r>
            <w:r w:rsidR="00E43F25" w:rsidRPr="003A537C">
              <w:rPr>
                <w:rFonts w:asciiTheme="minorHAnsi" w:hAnsiTheme="minorHAnsi" w:cstheme="minorHAnsi"/>
                <w:sz w:val="22"/>
                <w:szCs w:val="22"/>
              </w:rPr>
              <w:t xml:space="preserve">etworking, </w:t>
            </w:r>
            <w:r w:rsidRPr="003A537C">
              <w:rPr>
                <w:rFonts w:asciiTheme="minorHAnsi" w:hAnsiTheme="minorHAnsi" w:cstheme="minorHAnsi"/>
                <w:sz w:val="22"/>
                <w:szCs w:val="22"/>
              </w:rPr>
              <w:t xml:space="preserve">training </w:t>
            </w:r>
            <w:r w:rsidR="00E43F25" w:rsidRPr="003A537C">
              <w:rPr>
                <w:rFonts w:asciiTheme="minorHAnsi" w:hAnsiTheme="minorHAnsi" w:cstheme="minorHAnsi"/>
                <w:sz w:val="22"/>
                <w:szCs w:val="22"/>
              </w:rPr>
              <w:t>facilitation and mobilisation</w:t>
            </w:r>
            <w:r w:rsidRPr="003A537C">
              <w:rPr>
                <w:rFonts w:asciiTheme="minorHAnsi" w:hAnsiTheme="minorHAnsi" w:cstheme="minorHAnsi"/>
                <w:sz w:val="22"/>
                <w:szCs w:val="22"/>
              </w:rPr>
              <w:t xml:space="preserve"> skills</w:t>
            </w:r>
            <w:r w:rsidR="00E43F25" w:rsidRPr="003A537C">
              <w:rPr>
                <w:rFonts w:asciiTheme="minorHAnsi" w:hAnsiTheme="minorHAnsi" w:cstheme="minorHAnsi"/>
                <w:sz w:val="22"/>
                <w:szCs w:val="22"/>
              </w:rPr>
              <w:t>.</w:t>
            </w:r>
          </w:p>
          <w:p w14:paraId="7AF44B8D" w14:textId="77777777" w:rsidR="00E43F25" w:rsidRPr="003A537C" w:rsidRDefault="00E43F25" w:rsidP="00F85575">
            <w:pPr>
              <w:pStyle w:val="NoSpacing"/>
              <w:jc w:val="both"/>
              <w:rPr>
                <w:rFonts w:asciiTheme="minorHAnsi" w:hAnsiTheme="minorHAnsi" w:cstheme="minorHAnsi"/>
                <w:b/>
                <w:bCs/>
                <w:lang w:val="en-GB"/>
              </w:rPr>
            </w:pPr>
            <w:r w:rsidRPr="003A537C">
              <w:rPr>
                <w:rFonts w:asciiTheme="minorHAnsi" w:hAnsiTheme="minorHAnsi" w:cstheme="minorHAnsi"/>
                <w:b/>
                <w:bCs/>
                <w:lang w:val="en-GB"/>
              </w:rPr>
              <w:t xml:space="preserve">Language Requirements: </w:t>
            </w:r>
          </w:p>
          <w:p w14:paraId="09034CB9" w14:textId="006D7EEC" w:rsidR="00E43F25" w:rsidRPr="00AF69AC" w:rsidRDefault="00E43F25" w:rsidP="00AF69AC">
            <w:pPr>
              <w:spacing w:before="240" w:line="240" w:lineRule="auto"/>
              <w:jc w:val="both"/>
              <w:rPr>
                <w:rFonts w:asciiTheme="minorHAnsi" w:hAnsiTheme="minorHAnsi" w:cstheme="minorHAnsi"/>
                <w:bCs/>
                <w:color w:val="auto"/>
                <w:sz w:val="22"/>
                <w:szCs w:val="22"/>
              </w:rPr>
            </w:pPr>
            <w:r w:rsidRPr="003A537C">
              <w:rPr>
                <w:rFonts w:asciiTheme="minorHAnsi" w:hAnsiTheme="minorHAnsi" w:cstheme="minorHAnsi"/>
                <w:bCs/>
                <w:sz w:val="22"/>
                <w:szCs w:val="22"/>
              </w:rPr>
              <w:t>Excellent written and oral</w:t>
            </w:r>
            <w:r w:rsidR="00AF69AC">
              <w:rPr>
                <w:rFonts w:asciiTheme="minorHAnsi" w:hAnsiTheme="minorHAnsi" w:cstheme="minorHAnsi"/>
                <w:bCs/>
                <w:sz w:val="22"/>
                <w:szCs w:val="22"/>
              </w:rPr>
              <w:t xml:space="preserve"> </w:t>
            </w:r>
            <w:r w:rsidR="00AF69AC" w:rsidRPr="00630C29">
              <w:rPr>
                <w:rFonts w:asciiTheme="minorHAnsi" w:hAnsiTheme="minorHAnsi" w:cstheme="minorHAnsi"/>
                <w:bCs/>
                <w:color w:val="auto"/>
                <w:sz w:val="22"/>
                <w:szCs w:val="22"/>
              </w:rPr>
              <w:t>proficiency in English and relevant local language is required.</w:t>
            </w:r>
          </w:p>
        </w:tc>
      </w:tr>
    </w:tbl>
    <w:p w14:paraId="2FA7F236" w14:textId="77777777" w:rsidR="00E43F25" w:rsidRPr="00275052" w:rsidRDefault="00E43F25" w:rsidP="00E43F25">
      <w:pPr>
        <w:spacing w:line="240" w:lineRule="auto"/>
        <w:jc w:val="both"/>
        <w:rPr>
          <w:rFonts w:asciiTheme="minorHAnsi" w:hAnsiTheme="minorHAnsi" w:cstheme="minorHAnsi"/>
          <w:color w:val="auto"/>
          <w:sz w:val="22"/>
          <w:szCs w:val="22"/>
        </w:rPr>
      </w:pPr>
    </w:p>
    <w:p w14:paraId="5903E066" w14:textId="77777777" w:rsidR="00E43F25" w:rsidRPr="00275052" w:rsidRDefault="00E43F25" w:rsidP="00E43F25">
      <w:pPr>
        <w:spacing w:line="240" w:lineRule="auto"/>
        <w:rPr>
          <w:rFonts w:asciiTheme="minorHAnsi" w:hAnsiTheme="minorHAnsi" w:cstheme="minorHAnsi"/>
          <w:b/>
          <w:color w:val="auto"/>
          <w:sz w:val="22"/>
          <w:szCs w:val="22"/>
        </w:rPr>
      </w:pPr>
      <w:r w:rsidRPr="00275052">
        <w:rPr>
          <w:rFonts w:asciiTheme="minorHAnsi" w:hAnsiTheme="minorHAnsi" w:cstheme="minorHAnsi"/>
          <w:b/>
          <w:bCs/>
          <w:color w:val="auto"/>
          <w:sz w:val="22"/>
          <w:szCs w:val="22"/>
        </w:rPr>
        <w:t>Application Procedure:  </w:t>
      </w:r>
    </w:p>
    <w:p w14:paraId="04C4A0A5" w14:textId="77777777" w:rsidR="00E43F25" w:rsidRPr="00275052" w:rsidRDefault="00E43F25" w:rsidP="00E43F25">
      <w:pPr>
        <w:jc w:val="both"/>
        <w:rPr>
          <w:rFonts w:asciiTheme="minorHAnsi" w:hAnsiTheme="minorHAnsi" w:cstheme="minorHAnsi"/>
          <w:bCs/>
          <w:color w:val="auto"/>
          <w:sz w:val="22"/>
          <w:szCs w:val="22"/>
          <w:lang w:val="en-US"/>
        </w:rPr>
      </w:pPr>
      <w:r w:rsidRPr="00275052">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275052">
        <w:rPr>
          <w:rFonts w:asciiTheme="minorHAnsi" w:hAnsiTheme="minorHAnsi" w:cstheme="minorHAnsi"/>
          <w:b/>
          <w:color w:val="auto"/>
          <w:sz w:val="22"/>
          <w:szCs w:val="22"/>
          <w:lang w:val="en-US"/>
        </w:rPr>
        <w:t>6 pages</w:t>
      </w:r>
      <w:r w:rsidRPr="00275052">
        <w:rPr>
          <w:rFonts w:asciiTheme="minorHAnsi" w:hAnsiTheme="minorHAnsi" w:cstheme="minorHAnsi"/>
          <w:bCs/>
          <w:color w:val="auto"/>
          <w:sz w:val="22"/>
          <w:szCs w:val="22"/>
          <w:lang w:val="en-US"/>
        </w:rPr>
        <w:t xml:space="preserve">) to the link provided on the website. </w:t>
      </w:r>
    </w:p>
    <w:p w14:paraId="06538986" w14:textId="77777777" w:rsidR="00E43F25" w:rsidRPr="00275052" w:rsidRDefault="00E43F25" w:rsidP="00E43F25">
      <w:pPr>
        <w:jc w:val="both"/>
        <w:rPr>
          <w:rFonts w:asciiTheme="minorHAnsi" w:hAnsiTheme="minorHAnsi" w:cstheme="minorHAnsi"/>
          <w:bCs/>
          <w:color w:val="auto"/>
          <w:sz w:val="22"/>
          <w:szCs w:val="22"/>
          <w:lang w:val="en-US"/>
        </w:rPr>
      </w:pPr>
      <w:r w:rsidRPr="00275052">
        <w:rPr>
          <w:rFonts w:asciiTheme="minorHAnsi" w:hAnsiTheme="minorHAnsi" w:cstheme="minorHAnsi"/>
          <w:bCs/>
          <w:color w:val="auto"/>
          <w:sz w:val="22"/>
          <w:szCs w:val="22"/>
          <w:lang w:val="en-US"/>
        </w:rPr>
        <w:t>Email title must be same as the position you are applying for and the location of the position.</w:t>
      </w:r>
    </w:p>
    <w:p w14:paraId="4DCF9A44" w14:textId="77777777" w:rsidR="00E43F25" w:rsidRPr="00275052" w:rsidRDefault="00E43F25" w:rsidP="00E43F25">
      <w:pPr>
        <w:jc w:val="both"/>
        <w:rPr>
          <w:rFonts w:asciiTheme="minorHAnsi" w:hAnsiTheme="minorHAnsi" w:cstheme="minorHAnsi"/>
          <w:bCs/>
          <w:color w:val="auto"/>
          <w:sz w:val="22"/>
          <w:szCs w:val="22"/>
          <w:lang w:val="en-US"/>
        </w:rPr>
      </w:pPr>
      <w:r w:rsidRPr="00275052">
        <w:rPr>
          <w:rFonts w:asciiTheme="minorHAnsi" w:hAnsiTheme="minorHAnsi" w:cstheme="minorHAnsi"/>
          <w:bCs/>
          <w:color w:val="auto"/>
          <w:sz w:val="22"/>
          <w:szCs w:val="22"/>
          <w:lang w:val="en-US"/>
        </w:rPr>
        <w:t>In the cover letter, please ensure to explain the following:</w:t>
      </w:r>
    </w:p>
    <w:p w14:paraId="305E1293" w14:textId="77777777" w:rsidR="00E43F25" w:rsidRPr="00275052" w:rsidRDefault="00E43F25" w:rsidP="00E43F25">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275052">
        <w:rPr>
          <w:rFonts w:asciiTheme="minorHAnsi" w:hAnsiTheme="minorHAnsi" w:cstheme="minorHAnsi"/>
          <w:bCs/>
          <w:sz w:val="22"/>
          <w:szCs w:val="22"/>
          <w:lang w:val="en-US"/>
        </w:rPr>
        <w:t>Why you are applying for the position</w:t>
      </w:r>
    </w:p>
    <w:p w14:paraId="23FB4C26" w14:textId="77777777" w:rsidR="00E43F25" w:rsidRPr="00275052" w:rsidRDefault="00E43F25" w:rsidP="00E43F25">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275052">
        <w:rPr>
          <w:rFonts w:asciiTheme="minorHAnsi" w:hAnsiTheme="minorHAnsi" w:cstheme="minorHAnsi"/>
          <w:bCs/>
          <w:sz w:val="22"/>
          <w:szCs w:val="22"/>
          <w:lang w:val="en-US"/>
        </w:rPr>
        <w:t>How do your skills and experiences meet the job’s specification</w:t>
      </w:r>
    </w:p>
    <w:p w14:paraId="7AA510DD" w14:textId="77777777" w:rsidR="00E43F25" w:rsidRPr="00275052" w:rsidRDefault="00E43F25" w:rsidP="00E43F25">
      <w:pPr>
        <w:pStyle w:val="ListParagraph"/>
        <w:numPr>
          <w:ilvl w:val="0"/>
          <w:numId w:val="2"/>
        </w:numPr>
        <w:spacing w:after="200" w:line="276" w:lineRule="auto"/>
        <w:contextualSpacing/>
        <w:jc w:val="both"/>
        <w:rPr>
          <w:rFonts w:asciiTheme="minorHAnsi" w:hAnsiTheme="minorHAnsi" w:cstheme="minorHAnsi"/>
          <w:bCs/>
          <w:sz w:val="22"/>
          <w:szCs w:val="22"/>
          <w:lang w:val="en-US"/>
        </w:rPr>
      </w:pPr>
      <w:r w:rsidRPr="00275052">
        <w:rPr>
          <w:rFonts w:asciiTheme="minorHAnsi" w:hAnsiTheme="minorHAnsi" w:cstheme="minorHAnsi"/>
          <w:bCs/>
          <w:sz w:val="22"/>
          <w:szCs w:val="22"/>
          <w:lang w:val="en-US"/>
        </w:rPr>
        <w:t>When will you be able to take up the position if successful.</w:t>
      </w:r>
    </w:p>
    <w:p w14:paraId="2984DDEE" w14:textId="69EB46A1" w:rsidR="00E43F25" w:rsidRPr="00275052" w:rsidRDefault="00E43F25" w:rsidP="00E43F25">
      <w:pPr>
        <w:jc w:val="both"/>
        <w:rPr>
          <w:rFonts w:asciiTheme="minorHAnsi" w:hAnsiTheme="minorHAnsi" w:cstheme="minorHAnsi"/>
          <w:b/>
          <w:color w:val="auto"/>
          <w:sz w:val="22"/>
          <w:szCs w:val="22"/>
          <w:lang w:val="en-US"/>
        </w:rPr>
      </w:pPr>
      <w:r w:rsidRPr="00275052">
        <w:rPr>
          <w:rFonts w:asciiTheme="minorHAnsi" w:hAnsiTheme="minorHAnsi" w:cstheme="minorHAnsi"/>
          <w:bCs/>
          <w:color w:val="auto"/>
          <w:sz w:val="22"/>
          <w:szCs w:val="22"/>
          <w:lang w:val="en-US"/>
        </w:rPr>
        <w:t xml:space="preserve">The deadline for this application is </w:t>
      </w:r>
      <w:r w:rsidR="00BA6184">
        <w:rPr>
          <w:rFonts w:asciiTheme="minorHAnsi" w:hAnsiTheme="minorHAnsi" w:cstheme="minorHAnsi"/>
          <w:b/>
          <w:color w:val="auto"/>
          <w:sz w:val="22"/>
          <w:szCs w:val="22"/>
          <w:lang w:val="en-US"/>
        </w:rPr>
        <w:t>2</w:t>
      </w:r>
      <w:r w:rsidR="00275052">
        <w:rPr>
          <w:rFonts w:asciiTheme="minorHAnsi" w:hAnsiTheme="minorHAnsi" w:cstheme="minorHAnsi"/>
          <w:b/>
          <w:color w:val="auto"/>
          <w:sz w:val="22"/>
          <w:szCs w:val="22"/>
          <w:lang w:val="en-US"/>
        </w:rPr>
        <w:t>6</w:t>
      </w:r>
      <w:r w:rsidRPr="00275052">
        <w:rPr>
          <w:rFonts w:asciiTheme="minorHAnsi" w:hAnsiTheme="minorHAnsi" w:cstheme="minorHAnsi"/>
          <w:b/>
          <w:color w:val="auto"/>
          <w:sz w:val="22"/>
          <w:szCs w:val="22"/>
          <w:vertAlign w:val="superscript"/>
          <w:lang w:val="en-US"/>
        </w:rPr>
        <w:t>th</w:t>
      </w:r>
      <w:r w:rsidRPr="00275052">
        <w:rPr>
          <w:rFonts w:asciiTheme="minorHAnsi" w:hAnsiTheme="minorHAnsi" w:cstheme="minorHAnsi"/>
          <w:b/>
          <w:color w:val="auto"/>
          <w:sz w:val="22"/>
          <w:szCs w:val="22"/>
          <w:lang w:val="en-US"/>
        </w:rPr>
        <w:t xml:space="preserve"> </w:t>
      </w:r>
      <w:r w:rsidR="00BA6184">
        <w:rPr>
          <w:rFonts w:asciiTheme="minorHAnsi" w:hAnsiTheme="minorHAnsi" w:cstheme="minorHAnsi"/>
          <w:b/>
          <w:color w:val="auto"/>
          <w:sz w:val="22"/>
          <w:szCs w:val="22"/>
          <w:lang w:val="en-US"/>
        </w:rPr>
        <w:t>July</w:t>
      </w:r>
      <w:r w:rsidRPr="00275052">
        <w:rPr>
          <w:rFonts w:asciiTheme="minorHAnsi" w:hAnsiTheme="minorHAnsi" w:cstheme="minorHAnsi"/>
          <w:b/>
          <w:color w:val="auto"/>
          <w:sz w:val="22"/>
          <w:szCs w:val="22"/>
          <w:lang w:val="en-US"/>
        </w:rPr>
        <w:t>, 2024.</w:t>
      </w:r>
      <w:r w:rsidRPr="00275052">
        <w:rPr>
          <w:rFonts w:asciiTheme="minorHAnsi" w:hAnsiTheme="minorHAnsi" w:cstheme="minorHAnsi"/>
          <w:bCs/>
          <w:color w:val="auto"/>
          <w:sz w:val="22"/>
          <w:szCs w:val="22"/>
          <w:lang w:val="en-US"/>
        </w:rPr>
        <w:t xml:space="preserve"> You are advised to apply early, as applications will be treated on rolling basis. Only shortlisted candidates will be contacted.</w:t>
      </w:r>
    </w:p>
    <w:p w14:paraId="6942BFD0" w14:textId="77777777" w:rsidR="00E43F25" w:rsidRPr="00275052" w:rsidRDefault="00E43F25" w:rsidP="00E43F25">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40C56BEC" w14:textId="77777777" w:rsidR="00E43F25" w:rsidRPr="00275052" w:rsidRDefault="00E43F25" w:rsidP="00E43F25">
      <w:pPr>
        <w:spacing w:line="240" w:lineRule="auto"/>
        <w:jc w:val="both"/>
        <w:rPr>
          <w:rFonts w:asciiTheme="minorHAnsi" w:hAnsiTheme="minorHAnsi" w:cstheme="minorHAnsi"/>
          <w:color w:val="auto"/>
          <w:sz w:val="22"/>
          <w:szCs w:val="22"/>
          <w:lang w:eastAsia="en-GB"/>
        </w:rPr>
      </w:pPr>
      <w:r w:rsidRPr="00275052">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70CA2302" w14:textId="77777777" w:rsidR="00E43F25" w:rsidRPr="00275052" w:rsidRDefault="00E43F25" w:rsidP="00E43F25">
      <w:pPr>
        <w:jc w:val="center"/>
        <w:rPr>
          <w:rFonts w:asciiTheme="minorHAnsi" w:hAnsiTheme="minorHAnsi" w:cstheme="minorHAnsi"/>
          <w:b/>
          <w:color w:val="auto"/>
          <w:sz w:val="22"/>
          <w:szCs w:val="22"/>
        </w:rPr>
      </w:pPr>
    </w:p>
    <w:p w14:paraId="15AE019C" w14:textId="77777777" w:rsidR="00E43F25" w:rsidRPr="00275052" w:rsidRDefault="00E43F25" w:rsidP="00E43F25">
      <w:pPr>
        <w:jc w:val="center"/>
        <w:rPr>
          <w:rFonts w:asciiTheme="minorHAnsi" w:hAnsiTheme="minorHAnsi" w:cstheme="minorHAnsi"/>
          <w:b/>
          <w:color w:val="auto"/>
          <w:sz w:val="22"/>
          <w:szCs w:val="22"/>
        </w:rPr>
      </w:pPr>
      <w:r w:rsidRPr="00275052">
        <w:rPr>
          <w:rFonts w:asciiTheme="minorHAnsi" w:hAnsiTheme="minorHAnsi" w:cstheme="minorHAnsi"/>
          <w:b/>
          <w:color w:val="auto"/>
          <w:sz w:val="22"/>
          <w:szCs w:val="22"/>
        </w:rPr>
        <w:t>Self Help Africa strives to be an equal opportunity employer.</w:t>
      </w:r>
    </w:p>
    <w:p w14:paraId="4F807724" w14:textId="77777777" w:rsidR="00E43F25" w:rsidRPr="00275052" w:rsidRDefault="00E43F25" w:rsidP="00E43F25">
      <w:pPr>
        <w:rPr>
          <w:rFonts w:asciiTheme="minorHAnsi" w:hAnsiTheme="minorHAnsi" w:cstheme="minorHAnsi"/>
          <w:color w:val="auto"/>
          <w:sz w:val="22"/>
          <w:szCs w:val="22"/>
        </w:rPr>
      </w:pPr>
    </w:p>
    <w:p w14:paraId="298AE77D" w14:textId="77777777" w:rsidR="00F03821" w:rsidRPr="00275052" w:rsidRDefault="00F03821">
      <w:pPr>
        <w:rPr>
          <w:rFonts w:asciiTheme="minorHAnsi" w:hAnsiTheme="minorHAnsi" w:cstheme="minorHAnsi"/>
          <w:color w:val="auto"/>
          <w:sz w:val="22"/>
          <w:szCs w:val="22"/>
        </w:rPr>
      </w:pPr>
    </w:p>
    <w:sectPr w:rsidR="00F03821" w:rsidRPr="00275052" w:rsidSect="0090601C">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B9D67" w14:textId="77777777" w:rsidR="00845345" w:rsidRDefault="00845345">
      <w:pPr>
        <w:spacing w:line="240" w:lineRule="auto"/>
      </w:pPr>
      <w:r>
        <w:separator/>
      </w:r>
    </w:p>
  </w:endnote>
  <w:endnote w:type="continuationSeparator" w:id="0">
    <w:p w14:paraId="50118084" w14:textId="77777777" w:rsidR="00845345" w:rsidRDefault="008453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0150" w14:textId="77777777" w:rsidR="006907E8" w:rsidRDefault="00000000"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A3973" w14:textId="77777777" w:rsidR="006907E8" w:rsidRDefault="006907E8"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7428" w14:textId="77777777" w:rsidR="006907E8" w:rsidRPr="00F23DE6" w:rsidRDefault="006907E8"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B5D04" w14:textId="77777777" w:rsidR="00845345" w:rsidRDefault="00845345">
      <w:pPr>
        <w:spacing w:line="240" w:lineRule="auto"/>
      </w:pPr>
      <w:r>
        <w:separator/>
      </w:r>
    </w:p>
  </w:footnote>
  <w:footnote w:type="continuationSeparator" w:id="0">
    <w:p w14:paraId="5D3B0776" w14:textId="77777777" w:rsidR="00845345" w:rsidRDefault="008453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3190" w14:textId="77777777" w:rsidR="006907E8" w:rsidRDefault="00000000" w:rsidP="005F6E6A">
    <w:pPr>
      <w:pStyle w:val="Header"/>
      <w:spacing w:before="240" w:line="360" w:lineRule="auto"/>
      <w:jc w:val="center"/>
      <w:rPr>
        <w:b/>
        <w:sz w:val="28"/>
        <w:szCs w:val="28"/>
      </w:rPr>
    </w:pPr>
    <w:r>
      <w:rPr>
        <w:noProof/>
        <w:lang w:eastAsia="en-GB"/>
      </w:rPr>
      <w:drawing>
        <wp:inline distT="0" distB="0" distL="0" distR="0" wp14:anchorId="5AA8E098" wp14:editId="1BBCFD04">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3C43351B" wp14:editId="79591E8D">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0FBA463F" w14:textId="77777777" w:rsidR="006907E8" w:rsidRPr="00490E6A" w:rsidRDefault="006907E8"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31D6A"/>
    <w:multiLevelType w:val="hybridMultilevel"/>
    <w:tmpl w:val="EB04A8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230709"/>
    <w:multiLevelType w:val="multilevel"/>
    <w:tmpl w:val="3A230709"/>
    <w:lvl w:ilvl="0">
      <w:start w:val="9"/>
      <w:numFmt w:val="decimal"/>
      <w:pStyle w:val="HLegal1Head"/>
      <w:lvlText w:val="%1"/>
      <w:lvlJc w:val="left"/>
      <w:pPr>
        <w:tabs>
          <w:tab w:val="left" w:pos="360"/>
        </w:tabs>
        <w:ind w:left="360" w:hanging="360"/>
      </w:pPr>
      <w:rPr>
        <w:rFonts w:hint="default"/>
      </w:rPr>
    </w:lvl>
    <w:lvl w:ilvl="1">
      <w:start w:val="2"/>
      <w:numFmt w:val="decimal"/>
      <w:pStyle w:val="HLegal2"/>
      <w:lvlText w:val="%1.%2"/>
      <w:lvlJc w:val="left"/>
      <w:pPr>
        <w:tabs>
          <w:tab w:val="left" w:pos="360"/>
        </w:tabs>
        <w:ind w:left="360" w:hanging="360"/>
      </w:pPr>
      <w:rPr>
        <w:rFonts w:hint="default"/>
      </w:rPr>
    </w:lvl>
    <w:lvl w:ilvl="2">
      <w:start w:val="1"/>
      <w:numFmt w:val="decimal"/>
      <w:pStyle w:val="HLegal3"/>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474B4DD2"/>
    <w:multiLevelType w:val="hybridMultilevel"/>
    <w:tmpl w:val="4E94E726"/>
    <w:lvl w:ilvl="0" w:tplc="42562F24">
      <w:start w:val="1"/>
      <w:numFmt w:val="bullet"/>
      <w:lvlText w:val=""/>
      <w:lvlJc w:val="left"/>
      <w:pPr>
        <w:tabs>
          <w:tab w:val="num" w:pos="720"/>
        </w:tabs>
        <w:ind w:left="720" w:hanging="360"/>
      </w:pPr>
      <w:rPr>
        <w:rFonts w:ascii="Wingdings" w:hAnsi="Wingdings" w:hint="default"/>
      </w:rPr>
    </w:lvl>
    <w:lvl w:ilvl="1" w:tplc="CA4C7970" w:tentative="1">
      <w:start w:val="1"/>
      <w:numFmt w:val="bullet"/>
      <w:lvlText w:val=""/>
      <w:lvlJc w:val="left"/>
      <w:pPr>
        <w:tabs>
          <w:tab w:val="num" w:pos="1440"/>
        </w:tabs>
        <w:ind w:left="1440" w:hanging="360"/>
      </w:pPr>
      <w:rPr>
        <w:rFonts w:ascii="Wingdings" w:hAnsi="Wingdings" w:hint="default"/>
      </w:rPr>
    </w:lvl>
    <w:lvl w:ilvl="2" w:tplc="57B4EAE8" w:tentative="1">
      <w:start w:val="1"/>
      <w:numFmt w:val="bullet"/>
      <w:lvlText w:val=""/>
      <w:lvlJc w:val="left"/>
      <w:pPr>
        <w:tabs>
          <w:tab w:val="num" w:pos="2160"/>
        </w:tabs>
        <w:ind w:left="2160" w:hanging="360"/>
      </w:pPr>
      <w:rPr>
        <w:rFonts w:ascii="Wingdings" w:hAnsi="Wingdings" w:hint="default"/>
      </w:rPr>
    </w:lvl>
    <w:lvl w:ilvl="3" w:tplc="5CA0C5E6" w:tentative="1">
      <w:start w:val="1"/>
      <w:numFmt w:val="bullet"/>
      <w:lvlText w:val=""/>
      <w:lvlJc w:val="left"/>
      <w:pPr>
        <w:tabs>
          <w:tab w:val="num" w:pos="2880"/>
        </w:tabs>
        <w:ind w:left="2880" w:hanging="360"/>
      </w:pPr>
      <w:rPr>
        <w:rFonts w:ascii="Wingdings" w:hAnsi="Wingdings" w:hint="default"/>
      </w:rPr>
    </w:lvl>
    <w:lvl w:ilvl="4" w:tplc="8C729336" w:tentative="1">
      <w:start w:val="1"/>
      <w:numFmt w:val="bullet"/>
      <w:lvlText w:val=""/>
      <w:lvlJc w:val="left"/>
      <w:pPr>
        <w:tabs>
          <w:tab w:val="num" w:pos="3600"/>
        </w:tabs>
        <w:ind w:left="3600" w:hanging="360"/>
      </w:pPr>
      <w:rPr>
        <w:rFonts w:ascii="Wingdings" w:hAnsi="Wingdings" w:hint="default"/>
      </w:rPr>
    </w:lvl>
    <w:lvl w:ilvl="5" w:tplc="078E3ADA" w:tentative="1">
      <w:start w:val="1"/>
      <w:numFmt w:val="bullet"/>
      <w:lvlText w:val=""/>
      <w:lvlJc w:val="left"/>
      <w:pPr>
        <w:tabs>
          <w:tab w:val="num" w:pos="4320"/>
        </w:tabs>
        <w:ind w:left="4320" w:hanging="360"/>
      </w:pPr>
      <w:rPr>
        <w:rFonts w:ascii="Wingdings" w:hAnsi="Wingdings" w:hint="default"/>
      </w:rPr>
    </w:lvl>
    <w:lvl w:ilvl="6" w:tplc="4A10A7BA" w:tentative="1">
      <w:start w:val="1"/>
      <w:numFmt w:val="bullet"/>
      <w:lvlText w:val=""/>
      <w:lvlJc w:val="left"/>
      <w:pPr>
        <w:tabs>
          <w:tab w:val="num" w:pos="5040"/>
        </w:tabs>
        <w:ind w:left="5040" w:hanging="360"/>
      </w:pPr>
      <w:rPr>
        <w:rFonts w:ascii="Wingdings" w:hAnsi="Wingdings" w:hint="default"/>
      </w:rPr>
    </w:lvl>
    <w:lvl w:ilvl="7" w:tplc="0532C234" w:tentative="1">
      <w:start w:val="1"/>
      <w:numFmt w:val="bullet"/>
      <w:lvlText w:val=""/>
      <w:lvlJc w:val="left"/>
      <w:pPr>
        <w:tabs>
          <w:tab w:val="num" w:pos="5760"/>
        </w:tabs>
        <w:ind w:left="5760" w:hanging="360"/>
      </w:pPr>
      <w:rPr>
        <w:rFonts w:ascii="Wingdings" w:hAnsi="Wingdings" w:hint="default"/>
      </w:rPr>
    </w:lvl>
    <w:lvl w:ilvl="8" w:tplc="E7508A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208AE"/>
    <w:multiLevelType w:val="hybridMultilevel"/>
    <w:tmpl w:val="77B0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789046">
    <w:abstractNumId w:val="7"/>
  </w:num>
  <w:num w:numId="2" w16cid:durableId="993336383">
    <w:abstractNumId w:val="8"/>
  </w:num>
  <w:num w:numId="3" w16cid:durableId="1891644278">
    <w:abstractNumId w:val="6"/>
  </w:num>
  <w:num w:numId="4" w16cid:durableId="489952482">
    <w:abstractNumId w:val="1"/>
  </w:num>
  <w:num w:numId="5" w16cid:durableId="1102382909">
    <w:abstractNumId w:val="2"/>
  </w:num>
  <w:num w:numId="6" w16cid:durableId="2079857689">
    <w:abstractNumId w:val="5"/>
  </w:num>
  <w:num w:numId="7" w16cid:durableId="380053981">
    <w:abstractNumId w:val="4"/>
  </w:num>
  <w:num w:numId="8" w16cid:durableId="1473133997">
    <w:abstractNumId w:val="0"/>
  </w:num>
  <w:num w:numId="9" w16cid:durableId="46184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25"/>
    <w:rsid w:val="00035E3B"/>
    <w:rsid w:val="000A6F81"/>
    <w:rsid w:val="001A547D"/>
    <w:rsid w:val="001E616C"/>
    <w:rsid w:val="0024711E"/>
    <w:rsid w:val="00275052"/>
    <w:rsid w:val="00311F43"/>
    <w:rsid w:val="00351D17"/>
    <w:rsid w:val="003A537C"/>
    <w:rsid w:val="00464A7E"/>
    <w:rsid w:val="004F60E6"/>
    <w:rsid w:val="0053608E"/>
    <w:rsid w:val="006907E8"/>
    <w:rsid w:val="006D1CC6"/>
    <w:rsid w:val="00745EA7"/>
    <w:rsid w:val="00760AA6"/>
    <w:rsid w:val="007B2387"/>
    <w:rsid w:val="007C7B07"/>
    <w:rsid w:val="00827425"/>
    <w:rsid w:val="00845345"/>
    <w:rsid w:val="0090601C"/>
    <w:rsid w:val="009C41AB"/>
    <w:rsid w:val="009E7127"/>
    <w:rsid w:val="009F755B"/>
    <w:rsid w:val="00A37D21"/>
    <w:rsid w:val="00AF69AC"/>
    <w:rsid w:val="00BA6184"/>
    <w:rsid w:val="00C748BA"/>
    <w:rsid w:val="00CA6FE8"/>
    <w:rsid w:val="00D0746A"/>
    <w:rsid w:val="00DB2111"/>
    <w:rsid w:val="00DF74F4"/>
    <w:rsid w:val="00E43F25"/>
    <w:rsid w:val="00F03821"/>
    <w:rsid w:val="00FB024B"/>
    <w:rsid w:val="00FD3D2E"/>
    <w:rsid w:val="00FF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3A7C"/>
  <w15:chartTrackingRefBased/>
  <w15:docId w15:val="{CF6F3B4B-A6EC-4258-9A6A-CEBE5AAD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25"/>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25"/>
    <w:pPr>
      <w:tabs>
        <w:tab w:val="center" w:pos="4153"/>
        <w:tab w:val="right" w:pos="8306"/>
      </w:tabs>
    </w:pPr>
  </w:style>
  <w:style w:type="character" w:customStyle="1" w:styleId="HeaderChar">
    <w:name w:val="Header Char"/>
    <w:basedOn w:val="DefaultParagraphFont"/>
    <w:link w:val="Header"/>
    <w:rsid w:val="00E43F25"/>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E43F25"/>
    <w:pPr>
      <w:tabs>
        <w:tab w:val="center" w:pos="4153"/>
        <w:tab w:val="right" w:pos="8306"/>
      </w:tabs>
    </w:pPr>
  </w:style>
  <w:style w:type="character" w:customStyle="1" w:styleId="FooterChar">
    <w:name w:val="Footer Char"/>
    <w:basedOn w:val="DefaultParagraphFont"/>
    <w:link w:val="Footer"/>
    <w:rsid w:val="00E43F25"/>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E43F25"/>
  </w:style>
  <w:style w:type="paragraph" w:styleId="NormalWeb">
    <w:name w:val="Normal (Web)"/>
    <w:basedOn w:val="Normal"/>
    <w:uiPriority w:val="99"/>
    <w:rsid w:val="00E43F25"/>
    <w:pPr>
      <w:spacing w:before="100" w:beforeAutospacing="1" w:after="100" w:afterAutospacing="1" w:line="240" w:lineRule="auto"/>
    </w:pPr>
    <w:rPr>
      <w:rFonts w:ascii="Times New Roman" w:hAnsi="Times New Roman"/>
      <w:color w:val="auto"/>
      <w:sz w:val="24"/>
      <w:szCs w:val="24"/>
      <w:lang w:eastAsia="en-GB"/>
    </w:rPr>
  </w:style>
  <w:style w:type="paragraph" w:styleId="ListParagraph">
    <w:name w:val="List Paragraph"/>
    <w:aliases w:val="AB List 1,Bullet Points,CA bullets"/>
    <w:basedOn w:val="Normal"/>
    <w:link w:val="ListParagraphChar"/>
    <w:uiPriority w:val="34"/>
    <w:qFormat/>
    <w:rsid w:val="00E43F25"/>
    <w:pPr>
      <w:spacing w:line="240" w:lineRule="auto"/>
      <w:ind w:left="720"/>
    </w:pPr>
    <w:rPr>
      <w:rFonts w:ascii="Times New Roman" w:hAnsi="Times New Roman"/>
      <w:color w:val="auto"/>
    </w:rPr>
  </w:style>
  <w:style w:type="character" w:customStyle="1" w:styleId="markedcontent">
    <w:name w:val="markedcontent"/>
    <w:basedOn w:val="DefaultParagraphFont"/>
    <w:qFormat/>
    <w:rsid w:val="00E43F25"/>
  </w:style>
  <w:style w:type="character" w:customStyle="1" w:styleId="ListParagraphChar">
    <w:name w:val="List Paragraph Char"/>
    <w:aliases w:val="AB List 1 Char,Bullet Points Char,CA bullets Char"/>
    <w:basedOn w:val="DefaultParagraphFont"/>
    <w:link w:val="ListParagraph"/>
    <w:uiPriority w:val="34"/>
    <w:rsid w:val="00E43F25"/>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E43F25"/>
    <w:pPr>
      <w:spacing w:after="0" w:line="240" w:lineRule="auto"/>
    </w:pPr>
    <w:rPr>
      <w:rFonts w:ascii="Arial" w:eastAsia="Arial" w:hAnsi="Arial" w:cs="Arial"/>
      <w:kern w:val="0"/>
      <w:lang w:val="en" w:eastAsia="de-DE"/>
      <w14:ligatures w14:val="none"/>
    </w:rPr>
  </w:style>
  <w:style w:type="character" w:customStyle="1" w:styleId="CCACform">
    <w:name w:val="CCAC form"/>
    <w:basedOn w:val="DefaultParagraphFont"/>
    <w:uiPriority w:val="1"/>
    <w:rsid w:val="00E43F25"/>
    <w:rPr>
      <w:rFonts w:ascii="Calibri" w:hAnsi="Calibri"/>
      <w:sz w:val="22"/>
    </w:rPr>
  </w:style>
  <w:style w:type="character" w:styleId="CommentReference">
    <w:name w:val="annotation reference"/>
    <w:basedOn w:val="DefaultParagraphFont"/>
    <w:unhideWhenUsed/>
    <w:rsid w:val="00E43F25"/>
    <w:rPr>
      <w:sz w:val="18"/>
      <w:szCs w:val="18"/>
    </w:rPr>
  </w:style>
  <w:style w:type="paragraph" w:styleId="CommentText">
    <w:name w:val="annotation text"/>
    <w:basedOn w:val="Normal"/>
    <w:link w:val="CommentTextChar"/>
    <w:unhideWhenUsed/>
    <w:rsid w:val="00E43F25"/>
    <w:pPr>
      <w:spacing w:after="200" w:line="240" w:lineRule="auto"/>
    </w:pPr>
    <w:rPr>
      <w:rFonts w:asciiTheme="minorHAnsi" w:eastAsiaTheme="minorHAnsi" w:hAnsiTheme="minorHAnsi" w:cstheme="minorBidi"/>
      <w:color w:val="auto"/>
      <w:sz w:val="24"/>
      <w:szCs w:val="24"/>
    </w:rPr>
  </w:style>
  <w:style w:type="character" w:customStyle="1" w:styleId="CommentTextChar">
    <w:name w:val="Comment Text Char"/>
    <w:basedOn w:val="DefaultParagraphFont"/>
    <w:link w:val="CommentText"/>
    <w:rsid w:val="00E43F25"/>
    <w:rPr>
      <w:kern w:val="0"/>
      <w:sz w:val="24"/>
      <w:szCs w:val="24"/>
      <w:lang w:val="en-GB"/>
      <w14:ligatures w14:val="none"/>
    </w:rPr>
  </w:style>
  <w:style w:type="paragraph" w:styleId="Revision">
    <w:name w:val="Revision"/>
    <w:hidden/>
    <w:uiPriority w:val="99"/>
    <w:semiHidden/>
    <w:rsid w:val="009C41AB"/>
    <w:pPr>
      <w:spacing w:after="0" w:line="240" w:lineRule="auto"/>
    </w:pPr>
    <w:rPr>
      <w:rFonts w:ascii="Arial" w:eastAsia="Times New Roman" w:hAnsi="Arial" w:cs="Times New Roman"/>
      <w:color w:val="000000"/>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9C41AB"/>
    <w:pPr>
      <w:spacing w:after="0"/>
    </w:pPr>
    <w:rPr>
      <w:rFonts w:ascii="Arial" w:eastAsia="Times New Roman" w:hAnsi="Arial" w:cs="Times New Roman"/>
      <w:b/>
      <w:bCs/>
      <w:color w:val="000000"/>
      <w:sz w:val="20"/>
      <w:szCs w:val="20"/>
    </w:rPr>
  </w:style>
  <w:style w:type="character" w:customStyle="1" w:styleId="CommentSubjectChar">
    <w:name w:val="Comment Subject Char"/>
    <w:basedOn w:val="CommentTextChar"/>
    <w:link w:val="CommentSubject"/>
    <w:uiPriority w:val="99"/>
    <w:semiHidden/>
    <w:rsid w:val="009C41AB"/>
    <w:rPr>
      <w:rFonts w:ascii="Arial" w:eastAsia="Times New Roman" w:hAnsi="Arial" w:cs="Times New Roman"/>
      <w:b/>
      <w:bCs/>
      <w:color w:val="000000"/>
      <w:kern w:val="0"/>
      <w:sz w:val="20"/>
      <w:szCs w:val="20"/>
      <w:lang w:val="en-GB"/>
      <w14:ligatures w14:val="none"/>
    </w:rPr>
  </w:style>
  <w:style w:type="paragraph" w:customStyle="1" w:styleId="HLegal1Head">
    <w:name w:val="HLegal 1 Head"/>
    <w:basedOn w:val="Normal"/>
    <w:rsid w:val="00BA6184"/>
    <w:pPr>
      <w:keepNext/>
      <w:numPr>
        <w:numId w:val="9"/>
      </w:numPr>
      <w:spacing w:before="200" w:after="120" w:line="240" w:lineRule="auto"/>
      <w:jc w:val="both"/>
    </w:pPr>
    <w:rPr>
      <w:rFonts w:cs="Arial"/>
      <w:b/>
      <w:caps/>
      <w:color w:val="auto"/>
    </w:rPr>
  </w:style>
  <w:style w:type="paragraph" w:customStyle="1" w:styleId="HLegal2">
    <w:name w:val="HLegal 2"/>
    <w:basedOn w:val="Normal"/>
    <w:rsid w:val="00BA6184"/>
    <w:pPr>
      <w:numPr>
        <w:ilvl w:val="1"/>
        <w:numId w:val="9"/>
      </w:numPr>
      <w:spacing w:before="120" w:after="120" w:line="240" w:lineRule="auto"/>
      <w:jc w:val="both"/>
    </w:pPr>
    <w:rPr>
      <w:rFonts w:cs="Arial"/>
      <w:color w:val="auto"/>
    </w:rPr>
  </w:style>
  <w:style w:type="paragraph" w:customStyle="1" w:styleId="HLegal3">
    <w:name w:val="HLegal 3"/>
    <w:basedOn w:val="Normal"/>
    <w:rsid w:val="00BA6184"/>
    <w:pPr>
      <w:numPr>
        <w:ilvl w:val="2"/>
        <w:numId w:val="9"/>
      </w:numPr>
      <w:spacing w:before="120" w:after="120" w:line="240" w:lineRule="auto"/>
      <w:jc w:val="both"/>
    </w:pPr>
    <w:rPr>
      <w:rFonts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Ifeoluwa</cp:lastModifiedBy>
  <cp:revision>6</cp:revision>
  <dcterms:created xsi:type="dcterms:W3CDTF">2024-07-16T13:29:00Z</dcterms:created>
  <dcterms:modified xsi:type="dcterms:W3CDTF">2024-07-16T15:24:00Z</dcterms:modified>
</cp:coreProperties>
</file>