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5AAF" w14:textId="77777777" w:rsidR="00CB0FFC" w:rsidRPr="00646FAC" w:rsidRDefault="00CB0FFC" w:rsidP="00CB0FFC">
      <w:pPr>
        <w:jc w:val="center"/>
        <w:rPr>
          <w:rFonts w:asciiTheme="minorHAnsi" w:hAnsiTheme="minorHAnsi" w:cstheme="minorHAnsi"/>
          <w:bCs/>
          <w:sz w:val="22"/>
          <w:szCs w:val="22"/>
        </w:rPr>
      </w:pPr>
    </w:p>
    <w:p w14:paraId="4ACADDEA" w14:textId="77777777" w:rsidR="00CB0FFC" w:rsidRPr="00387C22" w:rsidRDefault="00CB0FFC" w:rsidP="00CB0FFC">
      <w:pPr>
        <w:jc w:val="center"/>
        <w:rPr>
          <w:rFonts w:asciiTheme="minorHAnsi" w:hAnsiTheme="minorHAnsi" w:cstheme="minorHAnsi"/>
          <w:b/>
          <w:noProof/>
          <w:sz w:val="22"/>
          <w:szCs w:val="22"/>
        </w:rPr>
      </w:pPr>
      <w:r w:rsidRPr="00387C22">
        <w:rPr>
          <w:rFonts w:asciiTheme="minorHAnsi" w:hAnsiTheme="minorHAnsi" w:cstheme="minorHAnsi"/>
          <w:b/>
          <w:noProof/>
          <w:sz w:val="22"/>
          <w:szCs w:val="22"/>
        </w:rPr>
        <w:t>JOB DESCRIPTION FOR PROJECT OFFICER POSITION</w:t>
      </w:r>
    </w:p>
    <w:p w14:paraId="63B03AE3" w14:textId="77777777" w:rsidR="00CB0FFC" w:rsidRPr="00646FAC" w:rsidRDefault="00CB0FFC" w:rsidP="00CB0FFC">
      <w:pPr>
        <w:jc w:val="center"/>
        <w:rPr>
          <w:rFonts w:asciiTheme="minorHAnsi" w:hAnsiTheme="minorHAnsi" w:cstheme="minorHAnsi"/>
          <w:bCs/>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CB0FFC" w:rsidRPr="00646FAC" w14:paraId="0F0039FA" w14:textId="77777777" w:rsidTr="00AE2B6F">
        <w:tc>
          <w:tcPr>
            <w:tcW w:w="2065" w:type="dxa"/>
            <w:tcBorders>
              <w:top w:val="single" w:sz="4" w:space="0" w:color="000000"/>
              <w:left w:val="single" w:sz="4" w:space="0" w:color="000000"/>
              <w:bottom w:val="single" w:sz="4" w:space="0" w:color="000000"/>
              <w:right w:val="single" w:sz="4" w:space="0" w:color="000000"/>
            </w:tcBorders>
          </w:tcPr>
          <w:p w14:paraId="7AD01158" w14:textId="77777777" w:rsidR="00CB0FFC" w:rsidRPr="00646FAC" w:rsidRDefault="00CB0FFC"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B3658FA" w14:textId="77777777" w:rsidR="00CB0FFC" w:rsidRPr="00646FAC" w:rsidRDefault="00CB0FFC" w:rsidP="00AE2B6F">
            <w:pPr>
              <w:spacing w:before="60" w:after="60" w:line="240" w:lineRule="auto"/>
              <w:jc w:val="both"/>
              <w:rPr>
                <w:rFonts w:asciiTheme="minorHAnsi" w:hAnsiTheme="minorHAnsi" w:cstheme="minorHAnsi"/>
                <w:bCs/>
                <w:sz w:val="22"/>
                <w:szCs w:val="22"/>
              </w:rPr>
            </w:pPr>
          </w:p>
        </w:tc>
      </w:tr>
      <w:tr w:rsidR="00CB0FFC" w:rsidRPr="00646FAC" w14:paraId="22D04729" w14:textId="77777777" w:rsidTr="00AE2B6F">
        <w:tc>
          <w:tcPr>
            <w:tcW w:w="2065" w:type="dxa"/>
          </w:tcPr>
          <w:p w14:paraId="16BCE66B" w14:textId="77777777" w:rsidR="00CB0FFC" w:rsidRPr="00646FAC" w:rsidRDefault="00CB0FFC"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Job Title:</w:t>
            </w:r>
          </w:p>
        </w:tc>
        <w:tc>
          <w:tcPr>
            <w:tcW w:w="7541" w:type="dxa"/>
          </w:tcPr>
          <w:p w14:paraId="67E04BFE" w14:textId="77777777" w:rsidR="00CB0FFC" w:rsidRPr="00646FAC" w:rsidRDefault="00CB0FFC"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Project</w:t>
            </w:r>
            <w:r w:rsidRPr="00646FAC">
              <w:rPr>
                <w:rFonts w:asciiTheme="minorHAnsi" w:hAnsiTheme="minorHAnsi" w:cstheme="minorHAnsi"/>
                <w:bCs/>
                <w:sz w:val="22"/>
                <w:szCs w:val="22"/>
              </w:rPr>
              <w:t xml:space="preserve"> Officer</w:t>
            </w:r>
          </w:p>
        </w:tc>
      </w:tr>
      <w:tr w:rsidR="00CB0FFC" w:rsidRPr="00646FAC" w14:paraId="0DCD527B" w14:textId="77777777" w:rsidTr="00AE2B6F">
        <w:tc>
          <w:tcPr>
            <w:tcW w:w="2065" w:type="dxa"/>
          </w:tcPr>
          <w:p w14:paraId="2B46BB59" w14:textId="77777777" w:rsidR="00CB0FFC" w:rsidRPr="00646FAC" w:rsidRDefault="00CB0FFC" w:rsidP="00AE2B6F">
            <w:pPr>
              <w:spacing w:before="60" w:after="60" w:line="240" w:lineRule="auto"/>
              <w:rPr>
                <w:rFonts w:asciiTheme="minorHAnsi" w:hAnsiTheme="minorHAnsi" w:cstheme="minorHAnsi"/>
                <w:b/>
                <w:sz w:val="22"/>
                <w:szCs w:val="22"/>
              </w:rPr>
            </w:pPr>
            <w:r>
              <w:rPr>
                <w:rFonts w:asciiTheme="minorHAnsi" w:hAnsiTheme="minorHAnsi" w:cstheme="minorHAnsi"/>
                <w:b/>
                <w:sz w:val="22"/>
                <w:szCs w:val="22"/>
              </w:rPr>
              <w:t>Organisation:</w:t>
            </w:r>
          </w:p>
        </w:tc>
        <w:tc>
          <w:tcPr>
            <w:tcW w:w="7541" w:type="dxa"/>
          </w:tcPr>
          <w:p w14:paraId="538E1BCC" w14:textId="77777777" w:rsidR="00CB0FFC" w:rsidRPr="00646FAC" w:rsidRDefault="00CB0FFC"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United Purpose</w:t>
            </w:r>
          </w:p>
        </w:tc>
      </w:tr>
      <w:tr w:rsidR="00CB0FFC" w:rsidRPr="00646FAC" w14:paraId="77209A03" w14:textId="77777777" w:rsidTr="00AE2B6F">
        <w:tc>
          <w:tcPr>
            <w:tcW w:w="2065" w:type="dxa"/>
          </w:tcPr>
          <w:p w14:paraId="18E1E558" w14:textId="77777777" w:rsidR="00CB0FFC" w:rsidRDefault="00CB0FFC" w:rsidP="00AE2B6F">
            <w:pPr>
              <w:spacing w:before="60" w:after="60" w:line="240" w:lineRule="auto"/>
              <w:rPr>
                <w:rFonts w:asciiTheme="minorHAnsi" w:hAnsiTheme="minorHAnsi" w:cstheme="minorHAnsi"/>
                <w:b/>
                <w:sz w:val="22"/>
                <w:szCs w:val="22"/>
              </w:rPr>
            </w:pPr>
            <w:r w:rsidRPr="00646FAC">
              <w:rPr>
                <w:rFonts w:asciiTheme="minorHAnsi" w:hAnsiTheme="minorHAnsi" w:cstheme="minorHAnsi"/>
                <w:b/>
                <w:sz w:val="22"/>
                <w:szCs w:val="22"/>
              </w:rPr>
              <w:t>Location:</w:t>
            </w:r>
          </w:p>
        </w:tc>
        <w:tc>
          <w:tcPr>
            <w:tcW w:w="7541" w:type="dxa"/>
          </w:tcPr>
          <w:p w14:paraId="2D281E56" w14:textId="77777777" w:rsidR="00CB0FFC" w:rsidRDefault="00CB0FFC" w:rsidP="00AE2B6F">
            <w:p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lang w:val="en-US"/>
              </w:rPr>
              <w:t>Chimoio, Manica province</w:t>
            </w:r>
          </w:p>
        </w:tc>
      </w:tr>
      <w:tr w:rsidR="00CB0FFC" w:rsidRPr="00E37D8A" w14:paraId="0078CA5A" w14:textId="77777777" w:rsidTr="00AE2B6F">
        <w:tc>
          <w:tcPr>
            <w:tcW w:w="2065" w:type="dxa"/>
          </w:tcPr>
          <w:p w14:paraId="38C15DF3" w14:textId="77777777" w:rsidR="00CB0FFC" w:rsidRPr="00E37D8A" w:rsidRDefault="00CB0FFC"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Contract type:</w:t>
            </w:r>
          </w:p>
        </w:tc>
        <w:tc>
          <w:tcPr>
            <w:tcW w:w="7541" w:type="dxa"/>
          </w:tcPr>
          <w:p w14:paraId="6D3E0CAA" w14:textId="0F94B509" w:rsidR="00CB0FFC" w:rsidRPr="00E37D8A" w:rsidRDefault="000273EF" w:rsidP="00AE2B6F">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1</w:t>
            </w:r>
            <w:r w:rsidR="00CB0FFC" w:rsidRPr="00E37D8A">
              <w:rPr>
                <w:rFonts w:asciiTheme="minorHAnsi" w:hAnsiTheme="minorHAnsi" w:cstheme="minorHAnsi"/>
                <w:bCs/>
                <w:sz w:val="22"/>
                <w:szCs w:val="22"/>
              </w:rPr>
              <w:t xml:space="preserve"> Month Probation period, 1-year contract renewable</w:t>
            </w:r>
          </w:p>
        </w:tc>
      </w:tr>
      <w:tr w:rsidR="00CB0FFC" w:rsidRPr="00E37D8A" w14:paraId="223F157B" w14:textId="77777777" w:rsidTr="00AE2B6F">
        <w:tc>
          <w:tcPr>
            <w:tcW w:w="2065" w:type="dxa"/>
          </w:tcPr>
          <w:p w14:paraId="34F78416" w14:textId="77777777" w:rsidR="00CB0FFC" w:rsidRPr="00E37D8A" w:rsidRDefault="00CB0FFC"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Period:</w:t>
            </w:r>
          </w:p>
        </w:tc>
        <w:tc>
          <w:tcPr>
            <w:tcW w:w="7541" w:type="dxa"/>
          </w:tcPr>
          <w:p w14:paraId="16930BF9" w14:textId="77777777" w:rsidR="00CB0FFC" w:rsidRPr="00E37D8A" w:rsidRDefault="00CB0FFC" w:rsidP="00AE2B6F">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From June 2024</w:t>
            </w:r>
          </w:p>
        </w:tc>
      </w:tr>
      <w:tr w:rsidR="00CB0FFC" w:rsidRPr="00E37D8A" w14:paraId="4AF78C7D" w14:textId="77777777" w:rsidTr="00AE2B6F">
        <w:tc>
          <w:tcPr>
            <w:tcW w:w="2065" w:type="dxa"/>
          </w:tcPr>
          <w:p w14:paraId="6927CC7C" w14:textId="77777777" w:rsidR="00CB0FFC" w:rsidRPr="00E37D8A" w:rsidRDefault="00CB0FFC"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Reports to:</w:t>
            </w:r>
          </w:p>
        </w:tc>
        <w:tc>
          <w:tcPr>
            <w:tcW w:w="7541" w:type="dxa"/>
          </w:tcPr>
          <w:p w14:paraId="36DCAD77" w14:textId="1BB6A8E1" w:rsidR="00CB0FFC" w:rsidRPr="00E37D8A" w:rsidRDefault="00CB0FFC" w:rsidP="00AE2B6F">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 xml:space="preserve">Project </w:t>
            </w:r>
            <w:r w:rsidR="005D6038">
              <w:rPr>
                <w:rFonts w:asciiTheme="minorHAnsi" w:hAnsiTheme="minorHAnsi" w:cstheme="minorHAnsi"/>
                <w:bCs/>
                <w:sz w:val="22"/>
                <w:szCs w:val="22"/>
              </w:rPr>
              <w:t>Manager</w:t>
            </w:r>
            <w:r w:rsidRPr="00E37D8A">
              <w:rPr>
                <w:rFonts w:asciiTheme="minorHAnsi" w:hAnsiTheme="minorHAnsi" w:cstheme="minorHAnsi"/>
                <w:bCs/>
                <w:sz w:val="22"/>
                <w:szCs w:val="22"/>
              </w:rPr>
              <w:t xml:space="preserve"> </w:t>
            </w:r>
          </w:p>
        </w:tc>
      </w:tr>
      <w:tr w:rsidR="00CB0FFC" w:rsidRPr="00E37D8A" w14:paraId="4A3F914C" w14:textId="77777777" w:rsidTr="00AE2B6F">
        <w:trPr>
          <w:trHeight w:val="2884"/>
        </w:trPr>
        <w:tc>
          <w:tcPr>
            <w:tcW w:w="2065" w:type="dxa"/>
          </w:tcPr>
          <w:p w14:paraId="15D58495" w14:textId="77777777" w:rsidR="00CB0FFC" w:rsidRPr="00E37D8A" w:rsidRDefault="00CB0FFC"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Organisation overview:</w:t>
            </w:r>
          </w:p>
          <w:p w14:paraId="3B4C148E" w14:textId="77777777" w:rsidR="00CB0FFC" w:rsidRPr="00E37D8A" w:rsidRDefault="00CB0FFC" w:rsidP="00AE2B6F">
            <w:pPr>
              <w:spacing w:line="240" w:lineRule="auto"/>
              <w:rPr>
                <w:rFonts w:asciiTheme="minorHAnsi" w:hAnsiTheme="minorHAnsi" w:cstheme="minorHAnsi"/>
                <w:b/>
                <w:sz w:val="22"/>
                <w:szCs w:val="22"/>
              </w:rPr>
            </w:pPr>
          </w:p>
          <w:p w14:paraId="70BD6FEA" w14:textId="77777777" w:rsidR="00CB0FFC" w:rsidRPr="00E37D8A" w:rsidRDefault="00CB0FFC" w:rsidP="00AE2B6F">
            <w:pPr>
              <w:spacing w:line="240" w:lineRule="auto"/>
              <w:rPr>
                <w:rFonts w:asciiTheme="minorHAnsi" w:hAnsiTheme="minorHAnsi" w:cstheme="minorHAnsi"/>
                <w:b/>
                <w:sz w:val="22"/>
                <w:szCs w:val="22"/>
              </w:rPr>
            </w:pPr>
          </w:p>
        </w:tc>
        <w:tc>
          <w:tcPr>
            <w:tcW w:w="7541" w:type="dxa"/>
          </w:tcPr>
          <w:p w14:paraId="2E7B462A" w14:textId="77777777" w:rsidR="00CB0FFC" w:rsidRPr="00E37D8A" w:rsidRDefault="00CB0FFC" w:rsidP="00AE2B6F">
            <w:pPr>
              <w:pStyle w:val="NormalWeb"/>
              <w:spacing w:before="0" w:beforeAutospacing="0" w:after="0" w:afterAutospacing="0"/>
              <w:contextualSpacing/>
              <w:rPr>
                <w:rFonts w:asciiTheme="minorHAnsi" w:hAnsiTheme="minorHAnsi" w:cstheme="minorHAnsi"/>
                <w:bCs/>
                <w:color w:val="000000"/>
                <w:sz w:val="22"/>
                <w:szCs w:val="22"/>
                <w:lang w:val="en-US"/>
              </w:rPr>
            </w:pPr>
            <w:r w:rsidRPr="00E37D8A">
              <w:rPr>
                <w:rFonts w:asciiTheme="minorHAnsi" w:hAnsiTheme="minorHAnsi" w:cstheme="minorHAnsi"/>
                <w:bCs/>
                <w:color w:val="000000"/>
                <w:sz w:val="22"/>
                <w:szCs w:val="22"/>
                <w:lang w:val="en-US"/>
              </w:rPr>
              <w:t xml:space="preserve">In late 2021 Self Help Africa (SHA) and United Purpose (UP) merged. The two </w:t>
            </w:r>
            <w:proofErr w:type="spellStart"/>
            <w:r w:rsidRPr="00E37D8A">
              <w:rPr>
                <w:rFonts w:asciiTheme="minorHAnsi" w:hAnsiTheme="minorHAnsi" w:cstheme="minorHAnsi"/>
                <w:bCs/>
                <w:color w:val="000000"/>
                <w:sz w:val="22"/>
                <w:szCs w:val="22"/>
                <w:lang w:val="en-US"/>
              </w:rPr>
              <w:t>organisations</w:t>
            </w:r>
            <w:proofErr w:type="spellEnd"/>
            <w:r w:rsidRPr="00E37D8A">
              <w:rPr>
                <w:rFonts w:asciiTheme="minorHAnsi" w:hAnsiTheme="minorHAnsi" w:cstheme="minorHAnsi"/>
                <w:bCs/>
                <w:color w:val="000000"/>
                <w:sz w:val="22"/>
                <w:szCs w:val="22"/>
                <w:lang w:val="en-US"/>
              </w:rPr>
              <w:t xml:space="preserve"> – one headquartered in Ireland and the other in Wales – implement projects to end extreme hunger and poverty. </w:t>
            </w:r>
            <w:r w:rsidRPr="00E37D8A">
              <w:rPr>
                <w:rFonts w:asciiTheme="minorHAnsi" w:hAnsiTheme="minorHAnsi" w:cstheme="minorHAnsi"/>
                <w:sz w:val="22"/>
                <w:szCs w:val="22"/>
                <w:highlight w:val="white"/>
              </w:rPr>
              <w:t>In early 2023 we launched a new five-year organisation strategy, which defines</w:t>
            </w:r>
            <w:r w:rsidRPr="00E37D8A">
              <w:rPr>
                <w:rFonts w:asciiTheme="minorHAnsi" w:hAnsiTheme="minorHAnsi" w:cstheme="minorHAnsi"/>
                <w:sz w:val="22"/>
                <w:szCs w:val="22"/>
              </w:rPr>
              <w:t xml:space="preserve"> </w:t>
            </w:r>
            <w:r w:rsidRPr="00E37D8A">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Pr="00E37D8A">
              <w:rPr>
                <w:rFonts w:asciiTheme="minorHAnsi" w:hAnsiTheme="minorHAnsi" w:cstheme="minorHAnsi"/>
                <w:sz w:val="22"/>
                <w:szCs w:val="22"/>
              </w:rPr>
              <w:t xml:space="preserve"> </w:t>
            </w:r>
            <w:r w:rsidRPr="00E37D8A">
              <w:rPr>
                <w:rFonts w:asciiTheme="minorHAnsi" w:hAnsiTheme="minorHAnsi" w:cstheme="minorHAnsi"/>
                <w:sz w:val="22"/>
                <w:szCs w:val="22"/>
                <w:highlight w:val="white"/>
              </w:rPr>
              <w:t xml:space="preserve">water, decent employment, and incomes, while sustaining natural resources. Our wider organisation also includes social enterprise subsidiaries Partner Africa, which provides ethical auditing and consultancy services, </w:t>
            </w:r>
            <w:proofErr w:type="spellStart"/>
            <w:r w:rsidRPr="00E37D8A">
              <w:rPr>
                <w:rFonts w:asciiTheme="minorHAnsi" w:hAnsiTheme="minorHAnsi" w:cstheme="minorHAnsi"/>
                <w:sz w:val="22"/>
                <w:szCs w:val="22"/>
                <w:highlight w:val="white"/>
              </w:rPr>
              <w:t>TruTrade</w:t>
            </w:r>
            <w:proofErr w:type="spellEnd"/>
            <w:r w:rsidRPr="00E37D8A">
              <w:rPr>
                <w:rFonts w:asciiTheme="minorHAnsi" w:hAnsiTheme="minorHAnsi" w:cstheme="minorHAnsi"/>
                <w:sz w:val="22"/>
                <w:szCs w:val="22"/>
                <w:highlight w:val="white"/>
              </w:rPr>
              <w:t>, an innovative</w:t>
            </w:r>
            <w:r w:rsidRPr="00E37D8A">
              <w:rPr>
                <w:rFonts w:asciiTheme="minorHAnsi" w:hAnsiTheme="minorHAnsi" w:cstheme="minorHAnsi"/>
                <w:sz w:val="22"/>
                <w:szCs w:val="22"/>
              </w:rPr>
              <w:t xml:space="preserve"> </w:t>
            </w:r>
            <w:r w:rsidRPr="00E37D8A">
              <w:rPr>
                <w:rFonts w:asciiTheme="minorHAnsi" w:hAnsiTheme="minorHAnsi" w:cstheme="minorHAnsi"/>
                <w:sz w:val="22"/>
                <w:szCs w:val="22"/>
                <w:highlight w:val="white"/>
              </w:rPr>
              <w:t>trading platform in Kenya, and CUMO, Malawi’s largest micro-finance</w:t>
            </w:r>
            <w:r w:rsidRPr="00E37D8A">
              <w:rPr>
                <w:rFonts w:asciiTheme="minorHAnsi" w:hAnsiTheme="minorHAnsi" w:cstheme="minorHAnsi"/>
                <w:sz w:val="22"/>
                <w:szCs w:val="22"/>
              </w:rPr>
              <w:t xml:space="preserve"> </w:t>
            </w:r>
            <w:r w:rsidRPr="00E37D8A">
              <w:rPr>
                <w:rFonts w:asciiTheme="minorHAnsi" w:hAnsiTheme="minorHAnsi" w:cstheme="minorHAnsi"/>
                <w:sz w:val="22"/>
                <w:szCs w:val="22"/>
                <w:highlight w:val="white"/>
              </w:rPr>
              <w:t xml:space="preserve">provider. </w:t>
            </w:r>
          </w:p>
        </w:tc>
      </w:tr>
      <w:tr w:rsidR="00CB0FFC" w:rsidRPr="00646FAC" w14:paraId="54A53965" w14:textId="77777777" w:rsidTr="00AE2B6F">
        <w:tc>
          <w:tcPr>
            <w:tcW w:w="2065" w:type="dxa"/>
          </w:tcPr>
          <w:p w14:paraId="03B5FADD" w14:textId="77777777" w:rsidR="00CB0FFC" w:rsidRPr="00646FAC" w:rsidRDefault="00CB0FFC" w:rsidP="00AE2B6F">
            <w:pPr>
              <w:spacing w:before="60" w:line="240" w:lineRule="auto"/>
              <w:rPr>
                <w:rFonts w:asciiTheme="minorHAnsi" w:hAnsiTheme="minorHAnsi" w:cstheme="minorHAnsi"/>
                <w:b/>
                <w:sz w:val="22"/>
                <w:szCs w:val="22"/>
              </w:rPr>
            </w:pPr>
            <w:r w:rsidRPr="00646FAC">
              <w:rPr>
                <w:rFonts w:asciiTheme="minorHAnsi" w:hAnsiTheme="minorHAnsi" w:cstheme="minorHAnsi"/>
                <w:b/>
                <w:sz w:val="22"/>
                <w:szCs w:val="22"/>
              </w:rPr>
              <w:t>Job Purpose:</w:t>
            </w:r>
          </w:p>
          <w:p w14:paraId="77659320" w14:textId="77777777" w:rsidR="00CB0FFC" w:rsidRPr="00646FAC" w:rsidRDefault="00CB0FFC" w:rsidP="00AE2B6F">
            <w:pPr>
              <w:spacing w:before="60" w:line="240" w:lineRule="auto"/>
              <w:rPr>
                <w:rFonts w:asciiTheme="minorHAnsi" w:hAnsiTheme="minorHAnsi" w:cstheme="minorHAnsi"/>
                <w:b/>
                <w:sz w:val="22"/>
                <w:szCs w:val="22"/>
              </w:rPr>
            </w:pPr>
          </w:p>
          <w:p w14:paraId="0ECA1E3A" w14:textId="77777777" w:rsidR="00CB0FFC" w:rsidRPr="00646FAC" w:rsidRDefault="00CB0FFC" w:rsidP="00AE2B6F">
            <w:pPr>
              <w:spacing w:line="240" w:lineRule="auto"/>
              <w:rPr>
                <w:rFonts w:asciiTheme="minorHAnsi" w:hAnsiTheme="minorHAnsi" w:cstheme="minorHAnsi"/>
                <w:b/>
                <w:sz w:val="22"/>
                <w:szCs w:val="22"/>
              </w:rPr>
            </w:pPr>
          </w:p>
        </w:tc>
        <w:tc>
          <w:tcPr>
            <w:tcW w:w="7541" w:type="dxa"/>
          </w:tcPr>
          <w:p w14:paraId="7AF64440" w14:textId="48F90222" w:rsidR="00CB0FFC" w:rsidRPr="00646FAC" w:rsidRDefault="00CB0FFC" w:rsidP="00AE2B6F">
            <w:pPr>
              <w:spacing w:line="240" w:lineRule="auto"/>
              <w:jc w:val="both"/>
              <w:rPr>
                <w:rFonts w:asciiTheme="minorHAnsi" w:hAnsiTheme="minorHAnsi" w:cstheme="minorHAnsi"/>
                <w:bCs/>
                <w:sz w:val="22"/>
                <w:szCs w:val="22"/>
              </w:rPr>
            </w:pPr>
            <w:r w:rsidRPr="00B46017">
              <w:rPr>
                <w:rFonts w:asciiTheme="minorHAnsi" w:hAnsiTheme="minorHAnsi" w:cstheme="minorHAnsi"/>
                <w:bCs/>
                <w:sz w:val="22"/>
                <w:szCs w:val="22"/>
              </w:rPr>
              <w:t xml:space="preserve">The Project Officer will be responsible for </w:t>
            </w:r>
            <w:r w:rsidRPr="00B67C1B">
              <w:rPr>
                <w:rFonts w:asciiTheme="minorHAnsi" w:hAnsiTheme="minorHAnsi" w:cstheme="minorHAnsi"/>
                <w:bCs/>
                <w:sz w:val="22"/>
                <w:szCs w:val="22"/>
              </w:rPr>
              <w:t xml:space="preserve">Coordination of field activities, Gender and Youth </w:t>
            </w:r>
            <w:r w:rsidR="005D6038" w:rsidRPr="00B67C1B">
              <w:rPr>
                <w:rFonts w:asciiTheme="minorHAnsi" w:hAnsiTheme="minorHAnsi" w:cstheme="minorHAnsi"/>
                <w:bCs/>
                <w:sz w:val="22"/>
                <w:szCs w:val="22"/>
              </w:rPr>
              <w:t>Manag</w:t>
            </w:r>
            <w:r w:rsidR="005D6038">
              <w:rPr>
                <w:rFonts w:asciiTheme="minorHAnsi" w:hAnsiTheme="minorHAnsi" w:cstheme="minorHAnsi"/>
                <w:bCs/>
                <w:sz w:val="22"/>
                <w:szCs w:val="22"/>
              </w:rPr>
              <w:t>ement</w:t>
            </w:r>
            <w:r w:rsidRPr="00B46017">
              <w:rPr>
                <w:rFonts w:asciiTheme="minorHAnsi" w:hAnsiTheme="minorHAnsi" w:cstheme="minorHAnsi"/>
                <w:bCs/>
                <w:sz w:val="22"/>
                <w:szCs w:val="22"/>
              </w:rPr>
              <w:t xml:space="preserve"> of the </w:t>
            </w:r>
            <w:proofErr w:type="spellStart"/>
            <w:r w:rsidRPr="00FE4B86">
              <w:rPr>
                <w:rFonts w:asciiTheme="minorHAnsi" w:hAnsiTheme="minorHAnsi" w:cstheme="minorHAnsi"/>
                <w:bCs/>
                <w:sz w:val="22"/>
                <w:szCs w:val="22"/>
              </w:rPr>
              <w:t>Kufungula</w:t>
            </w:r>
            <w:proofErr w:type="spellEnd"/>
            <w:r w:rsidRPr="00FE4B86">
              <w:rPr>
                <w:rFonts w:asciiTheme="minorHAnsi" w:hAnsiTheme="minorHAnsi" w:cstheme="minorHAnsi"/>
                <w:bCs/>
                <w:sz w:val="22"/>
                <w:szCs w:val="22"/>
              </w:rPr>
              <w:t xml:space="preserve"> </w:t>
            </w:r>
            <w:proofErr w:type="spellStart"/>
            <w:r w:rsidRPr="00FE4B86">
              <w:rPr>
                <w:rFonts w:asciiTheme="minorHAnsi" w:hAnsiTheme="minorHAnsi" w:cstheme="minorHAnsi"/>
                <w:bCs/>
                <w:sz w:val="22"/>
                <w:szCs w:val="22"/>
              </w:rPr>
              <w:t>Muae</w:t>
            </w:r>
            <w:proofErr w:type="spellEnd"/>
            <w:r w:rsidRPr="00B46017">
              <w:rPr>
                <w:rFonts w:asciiTheme="minorHAnsi" w:hAnsiTheme="minorHAnsi" w:cstheme="minorHAnsi"/>
                <w:bCs/>
                <w:sz w:val="22"/>
                <w:szCs w:val="22"/>
              </w:rPr>
              <w:t xml:space="preserve"> project by ensuring project outcomes are achieved and exceeded as per SHA/UP’s contractual agreement with World Food Programme and to the quality standards of SHA/UP and the wider Gorta Group. </w:t>
            </w:r>
          </w:p>
        </w:tc>
      </w:tr>
      <w:tr w:rsidR="00CB0FFC" w:rsidRPr="00646FAC" w14:paraId="09A8A142" w14:textId="77777777" w:rsidTr="00AE2B6F">
        <w:tc>
          <w:tcPr>
            <w:tcW w:w="2065" w:type="dxa"/>
          </w:tcPr>
          <w:p w14:paraId="6197B221" w14:textId="77777777" w:rsidR="00CB0FFC" w:rsidRPr="00646FAC" w:rsidRDefault="00CB0FFC"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t>Key Responsibilities:</w:t>
            </w:r>
          </w:p>
          <w:p w14:paraId="13997F0C" w14:textId="77777777" w:rsidR="00CB0FFC" w:rsidRPr="00646FAC" w:rsidRDefault="00CB0FFC" w:rsidP="00AE2B6F">
            <w:pPr>
              <w:spacing w:line="240" w:lineRule="auto"/>
              <w:rPr>
                <w:rFonts w:asciiTheme="minorHAnsi" w:hAnsiTheme="minorHAnsi" w:cstheme="minorHAnsi"/>
                <w:b/>
                <w:sz w:val="22"/>
                <w:szCs w:val="22"/>
              </w:rPr>
            </w:pPr>
          </w:p>
          <w:p w14:paraId="02ABA7C9" w14:textId="77777777" w:rsidR="00CB0FFC" w:rsidRPr="00646FAC" w:rsidRDefault="00CB0FFC" w:rsidP="00AE2B6F">
            <w:pPr>
              <w:spacing w:line="240" w:lineRule="auto"/>
              <w:rPr>
                <w:rFonts w:asciiTheme="minorHAnsi" w:hAnsiTheme="minorHAnsi" w:cstheme="minorHAnsi"/>
                <w:b/>
                <w:sz w:val="22"/>
                <w:szCs w:val="22"/>
              </w:rPr>
            </w:pPr>
          </w:p>
          <w:p w14:paraId="0E5074E2" w14:textId="77777777" w:rsidR="00CB0FFC" w:rsidRPr="00646FAC" w:rsidRDefault="00CB0FFC" w:rsidP="00AE2B6F">
            <w:pPr>
              <w:spacing w:line="240" w:lineRule="auto"/>
              <w:rPr>
                <w:rFonts w:asciiTheme="minorHAnsi" w:hAnsiTheme="minorHAnsi" w:cstheme="minorHAnsi"/>
                <w:b/>
                <w:sz w:val="22"/>
                <w:szCs w:val="22"/>
              </w:rPr>
            </w:pPr>
          </w:p>
          <w:p w14:paraId="3FA0B1AF" w14:textId="77777777" w:rsidR="00CB0FFC" w:rsidRPr="00646FAC" w:rsidRDefault="00CB0FFC" w:rsidP="00AE2B6F">
            <w:pPr>
              <w:spacing w:line="240" w:lineRule="auto"/>
              <w:rPr>
                <w:rFonts w:asciiTheme="minorHAnsi" w:hAnsiTheme="minorHAnsi" w:cstheme="minorHAnsi"/>
                <w:b/>
                <w:sz w:val="22"/>
                <w:szCs w:val="22"/>
              </w:rPr>
            </w:pPr>
          </w:p>
        </w:tc>
        <w:tc>
          <w:tcPr>
            <w:tcW w:w="7541" w:type="dxa"/>
          </w:tcPr>
          <w:p w14:paraId="12CD5E2B"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Coordinate field operations and training for district-based officers.</w:t>
            </w:r>
          </w:p>
          <w:p w14:paraId="6BA2580F"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Develop and oversee training plans and budgets.</w:t>
            </w:r>
          </w:p>
          <w:p w14:paraId="4E191961"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Supervise monthly and quarterly plans' execution.</w:t>
            </w:r>
          </w:p>
          <w:p w14:paraId="33EF87AA"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Compile reports from field officers regularly.</w:t>
            </w:r>
          </w:p>
          <w:p w14:paraId="07344E0B"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Document project successes, challenges, and lessons learned.</w:t>
            </w:r>
          </w:p>
          <w:p w14:paraId="7CA2A1D5"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Present project results in seminars and workshops.</w:t>
            </w:r>
          </w:p>
          <w:p w14:paraId="06275E2C"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Address emerging research questions in agriculture.</w:t>
            </w:r>
          </w:p>
          <w:p w14:paraId="2F545FC7"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Facilitate connections between farmers and buyers.</w:t>
            </w:r>
          </w:p>
          <w:p w14:paraId="52EB2C0F"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Connect farmers to online resources.</w:t>
            </w:r>
          </w:p>
          <w:p w14:paraId="23062254"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Adapt training content at district levels.</w:t>
            </w:r>
          </w:p>
          <w:p w14:paraId="3D5FB30D"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Organize and implement training seminars.</w:t>
            </w:r>
          </w:p>
          <w:p w14:paraId="1B64DEF4"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Provide technical assistance for field implementation.</w:t>
            </w:r>
          </w:p>
          <w:p w14:paraId="07C9F955"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Participate in Training of Trainers sessions.</w:t>
            </w:r>
          </w:p>
          <w:p w14:paraId="6A6ED851"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Organize community facilitator training.</w:t>
            </w:r>
          </w:p>
          <w:p w14:paraId="396D7C3C"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Ensure gender perspectives are integrated.</w:t>
            </w:r>
          </w:p>
          <w:p w14:paraId="3843D759"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Support financial inclusion strategies.</w:t>
            </w:r>
          </w:p>
          <w:p w14:paraId="1DA94B19"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Supervise facilitators and ensure quality standards.</w:t>
            </w:r>
          </w:p>
          <w:p w14:paraId="02B2C8CA"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Assist in monitoring and data collection.</w:t>
            </w:r>
          </w:p>
          <w:p w14:paraId="1FCDA488" w14:textId="77777777" w:rsidR="00CB0FFC" w:rsidRPr="00931DB8"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Maintain participant databases.</w:t>
            </w:r>
          </w:p>
          <w:p w14:paraId="2F2DC343" w14:textId="77777777" w:rsidR="00CB0FFC" w:rsidRPr="00CA3755" w:rsidRDefault="00CB0FFC" w:rsidP="00AE2B6F">
            <w:pPr>
              <w:spacing w:line="240" w:lineRule="auto"/>
              <w:jc w:val="both"/>
              <w:rPr>
                <w:rFonts w:asciiTheme="minorHAnsi" w:hAnsiTheme="minorHAnsi" w:cstheme="minorHAnsi"/>
                <w:bCs/>
                <w:sz w:val="22"/>
                <w:szCs w:val="22"/>
              </w:rPr>
            </w:pPr>
            <w:r w:rsidRPr="00931DB8">
              <w:rPr>
                <w:rFonts w:asciiTheme="minorHAnsi" w:hAnsiTheme="minorHAnsi" w:cstheme="minorHAnsi"/>
                <w:bCs/>
                <w:sz w:val="22"/>
                <w:szCs w:val="22"/>
              </w:rPr>
              <w:t>• Manage organizational assets like phones and tablets.</w:t>
            </w:r>
          </w:p>
        </w:tc>
      </w:tr>
      <w:tr w:rsidR="00CB0FFC" w:rsidRPr="00646FAC" w14:paraId="6BB45D11" w14:textId="77777777" w:rsidTr="00AE2B6F">
        <w:tc>
          <w:tcPr>
            <w:tcW w:w="2065" w:type="dxa"/>
          </w:tcPr>
          <w:p w14:paraId="253F1222" w14:textId="77777777" w:rsidR="00CB0FFC" w:rsidRPr="00646FAC" w:rsidRDefault="00CB0FFC" w:rsidP="00AE2B6F">
            <w:pPr>
              <w:spacing w:line="240" w:lineRule="auto"/>
              <w:rPr>
                <w:rFonts w:asciiTheme="minorHAnsi" w:hAnsiTheme="minorHAnsi" w:cstheme="minorHAnsi"/>
                <w:b/>
                <w:sz w:val="22"/>
                <w:szCs w:val="22"/>
              </w:rPr>
            </w:pPr>
            <w:r w:rsidRPr="00646FAC">
              <w:rPr>
                <w:rFonts w:asciiTheme="minorHAnsi" w:hAnsiTheme="minorHAnsi" w:cstheme="minorHAnsi"/>
                <w:b/>
                <w:sz w:val="22"/>
                <w:szCs w:val="22"/>
              </w:rPr>
              <w:lastRenderedPageBreak/>
              <w:t>Key Relationships:</w:t>
            </w:r>
          </w:p>
        </w:tc>
        <w:tc>
          <w:tcPr>
            <w:tcW w:w="7541" w:type="dxa"/>
          </w:tcPr>
          <w:p w14:paraId="7FA75BD1" w14:textId="77777777" w:rsidR="00CB0FFC" w:rsidRPr="0022216E" w:rsidRDefault="00CB0FFC" w:rsidP="00AE2B6F">
            <w:p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Internal</w:t>
            </w:r>
            <w:r w:rsidRPr="0022216E">
              <w:rPr>
                <w:rFonts w:asciiTheme="minorHAnsi" w:hAnsiTheme="minorHAnsi" w:cstheme="minorHAnsi"/>
                <w:bCs/>
                <w:sz w:val="22"/>
                <w:szCs w:val="22"/>
              </w:rPr>
              <w:tab/>
            </w:r>
          </w:p>
          <w:p w14:paraId="527A6D57" w14:textId="77777777" w:rsidR="00CB0FFC" w:rsidRPr="00E70660" w:rsidRDefault="00CB0FFC" w:rsidP="00CB0FFC">
            <w:pPr>
              <w:numPr>
                <w:ilvl w:val="0"/>
                <w:numId w:val="2"/>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Project Manager</w:t>
            </w:r>
          </w:p>
          <w:p w14:paraId="3DC18BBB" w14:textId="77777777" w:rsidR="00CB0FFC" w:rsidRDefault="00CB0FFC" w:rsidP="00CB0FFC">
            <w:pPr>
              <w:numPr>
                <w:ilvl w:val="0"/>
                <w:numId w:val="2"/>
              </w:num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 xml:space="preserve">Finance and Administration Team </w:t>
            </w:r>
          </w:p>
          <w:p w14:paraId="451A58B4" w14:textId="77777777" w:rsidR="00CB0FFC" w:rsidRDefault="00CB0FFC" w:rsidP="00CB0FFC">
            <w:pPr>
              <w:numPr>
                <w:ilvl w:val="0"/>
                <w:numId w:val="2"/>
              </w:num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Monitoring &amp; Evaluation Advisor</w:t>
            </w:r>
          </w:p>
          <w:p w14:paraId="1EC9CE14" w14:textId="77777777" w:rsidR="00CB0FFC" w:rsidRDefault="00CB0FFC" w:rsidP="00CB0FFC">
            <w:pPr>
              <w:numPr>
                <w:ilvl w:val="0"/>
                <w:numId w:val="2"/>
              </w:num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Gender and Nutrition Advisor</w:t>
            </w:r>
          </w:p>
          <w:p w14:paraId="3EF3A331" w14:textId="77777777" w:rsidR="00CB0FFC" w:rsidRPr="0022216E" w:rsidRDefault="00CB0FFC" w:rsidP="00CB0FFC">
            <w:pPr>
              <w:numPr>
                <w:ilvl w:val="0"/>
                <w:numId w:val="2"/>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Safeguarding officer</w:t>
            </w:r>
          </w:p>
          <w:p w14:paraId="23C8650C" w14:textId="77777777" w:rsidR="00CB0FFC" w:rsidRPr="0022216E" w:rsidRDefault="00CB0FFC" w:rsidP="00AE2B6F">
            <w:p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External</w:t>
            </w:r>
            <w:r w:rsidRPr="0022216E">
              <w:rPr>
                <w:rFonts w:asciiTheme="minorHAnsi" w:hAnsiTheme="minorHAnsi" w:cstheme="minorHAnsi"/>
                <w:bCs/>
                <w:sz w:val="22"/>
                <w:szCs w:val="22"/>
              </w:rPr>
              <w:tab/>
            </w:r>
          </w:p>
          <w:p w14:paraId="59D93375" w14:textId="77777777" w:rsidR="00CB0FFC" w:rsidRPr="0022216E" w:rsidRDefault="00CB0FFC" w:rsidP="00AE2B6F">
            <w:p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w:t>
            </w:r>
            <w:r w:rsidRPr="0022216E">
              <w:rPr>
                <w:rFonts w:asciiTheme="minorHAnsi" w:hAnsiTheme="minorHAnsi" w:cstheme="minorHAnsi"/>
                <w:bCs/>
                <w:sz w:val="22"/>
                <w:szCs w:val="22"/>
              </w:rPr>
              <w:tab/>
            </w:r>
            <w:r>
              <w:rPr>
                <w:rFonts w:asciiTheme="minorHAnsi" w:hAnsiTheme="minorHAnsi" w:cstheme="minorHAnsi"/>
                <w:bCs/>
                <w:sz w:val="22"/>
                <w:szCs w:val="22"/>
              </w:rPr>
              <w:t>Provincial and district Government</w:t>
            </w:r>
          </w:p>
          <w:p w14:paraId="7C97EEE2" w14:textId="77777777" w:rsidR="00CB0FFC" w:rsidRPr="00646FAC" w:rsidRDefault="00CB0FFC" w:rsidP="00AE2B6F">
            <w:pPr>
              <w:autoSpaceDE w:val="0"/>
              <w:autoSpaceDN w:val="0"/>
              <w:adjustRightInd w:val="0"/>
              <w:spacing w:line="240" w:lineRule="auto"/>
              <w:rPr>
                <w:rFonts w:asciiTheme="minorHAnsi" w:hAnsiTheme="minorHAnsi" w:cstheme="minorHAnsi"/>
                <w:bCs/>
                <w:sz w:val="22"/>
                <w:szCs w:val="22"/>
              </w:rPr>
            </w:pPr>
            <w:r w:rsidRPr="0022216E">
              <w:rPr>
                <w:rFonts w:asciiTheme="minorHAnsi" w:hAnsiTheme="minorHAnsi" w:cstheme="minorHAnsi"/>
                <w:bCs/>
                <w:sz w:val="22"/>
                <w:szCs w:val="22"/>
              </w:rPr>
              <w:t>•</w:t>
            </w:r>
            <w:r w:rsidRPr="0022216E">
              <w:rPr>
                <w:rFonts w:asciiTheme="minorHAnsi" w:hAnsiTheme="minorHAnsi" w:cstheme="minorHAnsi"/>
                <w:bCs/>
                <w:sz w:val="22"/>
                <w:szCs w:val="22"/>
              </w:rPr>
              <w:tab/>
              <w:t>Other Stakeholders including national government, private companies, research institutions, financial institutions, external auditors, donors, and Academia.</w:t>
            </w:r>
          </w:p>
        </w:tc>
      </w:tr>
      <w:tr w:rsidR="00CB0FFC" w:rsidRPr="00646FAC" w14:paraId="476AFCC3" w14:textId="77777777" w:rsidTr="00AE2B6F">
        <w:tc>
          <w:tcPr>
            <w:tcW w:w="2065" w:type="dxa"/>
          </w:tcPr>
          <w:p w14:paraId="016356E1" w14:textId="77777777" w:rsidR="00CB0FFC" w:rsidRPr="00646FAC" w:rsidRDefault="00CB0FFC" w:rsidP="00AE2B6F">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Knowledge, Experience and Other Requirements</w:t>
            </w:r>
          </w:p>
        </w:tc>
        <w:tc>
          <w:tcPr>
            <w:tcW w:w="7541" w:type="dxa"/>
          </w:tcPr>
          <w:p w14:paraId="5B08B966" w14:textId="77777777" w:rsidR="00CB0FFC" w:rsidRPr="00646FAC" w:rsidRDefault="00CB0FFC" w:rsidP="00AE2B6F">
            <w:pPr>
              <w:spacing w:before="60" w:line="240" w:lineRule="auto"/>
              <w:jc w:val="both"/>
              <w:rPr>
                <w:rFonts w:asciiTheme="minorHAnsi" w:hAnsiTheme="minorHAnsi" w:cstheme="minorHAnsi"/>
                <w:bCs/>
                <w:sz w:val="22"/>
                <w:szCs w:val="22"/>
              </w:rPr>
            </w:pPr>
            <w:r w:rsidRPr="00646FAC">
              <w:rPr>
                <w:rFonts w:asciiTheme="minorHAnsi" w:hAnsiTheme="minorHAnsi" w:cstheme="minorHAnsi"/>
                <w:bCs/>
                <w:sz w:val="22"/>
                <w:szCs w:val="22"/>
              </w:rPr>
              <w:t>Essential</w:t>
            </w:r>
          </w:p>
          <w:p w14:paraId="78BD58B7" w14:textId="77777777" w:rsidR="00CB0FFC" w:rsidRDefault="00CB0FFC" w:rsidP="00CB0FFC">
            <w:pPr>
              <w:pStyle w:val="TableParagraph"/>
              <w:numPr>
                <w:ilvl w:val="0"/>
                <w:numId w:val="1"/>
              </w:numPr>
              <w:ind w:right="205"/>
              <w:rPr>
                <w:rFonts w:asciiTheme="minorHAnsi" w:hAnsiTheme="minorHAnsi" w:cstheme="minorHAnsi"/>
                <w:bCs/>
              </w:rPr>
            </w:pPr>
            <w:r w:rsidRPr="00646FAC">
              <w:rPr>
                <w:rFonts w:asciiTheme="minorHAnsi" w:hAnsiTheme="minorHAnsi" w:cstheme="minorHAnsi"/>
                <w:bCs/>
              </w:rPr>
              <w:t>Bachelor’s</w:t>
            </w:r>
            <w:r w:rsidRPr="00646FAC">
              <w:rPr>
                <w:rFonts w:asciiTheme="minorHAnsi" w:hAnsiTheme="minorHAnsi" w:cstheme="minorHAnsi"/>
                <w:bCs/>
                <w:spacing w:val="-5"/>
              </w:rPr>
              <w:t xml:space="preserve"> </w:t>
            </w:r>
            <w:r w:rsidRPr="00646FAC">
              <w:rPr>
                <w:rFonts w:asciiTheme="minorHAnsi" w:hAnsiTheme="minorHAnsi" w:cstheme="minorHAnsi"/>
                <w:bCs/>
              </w:rPr>
              <w:t>degree</w:t>
            </w:r>
            <w:r w:rsidRPr="00646FAC">
              <w:rPr>
                <w:rFonts w:asciiTheme="minorHAnsi" w:hAnsiTheme="minorHAnsi" w:cstheme="minorHAnsi"/>
                <w:bCs/>
                <w:spacing w:val="-5"/>
              </w:rPr>
              <w:t xml:space="preserve"> </w:t>
            </w:r>
            <w:r w:rsidRPr="00646FAC">
              <w:rPr>
                <w:rFonts w:asciiTheme="minorHAnsi" w:hAnsiTheme="minorHAnsi" w:cstheme="minorHAnsi"/>
                <w:bCs/>
              </w:rPr>
              <w:t>in</w:t>
            </w:r>
            <w:r w:rsidRPr="00646FAC">
              <w:rPr>
                <w:rFonts w:asciiTheme="minorHAnsi" w:hAnsiTheme="minorHAnsi" w:cstheme="minorHAnsi"/>
                <w:bCs/>
                <w:spacing w:val="-6"/>
              </w:rPr>
              <w:t xml:space="preserve"> </w:t>
            </w:r>
            <w:r w:rsidRPr="00646FAC">
              <w:rPr>
                <w:rFonts w:asciiTheme="minorHAnsi" w:hAnsiTheme="minorHAnsi" w:cstheme="minorHAnsi"/>
                <w:bCs/>
              </w:rPr>
              <w:t>Agricultural</w:t>
            </w:r>
            <w:r w:rsidRPr="00646FAC">
              <w:rPr>
                <w:rFonts w:asciiTheme="minorHAnsi" w:hAnsiTheme="minorHAnsi" w:cstheme="minorHAnsi"/>
                <w:bCs/>
                <w:spacing w:val="-6"/>
              </w:rPr>
              <w:t xml:space="preserve"> </w:t>
            </w:r>
            <w:r w:rsidRPr="00646FAC">
              <w:rPr>
                <w:rFonts w:asciiTheme="minorHAnsi" w:hAnsiTheme="minorHAnsi" w:cstheme="minorHAnsi"/>
                <w:bCs/>
              </w:rPr>
              <w:t>Sciences,</w:t>
            </w:r>
            <w:r w:rsidRPr="00646FAC">
              <w:rPr>
                <w:rFonts w:asciiTheme="minorHAnsi" w:hAnsiTheme="minorHAnsi" w:cstheme="minorHAnsi"/>
                <w:bCs/>
                <w:spacing w:val="-6"/>
              </w:rPr>
              <w:t xml:space="preserve"> </w:t>
            </w:r>
            <w:r w:rsidRPr="00646FAC">
              <w:rPr>
                <w:rFonts w:asciiTheme="minorHAnsi" w:hAnsiTheme="minorHAnsi" w:cstheme="minorHAnsi"/>
                <w:bCs/>
              </w:rPr>
              <w:t>Management</w:t>
            </w:r>
            <w:r w:rsidRPr="00646FAC">
              <w:rPr>
                <w:rFonts w:asciiTheme="minorHAnsi" w:hAnsiTheme="minorHAnsi" w:cstheme="minorHAnsi"/>
                <w:bCs/>
                <w:spacing w:val="-4"/>
              </w:rPr>
              <w:t xml:space="preserve"> </w:t>
            </w:r>
            <w:r w:rsidRPr="00646FAC">
              <w:rPr>
                <w:rFonts w:asciiTheme="minorHAnsi" w:hAnsiTheme="minorHAnsi" w:cstheme="minorHAnsi"/>
                <w:bCs/>
              </w:rPr>
              <w:t>Economics,</w:t>
            </w:r>
            <w:r w:rsidRPr="00646FAC">
              <w:rPr>
                <w:rFonts w:asciiTheme="minorHAnsi" w:hAnsiTheme="minorHAnsi" w:cstheme="minorHAnsi"/>
                <w:bCs/>
                <w:spacing w:val="-51"/>
              </w:rPr>
              <w:t xml:space="preserve"> </w:t>
            </w:r>
            <w:r w:rsidRPr="00646FAC">
              <w:rPr>
                <w:rFonts w:asciiTheme="minorHAnsi" w:hAnsiTheme="minorHAnsi" w:cstheme="minorHAnsi"/>
                <w:bCs/>
              </w:rPr>
              <w:t>Rural Development, Agribusiness Management, or related field</w:t>
            </w:r>
            <w:r w:rsidRPr="00646FAC">
              <w:rPr>
                <w:rFonts w:asciiTheme="minorHAnsi" w:hAnsiTheme="minorHAnsi" w:cstheme="minorHAnsi"/>
                <w:bCs/>
                <w:spacing w:val="1"/>
              </w:rPr>
              <w:t xml:space="preserve"> </w:t>
            </w:r>
            <w:r w:rsidRPr="00646FAC">
              <w:rPr>
                <w:rFonts w:asciiTheme="minorHAnsi" w:hAnsiTheme="minorHAnsi" w:cstheme="minorHAnsi"/>
                <w:bCs/>
              </w:rPr>
              <w:t>required,</w:t>
            </w:r>
          </w:p>
          <w:p w14:paraId="130167E8" w14:textId="77777777" w:rsidR="00CB0FFC" w:rsidRDefault="00CB0FFC" w:rsidP="00CB0FFC">
            <w:pPr>
              <w:pStyle w:val="TableParagraph"/>
              <w:numPr>
                <w:ilvl w:val="0"/>
                <w:numId w:val="1"/>
              </w:numPr>
              <w:ind w:right="205"/>
              <w:rPr>
                <w:rFonts w:asciiTheme="minorHAnsi" w:hAnsiTheme="minorHAnsi" w:cstheme="minorHAnsi"/>
                <w:bCs/>
              </w:rPr>
            </w:pPr>
            <w:r>
              <w:rPr>
                <w:rFonts w:asciiTheme="minorHAnsi" w:hAnsiTheme="minorHAnsi" w:cstheme="minorHAnsi"/>
                <w:bCs/>
              </w:rPr>
              <w:t>Strong c</w:t>
            </w:r>
            <w:r w:rsidRPr="00717E43">
              <w:rPr>
                <w:rFonts w:asciiTheme="minorHAnsi" w:hAnsiTheme="minorHAnsi" w:cstheme="minorHAnsi"/>
                <w:bCs/>
              </w:rPr>
              <w:t>omputer</w:t>
            </w:r>
            <w:r w:rsidRPr="00717E43">
              <w:rPr>
                <w:rFonts w:asciiTheme="minorHAnsi" w:hAnsiTheme="minorHAnsi" w:cstheme="minorHAnsi"/>
                <w:bCs/>
                <w:spacing w:val="-1"/>
              </w:rPr>
              <w:t xml:space="preserve"> </w:t>
            </w:r>
            <w:r w:rsidRPr="00717E43">
              <w:rPr>
                <w:rFonts w:asciiTheme="minorHAnsi" w:hAnsiTheme="minorHAnsi" w:cstheme="minorHAnsi"/>
                <w:bCs/>
              </w:rPr>
              <w:t>skills</w:t>
            </w:r>
            <w:r w:rsidRPr="00717E43">
              <w:rPr>
                <w:rFonts w:asciiTheme="minorHAnsi" w:hAnsiTheme="minorHAnsi" w:cstheme="minorHAnsi"/>
                <w:bCs/>
                <w:spacing w:val="-3"/>
              </w:rPr>
              <w:t xml:space="preserve"> </w:t>
            </w:r>
            <w:r w:rsidRPr="00717E43">
              <w:rPr>
                <w:rFonts w:asciiTheme="minorHAnsi" w:hAnsiTheme="minorHAnsi" w:cstheme="minorHAnsi"/>
                <w:bCs/>
              </w:rPr>
              <w:t>especially</w:t>
            </w:r>
            <w:r w:rsidRPr="00717E43">
              <w:rPr>
                <w:rFonts w:asciiTheme="minorHAnsi" w:hAnsiTheme="minorHAnsi" w:cstheme="minorHAnsi"/>
                <w:bCs/>
                <w:spacing w:val="-2"/>
              </w:rPr>
              <w:t xml:space="preserve"> </w:t>
            </w:r>
            <w:r w:rsidRPr="00717E43">
              <w:rPr>
                <w:rFonts w:asciiTheme="minorHAnsi" w:hAnsiTheme="minorHAnsi" w:cstheme="minorHAnsi"/>
                <w:bCs/>
              </w:rPr>
              <w:t>with</w:t>
            </w:r>
            <w:r w:rsidRPr="00717E43">
              <w:rPr>
                <w:rFonts w:asciiTheme="minorHAnsi" w:hAnsiTheme="minorHAnsi" w:cstheme="minorHAnsi"/>
                <w:bCs/>
                <w:spacing w:val="-4"/>
              </w:rPr>
              <w:t xml:space="preserve"> </w:t>
            </w:r>
            <w:r w:rsidRPr="00717E43">
              <w:rPr>
                <w:rFonts w:asciiTheme="minorHAnsi" w:hAnsiTheme="minorHAnsi" w:cstheme="minorHAnsi"/>
                <w:bCs/>
              </w:rPr>
              <w:t>MS</w:t>
            </w:r>
            <w:r w:rsidRPr="00717E43">
              <w:rPr>
                <w:rFonts w:asciiTheme="minorHAnsi" w:hAnsiTheme="minorHAnsi" w:cstheme="minorHAnsi"/>
                <w:bCs/>
                <w:spacing w:val="-4"/>
              </w:rPr>
              <w:t xml:space="preserve"> </w:t>
            </w:r>
            <w:r w:rsidRPr="00717E43">
              <w:rPr>
                <w:rFonts w:asciiTheme="minorHAnsi" w:hAnsiTheme="minorHAnsi" w:cstheme="minorHAnsi"/>
                <w:bCs/>
              </w:rPr>
              <w:t>Word</w:t>
            </w:r>
            <w:r w:rsidRPr="00717E43">
              <w:rPr>
                <w:rFonts w:asciiTheme="minorHAnsi" w:hAnsiTheme="minorHAnsi" w:cstheme="minorHAnsi"/>
                <w:bCs/>
                <w:spacing w:val="-4"/>
              </w:rPr>
              <w:t xml:space="preserve"> </w:t>
            </w:r>
            <w:r w:rsidRPr="00717E43">
              <w:rPr>
                <w:rFonts w:asciiTheme="minorHAnsi" w:hAnsiTheme="minorHAnsi" w:cstheme="minorHAnsi"/>
                <w:bCs/>
              </w:rPr>
              <w:t>and</w:t>
            </w:r>
            <w:r w:rsidRPr="00717E43">
              <w:rPr>
                <w:rFonts w:asciiTheme="minorHAnsi" w:hAnsiTheme="minorHAnsi" w:cstheme="minorHAnsi"/>
                <w:bCs/>
                <w:spacing w:val="-1"/>
              </w:rPr>
              <w:t xml:space="preserve"> </w:t>
            </w:r>
            <w:r w:rsidRPr="00717E43">
              <w:rPr>
                <w:rFonts w:asciiTheme="minorHAnsi" w:hAnsiTheme="minorHAnsi" w:cstheme="minorHAnsi"/>
                <w:bCs/>
              </w:rPr>
              <w:t>Excel</w:t>
            </w:r>
            <w:r w:rsidRPr="00717E43">
              <w:rPr>
                <w:rFonts w:asciiTheme="minorHAnsi" w:hAnsiTheme="minorHAnsi" w:cstheme="minorHAnsi"/>
                <w:bCs/>
                <w:spacing w:val="-5"/>
              </w:rPr>
              <w:t xml:space="preserve"> </w:t>
            </w:r>
            <w:r w:rsidRPr="00717E43">
              <w:rPr>
                <w:rFonts w:asciiTheme="minorHAnsi" w:hAnsiTheme="minorHAnsi" w:cstheme="minorHAnsi"/>
                <w:bCs/>
              </w:rPr>
              <w:t>and</w:t>
            </w:r>
            <w:r w:rsidRPr="00717E43">
              <w:rPr>
                <w:rFonts w:asciiTheme="minorHAnsi" w:hAnsiTheme="minorHAnsi" w:cstheme="minorHAnsi"/>
                <w:bCs/>
                <w:spacing w:val="-1"/>
              </w:rPr>
              <w:t xml:space="preserve"> </w:t>
            </w:r>
            <w:r w:rsidRPr="00717E43">
              <w:rPr>
                <w:rFonts w:asciiTheme="minorHAnsi" w:hAnsiTheme="minorHAnsi" w:cstheme="minorHAnsi"/>
                <w:bCs/>
              </w:rPr>
              <w:t>other</w:t>
            </w:r>
            <w:r w:rsidRPr="00717E43">
              <w:rPr>
                <w:rFonts w:asciiTheme="minorHAnsi" w:hAnsiTheme="minorHAnsi" w:cstheme="minorHAnsi"/>
                <w:bCs/>
                <w:spacing w:val="-51"/>
              </w:rPr>
              <w:t xml:space="preserve"> </w:t>
            </w:r>
            <w:r w:rsidRPr="00717E43">
              <w:rPr>
                <w:rFonts w:asciiTheme="minorHAnsi" w:hAnsiTheme="minorHAnsi" w:cstheme="minorHAnsi"/>
                <w:bCs/>
              </w:rPr>
              <w:t>related</w:t>
            </w:r>
            <w:r w:rsidRPr="00717E43">
              <w:rPr>
                <w:rFonts w:asciiTheme="minorHAnsi" w:hAnsiTheme="minorHAnsi" w:cstheme="minorHAnsi"/>
                <w:bCs/>
                <w:spacing w:val="-2"/>
              </w:rPr>
              <w:t xml:space="preserve"> </w:t>
            </w:r>
            <w:r w:rsidRPr="00717E43">
              <w:rPr>
                <w:rFonts w:asciiTheme="minorHAnsi" w:hAnsiTheme="minorHAnsi" w:cstheme="minorHAnsi"/>
                <w:bCs/>
              </w:rPr>
              <w:t>packages</w:t>
            </w:r>
          </w:p>
          <w:p w14:paraId="37FBF9D6" w14:textId="77777777" w:rsidR="00CB0FFC" w:rsidRDefault="00CB0FFC" w:rsidP="00CB0FFC">
            <w:pPr>
              <w:numPr>
                <w:ilvl w:val="0"/>
                <w:numId w:val="1"/>
              </w:numPr>
              <w:autoSpaceDE w:val="0"/>
              <w:autoSpaceDN w:val="0"/>
              <w:adjustRightInd w:val="0"/>
              <w:spacing w:line="240" w:lineRule="auto"/>
              <w:rPr>
                <w:rFonts w:asciiTheme="minorHAnsi" w:hAnsiTheme="minorHAnsi" w:cstheme="minorHAnsi"/>
                <w:bCs/>
                <w:sz w:val="22"/>
                <w:szCs w:val="22"/>
              </w:rPr>
            </w:pPr>
            <w:r w:rsidRPr="00646FAC">
              <w:rPr>
                <w:rFonts w:asciiTheme="minorHAnsi" w:hAnsiTheme="minorHAnsi" w:cstheme="minorHAnsi"/>
                <w:bCs/>
                <w:sz w:val="22"/>
                <w:szCs w:val="22"/>
              </w:rPr>
              <w:t>At</w:t>
            </w:r>
            <w:r w:rsidRPr="00646FAC">
              <w:rPr>
                <w:rFonts w:asciiTheme="minorHAnsi" w:hAnsiTheme="minorHAnsi" w:cstheme="minorHAnsi"/>
                <w:bCs/>
                <w:spacing w:val="90"/>
                <w:sz w:val="22"/>
                <w:szCs w:val="22"/>
              </w:rPr>
              <w:t xml:space="preserve"> </w:t>
            </w:r>
            <w:r w:rsidRPr="00646FAC">
              <w:rPr>
                <w:rFonts w:asciiTheme="minorHAnsi" w:hAnsiTheme="minorHAnsi" w:cstheme="minorHAnsi"/>
                <w:bCs/>
                <w:sz w:val="22"/>
                <w:szCs w:val="22"/>
              </w:rPr>
              <w:t>least</w:t>
            </w:r>
            <w:r w:rsidRPr="00646FAC">
              <w:rPr>
                <w:rFonts w:asciiTheme="minorHAnsi" w:hAnsiTheme="minorHAnsi" w:cstheme="minorHAnsi"/>
                <w:bCs/>
                <w:spacing w:val="87"/>
                <w:sz w:val="22"/>
                <w:szCs w:val="22"/>
              </w:rPr>
              <w:t xml:space="preserve"> </w:t>
            </w:r>
            <w:r>
              <w:rPr>
                <w:rFonts w:asciiTheme="minorHAnsi" w:hAnsiTheme="minorHAnsi" w:cstheme="minorHAnsi"/>
                <w:bCs/>
                <w:spacing w:val="87"/>
                <w:sz w:val="22"/>
                <w:szCs w:val="22"/>
              </w:rPr>
              <w:t>6</w:t>
            </w:r>
            <w:r w:rsidRPr="00646FAC">
              <w:rPr>
                <w:rFonts w:asciiTheme="minorHAnsi" w:hAnsiTheme="minorHAnsi" w:cstheme="minorHAnsi"/>
                <w:bCs/>
                <w:sz w:val="22"/>
                <w:szCs w:val="22"/>
              </w:rPr>
              <w:t>years’</w:t>
            </w:r>
            <w:r w:rsidRPr="00646FAC">
              <w:rPr>
                <w:rFonts w:asciiTheme="minorHAnsi" w:hAnsiTheme="minorHAnsi" w:cstheme="minorHAnsi"/>
                <w:bCs/>
                <w:spacing w:val="89"/>
                <w:sz w:val="22"/>
                <w:szCs w:val="22"/>
              </w:rPr>
              <w:t xml:space="preserve"> </w:t>
            </w:r>
            <w:r w:rsidRPr="00646FAC">
              <w:rPr>
                <w:rFonts w:asciiTheme="minorHAnsi" w:hAnsiTheme="minorHAnsi" w:cstheme="minorHAnsi"/>
                <w:bCs/>
                <w:sz w:val="22"/>
                <w:szCs w:val="22"/>
              </w:rPr>
              <w:t>experience</w:t>
            </w:r>
            <w:r w:rsidRPr="00646FAC">
              <w:rPr>
                <w:rFonts w:asciiTheme="minorHAnsi" w:hAnsiTheme="minorHAnsi" w:cstheme="minorHAnsi"/>
                <w:bCs/>
                <w:spacing w:val="90"/>
                <w:sz w:val="22"/>
                <w:szCs w:val="22"/>
              </w:rPr>
              <w:t xml:space="preserve"> </w:t>
            </w:r>
            <w:r w:rsidRPr="00646FAC">
              <w:rPr>
                <w:rFonts w:asciiTheme="minorHAnsi" w:hAnsiTheme="minorHAnsi" w:cstheme="minorHAnsi"/>
                <w:bCs/>
                <w:sz w:val="22"/>
                <w:szCs w:val="22"/>
              </w:rPr>
              <w:t>in</w:t>
            </w:r>
            <w:r w:rsidRPr="00646FAC">
              <w:rPr>
                <w:rFonts w:asciiTheme="minorHAnsi" w:hAnsiTheme="minorHAnsi" w:cstheme="minorHAnsi"/>
                <w:bCs/>
                <w:spacing w:val="90"/>
                <w:sz w:val="22"/>
                <w:szCs w:val="22"/>
              </w:rPr>
              <w:t xml:space="preserve"> </w:t>
            </w:r>
            <w:r w:rsidRPr="00646FAC">
              <w:rPr>
                <w:rFonts w:asciiTheme="minorHAnsi" w:hAnsiTheme="minorHAnsi" w:cstheme="minorHAnsi"/>
                <w:bCs/>
                <w:sz w:val="22"/>
                <w:szCs w:val="22"/>
              </w:rPr>
              <w:t>the</w:t>
            </w:r>
            <w:r w:rsidRPr="00646FAC">
              <w:rPr>
                <w:rFonts w:asciiTheme="minorHAnsi" w:hAnsiTheme="minorHAnsi" w:cstheme="minorHAnsi"/>
                <w:bCs/>
                <w:spacing w:val="90"/>
                <w:sz w:val="22"/>
                <w:szCs w:val="22"/>
              </w:rPr>
              <w:t xml:space="preserve"> </w:t>
            </w:r>
            <w:r w:rsidRPr="00646FAC">
              <w:rPr>
                <w:rFonts w:asciiTheme="minorHAnsi" w:hAnsiTheme="minorHAnsi" w:cstheme="minorHAnsi"/>
                <w:bCs/>
                <w:sz w:val="22"/>
                <w:szCs w:val="22"/>
              </w:rPr>
              <w:t>implementation</w:t>
            </w:r>
            <w:r w:rsidRPr="00646FAC">
              <w:rPr>
                <w:rFonts w:asciiTheme="minorHAnsi" w:hAnsiTheme="minorHAnsi" w:cstheme="minorHAnsi"/>
                <w:bCs/>
                <w:spacing w:val="90"/>
                <w:sz w:val="22"/>
                <w:szCs w:val="22"/>
              </w:rPr>
              <w:t xml:space="preserve"> </w:t>
            </w:r>
            <w:r w:rsidRPr="00646FAC">
              <w:rPr>
                <w:rFonts w:asciiTheme="minorHAnsi" w:hAnsiTheme="minorHAnsi" w:cstheme="minorHAnsi"/>
                <w:bCs/>
                <w:sz w:val="22"/>
                <w:szCs w:val="22"/>
              </w:rPr>
              <w:t>of</w:t>
            </w:r>
            <w:r w:rsidRPr="00646FAC">
              <w:rPr>
                <w:rFonts w:asciiTheme="minorHAnsi" w:hAnsiTheme="minorHAnsi" w:cstheme="minorHAnsi"/>
                <w:bCs/>
                <w:spacing w:val="92"/>
                <w:sz w:val="22"/>
                <w:szCs w:val="22"/>
              </w:rPr>
              <w:t xml:space="preserve"> </w:t>
            </w:r>
            <w:r w:rsidRPr="00646FAC">
              <w:rPr>
                <w:rFonts w:asciiTheme="minorHAnsi" w:hAnsiTheme="minorHAnsi" w:cstheme="minorHAnsi"/>
                <w:bCs/>
                <w:sz w:val="22"/>
                <w:szCs w:val="22"/>
              </w:rPr>
              <w:t>private sector development approaches and development</w:t>
            </w:r>
            <w:r w:rsidRPr="00646FAC">
              <w:rPr>
                <w:rFonts w:asciiTheme="minorHAnsi" w:hAnsiTheme="minorHAnsi" w:cstheme="minorHAnsi"/>
                <w:bCs/>
                <w:spacing w:val="-4"/>
                <w:sz w:val="22"/>
                <w:szCs w:val="22"/>
              </w:rPr>
              <w:t xml:space="preserve"> </w:t>
            </w:r>
            <w:r w:rsidRPr="00646FAC">
              <w:rPr>
                <w:rFonts w:asciiTheme="minorHAnsi" w:hAnsiTheme="minorHAnsi" w:cstheme="minorHAnsi"/>
                <w:bCs/>
                <w:sz w:val="22"/>
                <w:szCs w:val="22"/>
              </w:rPr>
              <w:t>programs</w:t>
            </w:r>
            <w:r w:rsidRPr="00646FAC">
              <w:rPr>
                <w:rFonts w:asciiTheme="minorHAnsi" w:hAnsiTheme="minorHAnsi" w:cstheme="minorHAnsi"/>
                <w:bCs/>
                <w:spacing w:val="-5"/>
                <w:sz w:val="22"/>
                <w:szCs w:val="22"/>
              </w:rPr>
              <w:t xml:space="preserve"> </w:t>
            </w:r>
            <w:r w:rsidRPr="00646FAC">
              <w:rPr>
                <w:rFonts w:asciiTheme="minorHAnsi" w:hAnsiTheme="minorHAnsi" w:cstheme="minorHAnsi"/>
                <w:bCs/>
                <w:sz w:val="22"/>
                <w:szCs w:val="22"/>
              </w:rPr>
              <w:t>design,</w:t>
            </w:r>
            <w:r w:rsidRPr="00646FAC">
              <w:rPr>
                <w:rFonts w:asciiTheme="minorHAnsi" w:hAnsiTheme="minorHAnsi" w:cstheme="minorHAnsi"/>
                <w:bCs/>
                <w:spacing w:val="-4"/>
                <w:sz w:val="22"/>
                <w:szCs w:val="22"/>
              </w:rPr>
              <w:t xml:space="preserve"> </w:t>
            </w:r>
            <w:r w:rsidRPr="00646FAC">
              <w:rPr>
                <w:rFonts w:asciiTheme="minorHAnsi" w:hAnsiTheme="minorHAnsi" w:cstheme="minorHAnsi"/>
                <w:bCs/>
                <w:sz w:val="22"/>
                <w:szCs w:val="22"/>
              </w:rPr>
              <w:t>Monitoring,</w:t>
            </w:r>
            <w:r w:rsidRPr="00646FAC">
              <w:rPr>
                <w:rFonts w:asciiTheme="minorHAnsi" w:hAnsiTheme="minorHAnsi" w:cstheme="minorHAnsi"/>
                <w:bCs/>
                <w:spacing w:val="-4"/>
                <w:sz w:val="22"/>
                <w:szCs w:val="22"/>
              </w:rPr>
              <w:t xml:space="preserve"> </w:t>
            </w:r>
            <w:r w:rsidRPr="00646FAC">
              <w:rPr>
                <w:rFonts w:asciiTheme="minorHAnsi" w:hAnsiTheme="minorHAnsi" w:cstheme="minorHAnsi"/>
                <w:bCs/>
                <w:sz w:val="22"/>
                <w:szCs w:val="22"/>
              </w:rPr>
              <w:t>Evaluation</w:t>
            </w:r>
            <w:r w:rsidRPr="00646FAC">
              <w:rPr>
                <w:rFonts w:asciiTheme="minorHAnsi" w:hAnsiTheme="minorHAnsi" w:cstheme="minorHAnsi"/>
                <w:bCs/>
                <w:spacing w:val="-1"/>
                <w:sz w:val="22"/>
                <w:szCs w:val="22"/>
              </w:rPr>
              <w:t xml:space="preserve"> </w:t>
            </w:r>
            <w:r w:rsidRPr="00646FAC">
              <w:rPr>
                <w:rFonts w:asciiTheme="minorHAnsi" w:hAnsiTheme="minorHAnsi" w:cstheme="minorHAnsi"/>
                <w:bCs/>
                <w:sz w:val="22"/>
                <w:szCs w:val="22"/>
              </w:rPr>
              <w:t>and</w:t>
            </w:r>
            <w:r w:rsidRPr="00646FAC">
              <w:rPr>
                <w:rFonts w:asciiTheme="minorHAnsi" w:hAnsiTheme="minorHAnsi" w:cstheme="minorHAnsi"/>
                <w:bCs/>
                <w:spacing w:val="-3"/>
                <w:sz w:val="22"/>
                <w:szCs w:val="22"/>
              </w:rPr>
              <w:t xml:space="preserve"> </w:t>
            </w:r>
            <w:r w:rsidRPr="00646FAC">
              <w:rPr>
                <w:rFonts w:asciiTheme="minorHAnsi" w:hAnsiTheme="minorHAnsi" w:cstheme="minorHAnsi"/>
                <w:bCs/>
                <w:sz w:val="22"/>
                <w:szCs w:val="22"/>
              </w:rPr>
              <w:t>Learning</w:t>
            </w:r>
          </w:p>
          <w:p w14:paraId="58AC5651" w14:textId="77777777" w:rsidR="00CB0FFC" w:rsidRPr="00E37D8A" w:rsidRDefault="00CB0FFC" w:rsidP="00CB0FFC">
            <w:pPr>
              <w:pStyle w:val="TableParagraph"/>
              <w:numPr>
                <w:ilvl w:val="0"/>
                <w:numId w:val="1"/>
              </w:numPr>
              <w:tabs>
                <w:tab w:val="left" w:pos="828"/>
                <w:tab w:val="left" w:pos="829"/>
              </w:tabs>
              <w:ind w:right="453"/>
              <w:rPr>
                <w:rFonts w:asciiTheme="minorHAnsi" w:hAnsiTheme="minorHAnsi" w:cstheme="minorHAnsi"/>
                <w:bCs/>
              </w:rPr>
            </w:pPr>
            <w:r w:rsidRPr="00E37D8A">
              <w:rPr>
                <w:rFonts w:asciiTheme="minorHAnsi" w:hAnsiTheme="minorHAnsi" w:cstheme="minorHAnsi"/>
                <w:bCs/>
              </w:rPr>
              <w:t>Attention to detail and the ability to produce timely and accurate</w:t>
            </w:r>
            <w:r w:rsidRPr="00E37D8A">
              <w:rPr>
                <w:rFonts w:asciiTheme="minorHAnsi" w:hAnsiTheme="minorHAnsi" w:cstheme="minorHAnsi"/>
                <w:bCs/>
                <w:spacing w:val="-52"/>
              </w:rPr>
              <w:t xml:space="preserve"> </w:t>
            </w:r>
            <w:r w:rsidRPr="00E37D8A">
              <w:rPr>
                <w:rFonts w:asciiTheme="minorHAnsi" w:hAnsiTheme="minorHAnsi" w:cstheme="minorHAnsi"/>
                <w:bCs/>
              </w:rPr>
              <w:t>reports.</w:t>
            </w:r>
          </w:p>
          <w:p w14:paraId="66783784" w14:textId="77777777" w:rsidR="00CB0FFC" w:rsidRPr="00E37D8A" w:rsidRDefault="00CB0FFC" w:rsidP="00CB0FFC">
            <w:pPr>
              <w:pStyle w:val="TableParagraph"/>
              <w:numPr>
                <w:ilvl w:val="0"/>
                <w:numId w:val="1"/>
              </w:numPr>
              <w:tabs>
                <w:tab w:val="left" w:pos="828"/>
                <w:tab w:val="left" w:pos="829"/>
              </w:tabs>
              <w:rPr>
                <w:rFonts w:asciiTheme="minorHAnsi" w:hAnsiTheme="minorHAnsi" w:cstheme="minorHAnsi"/>
                <w:bCs/>
              </w:rPr>
            </w:pPr>
            <w:r w:rsidRPr="00E37D8A">
              <w:rPr>
                <w:rFonts w:asciiTheme="minorHAnsi" w:hAnsiTheme="minorHAnsi" w:cstheme="minorHAnsi"/>
                <w:bCs/>
              </w:rPr>
              <w:t>Strong community facilitation skills and familiarity with participatory evaluation tools and approaches</w:t>
            </w:r>
          </w:p>
          <w:p w14:paraId="2CF6B7D8" w14:textId="77777777" w:rsidR="00CB0FFC" w:rsidRPr="00E37D8A" w:rsidRDefault="00CB0FFC" w:rsidP="00CB0FFC">
            <w:pPr>
              <w:pStyle w:val="TableParagraph"/>
              <w:numPr>
                <w:ilvl w:val="0"/>
                <w:numId w:val="1"/>
              </w:numPr>
              <w:tabs>
                <w:tab w:val="left" w:pos="828"/>
                <w:tab w:val="left" w:pos="829"/>
              </w:tabs>
              <w:rPr>
                <w:rFonts w:asciiTheme="minorHAnsi" w:hAnsiTheme="minorHAnsi" w:cstheme="minorHAnsi"/>
                <w:bCs/>
              </w:rPr>
            </w:pPr>
            <w:r w:rsidRPr="00E37D8A">
              <w:rPr>
                <w:rFonts w:asciiTheme="minorHAnsi" w:hAnsiTheme="minorHAnsi" w:cstheme="minorHAnsi"/>
                <w:bCs/>
              </w:rPr>
              <w:t>Female applications are encouraged</w:t>
            </w:r>
          </w:p>
          <w:p w14:paraId="0FF79ABC" w14:textId="77777777" w:rsidR="00CB0FFC" w:rsidRPr="00E37D8A" w:rsidRDefault="00CB0FFC" w:rsidP="00CB0FFC">
            <w:pPr>
              <w:pStyle w:val="TableParagraph"/>
              <w:numPr>
                <w:ilvl w:val="0"/>
                <w:numId w:val="1"/>
              </w:numPr>
              <w:tabs>
                <w:tab w:val="left" w:pos="828"/>
                <w:tab w:val="left" w:pos="829"/>
              </w:tabs>
              <w:rPr>
                <w:rFonts w:asciiTheme="minorHAnsi" w:hAnsiTheme="minorHAnsi" w:cstheme="minorHAnsi"/>
                <w:bCs/>
              </w:rPr>
            </w:pPr>
            <w:r w:rsidRPr="00E37D8A">
              <w:rPr>
                <w:rFonts w:asciiTheme="minorHAnsi" w:hAnsiTheme="minorHAnsi" w:cstheme="minorHAnsi"/>
                <w:bCs/>
              </w:rPr>
              <w:t>Adheres to SHA/UP’s values, which are: Impact, Innovation, Community</w:t>
            </w:r>
          </w:p>
          <w:p w14:paraId="581FBB71" w14:textId="77777777" w:rsidR="00CB0FFC" w:rsidRPr="001D300E" w:rsidRDefault="00CB0FFC" w:rsidP="00CB0FFC">
            <w:pPr>
              <w:numPr>
                <w:ilvl w:val="0"/>
                <w:numId w:val="1"/>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sz w:val="22"/>
                <w:szCs w:val="22"/>
              </w:rPr>
              <w:t>Fluency in Portuguese and local languages</w:t>
            </w:r>
          </w:p>
          <w:p w14:paraId="28F7D9CB" w14:textId="542B95F3" w:rsidR="001D300E" w:rsidRPr="00931DB8" w:rsidRDefault="001D300E" w:rsidP="00CB0FFC">
            <w:pPr>
              <w:numPr>
                <w:ilvl w:val="0"/>
                <w:numId w:val="1"/>
              </w:numPr>
              <w:autoSpaceDE w:val="0"/>
              <w:autoSpaceDN w:val="0"/>
              <w:adjustRightInd w:val="0"/>
              <w:spacing w:line="240" w:lineRule="auto"/>
              <w:rPr>
                <w:rFonts w:asciiTheme="minorHAnsi" w:hAnsiTheme="minorHAnsi" w:cstheme="minorHAnsi"/>
                <w:bCs/>
                <w:sz w:val="22"/>
                <w:szCs w:val="22"/>
              </w:rPr>
            </w:pPr>
            <w:r w:rsidRPr="001D300E">
              <w:rPr>
                <w:rFonts w:asciiTheme="minorHAnsi" w:hAnsiTheme="minorHAnsi" w:cstheme="minorHAnsi"/>
                <w:bCs/>
                <w:sz w:val="22"/>
                <w:szCs w:val="22"/>
              </w:rPr>
              <w:t>Have an motorcycle driving license</w:t>
            </w:r>
          </w:p>
        </w:tc>
      </w:tr>
    </w:tbl>
    <w:p w14:paraId="6E6FB1A2" w14:textId="77777777" w:rsidR="00CB0FFC" w:rsidRPr="00646FAC" w:rsidRDefault="00CB0FFC" w:rsidP="00CB0FFC">
      <w:pPr>
        <w:ind w:left="357"/>
        <w:jc w:val="both"/>
        <w:rPr>
          <w:rFonts w:asciiTheme="minorHAnsi" w:hAnsiTheme="minorHAnsi" w:cstheme="minorHAnsi"/>
          <w:bCs/>
          <w:sz w:val="22"/>
          <w:szCs w:val="22"/>
        </w:rPr>
      </w:pPr>
    </w:p>
    <w:p w14:paraId="4DFE8A2A" w14:textId="77777777" w:rsidR="00CB0FFC" w:rsidRPr="00D74C1B" w:rsidRDefault="00CB0FFC" w:rsidP="00CB0FFC">
      <w:pPr>
        <w:spacing w:line="240" w:lineRule="auto"/>
        <w:jc w:val="both"/>
        <w:rPr>
          <w:rFonts w:asciiTheme="minorHAnsi" w:hAnsiTheme="minorHAnsi" w:cstheme="minorHAnsi"/>
          <w:b/>
          <w:color w:val="000000" w:themeColor="text1"/>
          <w:sz w:val="22"/>
          <w:szCs w:val="22"/>
          <w:bdr w:val="none" w:sz="0" w:space="0" w:color="auto" w:frame="1"/>
          <w:shd w:val="clear" w:color="auto" w:fill="FFFFFF"/>
          <w:lang w:eastAsia="en-GB"/>
        </w:rPr>
      </w:pPr>
      <w:r w:rsidRPr="00D74C1B">
        <w:rPr>
          <w:rFonts w:asciiTheme="minorHAnsi" w:hAnsiTheme="minorHAnsi" w:cstheme="minorHAnsi"/>
          <w:b/>
          <w:color w:val="000000" w:themeColor="text1"/>
          <w:sz w:val="22"/>
          <w:szCs w:val="22"/>
          <w:bdr w:val="none" w:sz="0" w:space="0" w:color="auto" w:frame="1"/>
          <w:shd w:val="clear" w:color="auto" w:fill="FFFFFF"/>
          <w:lang w:eastAsia="en-GB"/>
        </w:rPr>
        <w:t xml:space="preserve">How to apply </w:t>
      </w:r>
    </w:p>
    <w:p w14:paraId="3AAFA367" w14:textId="3F072245" w:rsidR="005D6038"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interested candidates who meet the stated requirements must submit a completed Application Form. The completed application form should be uploaded, together with the Cover letter, Curriculum Vitae and Copies Certificates saved in your name, to </w:t>
      </w:r>
      <w:r w:rsidR="005D6038"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through the portal accessible here. </w:t>
      </w:r>
    </w:p>
    <w:p w14:paraId="04FDE3CE" w14:textId="77777777" w:rsidR="005D6038" w:rsidRPr="00D74C1B" w:rsidRDefault="005D6038"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p>
    <w:p w14:paraId="662B682B" w14:textId="79FB11E5" w:rsidR="00CB0FFC"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No hard copies / physical applications will be accepted. Please note zipped Folder will not be accessed.</w:t>
      </w:r>
      <w:r w:rsidR="00D74C1B">
        <w:rPr>
          <w:rFonts w:asciiTheme="minorHAnsi" w:hAnsiTheme="minorHAnsi" w:cstheme="minorHAnsi"/>
          <w:bCs/>
          <w:color w:val="000000" w:themeColor="text1"/>
          <w:sz w:val="22"/>
          <w:szCs w:val="22"/>
          <w:bdr w:val="none" w:sz="0" w:space="0" w:color="auto" w:frame="1"/>
          <w:shd w:val="clear" w:color="auto" w:fill="FFFFFF"/>
          <w:lang w:eastAsia="en-GB"/>
        </w:rPr>
        <w:br/>
      </w:r>
    </w:p>
    <w:p w14:paraId="2A481F00" w14:textId="44A1CC8F" w:rsidR="00CB0FFC"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Closing date for the receipt of completed application forms is 12:00 Midnight of </w:t>
      </w:r>
      <w:r w:rsidR="00D74C1B">
        <w:rPr>
          <w:rFonts w:asciiTheme="minorHAnsi" w:hAnsiTheme="minorHAnsi" w:cstheme="minorHAnsi"/>
          <w:bCs/>
          <w:color w:val="000000" w:themeColor="text1"/>
          <w:sz w:val="22"/>
          <w:szCs w:val="22"/>
          <w:bdr w:val="none" w:sz="0" w:space="0" w:color="auto" w:frame="1"/>
          <w:shd w:val="clear" w:color="auto" w:fill="FFFFFF"/>
          <w:lang w:eastAsia="en-GB"/>
        </w:rPr>
        <w:t>4</w:t>
      </w:r>
      <w:r w:rsidR="00D74C1B" w:rsidRPr="00D74C1B">
        <w:rPr>
          <w:rFonts w:asciiTheme="minorHAnsi" w:hAnsiTheme="minorHAnsi" w:cstheme="minorHAnsi"/>
          <w:bCs/>
          <w:color w:val="000000" w:themeColor="text1"/>
          <w:sz w:val="22"/>
          <w:szCs w:val="22"/>
          <w:bdr w:val="none" w:sz="0" w:space="0" w:color="auto" w:frame="1"/>
          <w:shd w:val="clear" w:color="auto" w:fill="FFFFFF"/>
          <w:vertAlign w:val="superscript"/>
          <w:lang w:eastAsia="en-GB"/>
        </w:rPr>
        <w:t>th</w:t>
      </w:r>
      <w:r w:rsidR="00D74C1B">
        <w:rPr>
          <w:rFonts w:asciiTheme="minorHAnsi" w:hAnsiTheme="minorHAnsi" w:cstheme="minorHAnsi"/>
          <w:bCs/>
          <w:color w:val="000000" w:themeColor="text1"/>
          <w:sz w:val="22"/>
          <w:szCs w:val="22"/>
          <w:bdr w:val="none" w:sz="0" w:space="0" w:color="auto" w:frame="1"/>
          <w:shd w:val="clear" w:color="auto" w:fill="FFFFFF"/>
          <w:lang w:eastAsia="en-GB"/>
        </w:rPr>
        <w:t xml:space="preserve"> </w:t>
      </w:r>
      <w:proofErr w:type="gramStart"/>
      <w:r w:rsidR="00D74C1B">
        <w:rPr>
          <w:rFonts w:asciiTheme="minorHAnsi" w:hAnsiTheme="minorHAnsi" w:cstheme="minorHAnsi"/>
          <w:bCs/>
          <w:color w:val="000000" w:themeColor="text1"/>
          <w:sz w:val="22"/>
          <w:szCs w:val="22"/>
          <w:bdr w:val="none" w:sz="0" w:space="0" w:color="auto" w:frame="1"/>
          <w:shd w:val="clear" w:color="auto" w:fill="FFFFFF"/>
          <w:lang w:eastAsia="en-GB"/>
        </w:rPr>
        <w:t>June</w:t>
      </w:r>
      <w:r w:rsidRPr="00D74C1B">
        <w:rPr>
          <w:rFonts w:asciiTheme="minorHAnsi" w:hAnsiTheme="minorHAnsi" w:cstheme="minorHAnsi"/>
          <w:bCs/>
          <w:color w:val="000000" w:themeColor="text1"/>
          <w:sz w:val="22"/>
          <w:szCs w:val="22"/>
          <w:bdr w:val="none" w:sz="0" w:space="0" w:color="auto" w:frame="1"/>
          <w:shd w:val="clear" w:color="auto" w:fill="FFFFFF"/>
          <w:lang w:eastAsia="en-GB"/>
        </w:rPr>
        <w:t>,</w:t>
      </w:r>
      <w:proofErr w:type="gramEnd"/>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2024. Only short-listed candidates will be contacted. </w:t>
      </w:r>
    </w:p>
    <w:p w14:paraId="2BDA13A0" w14:textId="77777777" w:rsidR="00CB0FFC"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For more information about the organisation, please visit our website at www.selfhelpafrica.net</w:t>
      </w:r>
    </w:p>
    <w:p w14:paraId="682FA5AF" w14:textId="77777777" w:rsidR="00CB0FFC"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This Job Description only serves as a guide for the position available and SHA/UP reserves the right to make necessary changes. </w:t>
      </w:r>
    </w:p>
    <w:p w14:paraId="06F40C22" w14:textId="47FA9BE5" w:rsidR="00CB0FFC" w:rsidRPr="00D74C1B" w:rsidRDefault="00CB0FFC" w:rsidP="00CB0FFC">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selected candidates will be requested to submit </w:t>
      </w:r>
      <w:r w:rsidR="005151DB">
        <w:rPr>
          <w:rFonts w:asciiTheme="minorHAnsi" w:hAnsiTheme="minorHAnsi" w:cstheme="minorHAnsi"/>
          <w:bCs/>
          <w:color w:val="000000" w:themeColor="text1"/>
          <w:sz w:val="22"/>
          <w:szCs w:val="22"/>
          <w:bdr w:val="none" w:sz="0" w:space="0" w:color="auto" w:frame="1"/>
          <w:shd w:val="clear" w:color="auto" w:fill="FFFFFF"/>
          <w:lang w:eastAsia="en-GB"/>
        </w:rPr>
        <w:t>to a c</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riminal record </w:t>
      </w:r>
      <w:r w:rsidR="005151DB">
        <w:rPr>
          <w:rFonts w:asciiTheme="minorHAnsi" w:hAnsiTheme="minorHAnsi" w:cstheme="minorHAnsi"/>
          <w:bCs/>
          <w:color w:val="000000" w:themeColor="text1"/>
          <w:sz w:val="22"/>
          <w:szCs w:val="22"/>
          <w:bdr w:val="none" w:sz="0" w:space="0" w:color="auto" w:frame="1"/>
          <w:shd w:val="clear" w:color="auto" w:fill="FFFFFF"/>
          <w:lang w:eastAsia="en-GB"/>
        </w:rPr>
        <w:t>check.</w:t>
      </w:r>
    </w:p>
    <w:p w14:paraId="6E33A337" w14:textId="77777777" w:rsidR="005D6038" w:rsidRPr="00D74C1B" w:rsidRDefault="005D6038" w:rsidP="005D6038">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If you have any issue or queries you may email Ana.Alzira@United-Purpose.org and </w:t>
      </w:r>
      <w:hyperlink r:id="rId7" w:history="1">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Uaite.Cuche@united-purpose.org</w:t>
        </w:r>
      </w:hyperlink>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 xml:space="preserve">. </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w:t>
      </w:r>
    </w:p>
    <w:p w14:paraId="04A42B6C" w14:textId="77777777" w:rsidR="005D6038" w:rsidRPr="00E37D8A" w:rsidRDefault="005D6038" w:rsidP="005D6038">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5B823ADC" w14:textId="77777777" w:rsidR="00CB0FFC" w:rsidRPr="00E37D8A" w:rsidRDefault="00CB0FFC" w:rsidP="00CB0FFC">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lastRenderedPageBreak/>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2E18E0D7" w14:textId="77777777" w:rsidR="00CB0FFC" w:rsidRPr="00E37D8A" w:rsidRDefault="00CB0FFC" w:rsidP="00CB0FFC">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7C85E1D0" w14:textId="77777777" w:rsidR="00CB0FFC" w:rsidRDefault="00CB0FFC"/>
    <w:sectPr w:rsidR="00CB0FF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C7ED" w14:textId="77777777" w:rsidR="00DF3EC2" w:rsidRDefault="00DF3EC2" w:rsidP="00CB0FFC">
      <w:pPr>
        <w:spacing w:line="240" w:lineRule="auto"/>
      </w:pPr>
      <w:r>
        <w:separator/>
      </w:r>
    </w:p>
  </w:endnote>
  <w:endnote w:type="continuationSeparator" w:id="0">
    <w:p w14:paraId="100993B5" w14:textId="77777777" w:rsidR="00DF3EC2" w:rsidRDefault="00DF3EC2" w:rsidP="00CB0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ACF2" w14:textId="77777777" w:rsidR="00DF3EC2" w:rsidRDefault="00DF3EC2" w:rsidP="00CB0FFC">
      <w:pPr>
        <w:spacing w:line="240" w:lineRule="auto"/>
      </w:pPr>
      <w:r>
        <w:separator/>
      </w:r>
    </w:p>
  </w:footnote>
  <w:footnote w:type="continuationSeparator" w:id="0">
    <w:p w14:paraId="147774FD" w14:textId="77777777" w:rsidR="00DF3EC2" w:rsidRDefault="00DF3EC2" w:rsidP="00CB0F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F364" w14:textId="77777777" w:rsidR="00CB0FFC" w:rsidRPr="00CB0FFC" w:rsidRDefault="00CB0FFC" w:rsidP="00CB0FFC">
    <w:pPr>
      <w:tabs>
        <w:tab w:val="center" w:pos="4153"/>
        <w:tab w:val="right" w:pos="8306"/>
      </w:tabs>
      <w:spacing w:before="240" w:line="360" w:lineRule="auto"/>
      <w:jc w:val="center"/>
      <w:rPr>
        <w:b/>
        <w:sz w:val="28"/>
        <w:szCs w:val="28"/>
      </w:rPr>
    </w:pPr>
    <w:r w:rsidRPr="00CB0FFC">
      <w:rPr>
        <w:noProof/>
      </w:rPr>
      <w:drawing>
        <wp:inline distT="0" distB="0" distL="0" distR="0" wp14:anchorId="23CF397E" wp14:editId="5FDD5B7B">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sidRPr="00CB0FFC">
      <w:rPr>
        <w:b/>
        <w:sz w:val="28"/>
        <w:szCs w:val="28"/>
      </w:rPr>
      <w:t xml:space="preserve">               </w:t>
    </w:r>
    <w:r w:rsidRPr="00CB0FFC">
      <w:rPr>
        <w:noProof/>
      </w:rPr>
      <w:drawing>
        <wp:inline distT="0" distB="0" distL="0" distR="0" wp14:anchorId="4A0B6D2D" wp14:editId="33683BFA">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5F1C7A31" w14:textId="77777777" w:rsidR="00CB0FFC" w:rsidRPr="00CB0FFC" w:rsidRDefault="00CB0FFC" w:rsidP="00CB0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 w15:restartNumberingAfterBreak="0">
    <w:nsid w:val="6F7245AE"/>
    <w:multiLevelType w:val="hybridMultilevel"/>
    <w:tmpl w:val="70A86A1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61473213">
    <w:abstractNumId w:val="0"/>
  </w:num>
  <w:num w:numId="2" w16cid:durableId="160307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FC"/>
    <w:rsid w:val="000273EF"/>
    <w:rsid w:val="001D300E"/>
    <w:rsid w:val="005151DB"/>
    <w:rsid w:val="005D6038"/>
    <w:rsid w:val="007B3457"/>
    <w:rsid w:val="0080126F"/>
    <w:rsid w:val="0092442F"/>
    <w:rsid w:val="00CB0FFC"/>
    <w:rsid w:val="00D74C1B"/>
    <w:rsid w:val="00DF3E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2D30"/>
  <w15:chartTrackingRefBased/>
  <w15:docId w15:val="{47479E71-04AB-4ED7-9244-2B56E2B9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FC"/>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0FFC"/>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CB0FFC"/>
    <w:rPr>
      <w:color w:val="0000FF"/>
      <w:u w:val="single"/>
    </w:rPr>
  </w:style>
  <w:style w:type="paragraph" w:customStyle="1" w:styleId="TableParagraph">
    <w:name w:val="Table Paragraph"/>
    <w:basedOn w:val="Normal"/>
    <w:uiPriority w:val="1"/>
    <w:qFormat/>
    <w:rsid w:val="00CB0FFC"/>
    <w:pPr>
      <w:widowControl w:val="0"/>
      <w:autoSpaceDE w:val="0"/>
      <w:autoSpaceDN w:val="0"/>
      <w:spacing w:line="240" w:lineRule="auto"/>
      <w:ind w:left="538"/>
    </w:pPr>
    <w:rPr>
      <w:rFonts w:ascii="Calibri" w:eastAsia="Calibri" w:hAnsi="Calibri" w:cs="Calibri"/>
      <w:color w:val="auto"/>
      <w:sz w:val="22"/>
      <w:szCs w:val="22"/>
      <w:lang w:val="en-US"/>
    </w:rPr>
  </w:style>
  <w:style w:type="paragraph" w:styleId="Header">
    <w:name w:val="header"/>
    <w:basedOn w:val="Normal"/>
    <w:link w:val="HeaderChar"/>
    <w:uiPriority w:val="99"/>
    <w:unhideWhenUsed/>
    <w:rsid w:val="00CB0FFC"/>
    <w:pPr>
      <w:tabs>
        <w:tab w:val="center" w:pos="4252"/>
        <w:tab w:val="right" w:pos="8504"/>
      </w:tabs>
      <w:spacing w:line="240" w:lineRule="auto"/>
    </w:pPr>
  </w:style>
  <w:style w:type="character" w:customStyle="1" w:styleId="HeaderChar">
    <w:name w:val="Header Char"/>
    <w:basedOn w:val="DefaultParagraphFont"/>
    <w:link w:val="Header"/>
    <w:uiPriority w:val="99"/>
    <w:rsid w:val="00CB0FFC"/>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uiPriority w:val="99"/>
    <w:unhideWhenUsed/>
    <w:rsid w:val="00CB0FFC"/>
    <w:pPr>
      <w:tabs>
        <w:tab w:val="center" w:pos="4252"/>
        <w:tab w:val="right" w:pos="8504"/>
      </w:tabs>
      <w:spacing w:line="240" w:lineRule="auto"/>
    </w:pPr>
  </w:style>
  <w:style w:type="character" w:customStyle="1" w:styleId="FooterChar">
    <w:name w:val="Footer Char"/>
    <w:basedOn w:val="DefaultParagraphFont"/>
    <w:link w:val="Footer"/>
    <w:uiPriority w:val="99"/>
    <w:rsid w:val="00CB0FFC"/>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aite.Cuche@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Mazive</dc:creator>
  <cp:keywords/>
  <dc:description/>
  <cp:lastModifiedBy>Nicola Houlihan</cp:lastModifiedBy>
  <cp:revision>2</cp:revision>
  <dcterms:created xsi:type="dcterms:W3CDTF">2024-05-29T10:39:00Z</dcterms:created>
  <dcterms:modified xsi:type="dcterms:W3CDTF">2024-05-29T10:39:00Z</dcterms:modified>
</cp:coreProperties>
</file>