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D8535D" w:rsidRDefault="00310FCC" w:rsidP="00C649E7">
      <w:pPr>
        <w:spacing w:line="240" w:lineRule="auto"/>
        <w:jc w:val="both"/>
        <w:rPr>
          <w:rFonts w:asciiTheme="minorHAnsi" w:hAnsiTheme="minorHAnsi" w:cstheme="minorHAnsi"/>
          <w:b/>
          <w:noProof/>
          <w:sz w:val="24"/>
          <w:szCs w:val="24"/>
        </w:rPr>
      </w:pPr>
      <w:r w:rsidRPr="00D8535D">
        <w:rPr>
          <w:rFonts w:asciiTheme="minorHAnsi" w:hAnsiTheme="minorHAnsi" w:cstheme="minorHAnsi"/>
          <w:b/>
          <w:noProof/>
          <w:sz w:val="24"/>
          <w:szCs w:val="24"/>
        </w:rPr>
        <w:t>JOB DESCRIPTION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7830"/>
      </w:tblGrid>
      <w:tr w:rsidR="001A11EC" w:rsidRPr="00D8535D" w14:paraId="6305BC81" w14:textId="77777777" w:rsidTr="6175A210">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77777777" w:rsidR="001A11EC" w:rsidRPr="00D8535D" w:rsidRDefault="001A11EC" w:rsidP="00C649E7">
            <w:pPr>
              <w:spacing w:line="240" w:lineRule="auto"/>
              <w:jc w:val="both"/>
              <w:rPr>
                <w:rFonts w:asciiTheme="minorHAnsi" w:hAnsiTheme="minorHAnsi" w:cstheme="minorHAnsi"/>
                <w:b/>
                <w:sz w:val="24"/>
                <w:szCs w:val="24"/>
              </w:rPr>
            </w:pPr>
            <w:r w:rsidRPr="00D8535D">
              <w:rPr>
                <w:rFonts w:asciiTheme="minorHAnsi" w:hAnsiTheme="minorHAnsi" w:cstheme="minorHAnsi"/>
                <w:b/>
                <w:color w:val="0070C0"/>
                <w:sz w:val="24"/>
                <w:szCs w:val="24"/>
              </w:rPr>
              <w:t>JD Unique ID:</w:t>
            </w:r>
          </w:p>
        </w:tc>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6A91A826" w:rsidR="001A11EC" w:rsidRPr="00D8535D" w:rsidRDefault="00D8535D" w:rsidP="00C649E7">
            <w:pPr>
              <w:spacing w:line="240" w:lineRule="auto"/>
              <w:jc w:val="both"/>
              <w:rPr>
                <w:rFonts w:asciiTheme="minorHAnsi" w:hAnsiTheme="minorHAnsi" w:cstheme="minorHAnsi"/>
                <w:sz w:val="24"/>
                <w:szCs w:val="24"/>
              </w:rPr>
            </w:pPr>
            <w:r w:rsidRPr="00D8535D">
              <w:rPr>
                <w:rFonts w:asciiTheme="minorHAnsi" w:hAnsiTheme="minorHAnsi" w:cstheme="minorHAnsi"/>
                <w:b/>
                <w:color w:val="0070C0"/>
                <w:sz w:val="24"/>
                <w:szCs w:val="24"/>
              </w:rPr>
              <w:t>External Vacancy</w:t>
            </w:r>
          </w:p>
        </w:tc>
      </w:tr>
      <w:tr w:rsidR="00310FCC" w:rsidRPr="00D8535D" w14:paraId="4704841E" w14:textId="77777777" w:rsidTr="6175A210">
        <w:tc>
          <w:tcPr>
            <w:tcW w:w="1975" w:type="dxa"/>
          </w:tcPr>
          <w:p w14:paraId="2C8EE63D" w14:textId="77777777" w:rsidR="00310FCC" w:rsidRPr="00D8535D" w:rsidRDefault="00310FCC" w:rsidP="00C649E7">
            <w:pPr>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t>Job Title:</w:t>
            </w:r>
          </w:p>
        </w:tc>
        <w:tc>
          <w:tcPr>
            <w:tcW w:w="7830" w:type="dxa"/>
          </w:tcPr>
          <w:p w14:paraId="01236C75" w14:textId="7EA0742D" w:rsidR="00310FCC" w:rsidRPr="00D8535D" w:rsidRDefault="00486BC8" w:rsidP="00C649E7">
            <w:pPr>
              <w:spacing w:line="240" w:lineRule="auto"/>
              <w:jc w:val="both"/>
              <w:rPr>
                <w:rFonts w:asciiTheme="minorHAnsi" w:hAnsiTheme="minorHAnsi" w:cstheme="minorHAnsi"/>
                <w:sz w:val="24"/>
                <w:szCs w:val="24"/>
              </w:rPr>
            </w:pPr>
            <w:r w:rsidRPr="00D8535D">
              <w:rPr>
                <w:rFonts w:asciiTheme="minorHAnsi" w:hAnsiTheme="minorHAnsi" w:cstheme="minorHAnsi"/>
                <w:sz w:val="24"/>
                <w:szCs w:val="24"/>
              </w:rPr>
              <w:t xml:space="preserve">Project </w:t>
            </w:r>
            <w:r w:rsidR="00245011" w:rsidRPr="00D8535D">
              <w:rPr>
                <w:rFonts w:asciiTheme="minorHAnsi" w:hAnsiTheme="minorHAnsi" w:cstheme="minorHAnsi"/>
                <w:sz w:val="24"/>
                <w:szCs w:val="24"/>
              </w:rPr>
              <w:t>Manager</w:t>
            </w:r>
            <w:r w:rsidRPr="00D8535D">
              <w:rPr>
                <w:rFonts w:asciiTheme="minorHAnsi" w:hAnsiTheme="minorHAnsi" w:cstheme="minorHAnsi"/>
                <w:sz w:val="24"/>
                <w:szCs w:val="24"/>
              </w:rPr>
              <w:t xml:space="preserve">– WASH </w:t>
            </w:r>
          </w:p>
        </w:tc>
      </w:tr>
      <w:tr w:rsidR="00FF7C5E" w:rsidRPr="00D8535D" w14:paraId="76E33890" w14:textId="77777777" w:rsidTr="6175A210">
        <w:tc>
          <w:tcPr>
            <w:tcW w:w="1975" w:type="dxa"/>
          </w:tcPr>
          <w:p w14:paraId="134D54E9" w14:textId="77777777" w:rsidR="00FF7C5E" w:rsidRPr="00D8535D" w:rsidRDefault="00FF7C5E" w:rsidP="00C649E7">
            <w:pPr>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t>Company:</w:t>
            </w:r>
          </w:p>
        </w:tc>
        <w:tc>
          <w:tcPr>
            <w:tcW w:w="7830" w:type="dxa"/>
          </w:tcPr>
          <w:p w14:paraId="18BF1DB4" w14:textId="69DBBFFF" w:rsidR="00FF7C5E" w:rsidRPr="00D8535D" w:rsidRDefault="00816AA4" w:rsidP="00C649E7">
            <w:pPr>
              <w:spacing w:line="240" w:lineRule="auto"/>
              <w:jc w:val="both"/>
              <w:rPr>
                <w:rFonts w:asciiTheme="minorHAnsi" w:hAnsiTheme="minorHAnsi" w:cstheme="minorHAnsi"/>
                <w:sz w:val="24"/>
                <w:szCs w:val="24"/>
              </w:rPr>
            </w:pPr>
            <w:r w:rsidRPr="00D8535D">
              <w:rPr>
                <w:rFonts w:asciiTheme="minorHAnsi" w:hAnsiTheme="minorHAnsi" w:cstheme="minorHAnsi"/>
                <w:sz w:val="24"/>
                <w:szCs w:val="24"/>
              </w:rPr>
              <w:t>Self Help Africa</w:t>
            </w:r>
            <w:r w:rsidR="00287917" w:rsidRPr="00D8535D">
              <w:rPr>
                <w:rFonts w:asciiTheme="minorHAnsi" w:hAnsiTheme="minorHAnsi" w:cstheme="minorHAnsi"/>
                <w:sz w:val="24"/>
                <w:szCs w:val="24"/>
              </w:rPr>
              <w:t xml:space="preserve"> </w:t>
            </w:r>
            <w:r w:rsidR="009F1295" w:rsidRPr="00D8535D">
              <w:rPr>
                <w:rFonts w:asciiTheme="minorHAnsi" w:hAnsiTheme="minorHAnsi" w:cstheme="minorHAnsi"/>
                <w:sz w:val="24"/>
                <w:szCs w:val="24"/>
              </w:rPr>
              <w:t>/</w:t>
            </w:r>
            <w:r w:rsidR="00287917" w:rsidRPr="00D8535D">
              <w:rPr>
                <w:rFonts w:asciiTheme="minorHAnsi" w:hAnsiTheme="minorHAnsi" w:cstheme="minorHAnsi"/>
                <w:sz w:val="24"/>
                <w:szCs w:val="24"/>
              </w:rPr>
              <w:t xml:space="preserve"> United Purpose</w:t>
            </w:r>
          </w:p>
        </w:tc>
      </w:tr>
      <w:tr w:rsidR="00DA4CB9" w:rsidRPr="00D8535D" w14:paraId="6F6DBFF9" w14:textId="77777777" w:rsidTr="6175A210">
        <w:tc>
          <w:tcPr>
            <w:tcW w:w="1975" w:type="dxa"/>
          </w:tcPr>
          <w:p w14:paraId="05FDD2AB" w14:textId="77777777" w:rsidR="00DA4CB9" w:rsidRPr="00D8535D" w:rsidRDefault="00816AA4" w:rsidP="00C649E7">
            <w:pPr>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t>Location:</w:t>
            </w:r>
          </w:p>
        </w:tc>
        <w:tc>
          <w:tcPr>
            <w:tcW w:w="7830" w:type="dxa"/>
          </w:tcPr>
          <w:p w14:paraId="7587A264" w14:textId="58FC6758" w:rsidR="00DA4CB9" w:rsidRPr="00D8535D" w:rsidRDefault="00486BC8" w:rsidP="00C649E7">
            <w:pPr>
              <w:spacing w:line="240" w:lineRule="auto"/>
              <w:jc w:val="both"/>
              <w:rPr>
                <w:rFonts w:asciiTheme="minorHAnsi" w:hAnsiTheme="minorHAnsi" w:cstheme="minorHAnsi"/>
                <w:sz w:val="24"/>
                <w:szCs w:val="24"/>
              </w:rPr>
            </w:pPr>
            <w:r w:rsidRPr="00D8535D">
              <w:rPr>
                <w:rFonts w:asciiTheme="minorHAnsi" w:hAnsiTheme="minorHAnsi" w:cstheme="minorHAnsi"/>
                <w:sz w:val="24"/>
                <w:szCs w:val="24"/>
              </w:rPr>
              <w:t>Banjul, The Gambia</w:t>
            </w:r>
          </w:p>
        </w:tc>
      </w:tr>
      <w:tr w:rsidR="00DA4CB9" w:rsidRPr="00D8535D" w14:paraId="00DA12E1" w14:textId="77777777" w:rsidTr="6175A210">
        <w:tc>
          <w:tcPr>
            <w:tcW w:w="1975" w:type="dxa"/>
          </w:tcPr>
          <w:p w14:paraId="606AB827" w14:textId="5D34B6F5" w:rsidR="00DA4CB9" w:rsidRPr="00D8535D" w:rsidRDefault="00F069D5" w:rsidP="00C649E7">
            <w:pPr>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t>Contract type:</w:t>
            </w:r>
          </w:p>
        </w:tc>
        <w:tc>
          <w:tcPr>
            <w:tcW w:w="7830" w:type="dxa"/>
          </w:tcPr>
          <w:p w14:paraId="7927A461" w14:textId="0EC70E7D" w:rsidR="00DA4CB9" w:rsidRPr="00D8535D" w:rsidRDefault="00486BC8" w:rsidP="00C649E7">
            <w:pPr>
              <w:spacing w:line="240" w:lineRule="auto"/>
              <w:jc w:val="both"/>
              <w:rPr>
                <w:rFonts w:asciiTheme="minorHAnsi" w:hAnsiTheme="minorHAnsi" w:cstheme="minorHAnsi"/>
                <w:sz w:val="24"/>
                <w:szCs w:val="24"/>
              </w:rPr>
            </w:pPr>
            <w:r w:rsidRPr="00D8535D">
              <w:rPr>
                <w:rFonts w:asciiTheme="minorHAnsi" w:hAnsiTheme="minorHAnsi" w:cstheme="minorHAnsi"/>
                <w:sz w:val="24"/>
                <w:szCs w:val="24"/>
              </w:rPr>
              <w:t xml:space="preserve">Fixed – Term </w:t>
            </w:r>
            <w:r w:rsidR="00A87871" w:rsidRPr="00D8535D">
              <w:rPr>
                <w:rFonts w:asciiTheme="minorHAnsi" w:hAnsiTheme="minorHAnsi" w:cstheme="minorHAnsi"/>
                <w:sz w:val="24"/>
                <w:szCs w:val="24"/>
              </w:rPr>
              <w:t>(</w:t>
            </w:r>
            <w:r w:rsidR="00C7623C" w:rsidRPr="00D8535D">
              <w:rPr>
                <w:rFonts w:asciiTheme="minorHAnsi" w:hAnsiTheme="minorHAnsi" w:cstheme="minorHAnsi"/>
                <w:sz w:val="24"/>
                <w:szCs w:val="24"/>
              </w:rPr>
              <w:t>12 months</w:t>
            </w:r>
            <w:r w:rsidR="00A87871" w:rsidRPr="00D8535D">
              <w:rPr>
                <w:rFonts w:asciiTheme="minorHAnsi" w:hAnsiTheme="minorHAnsi" w:cstheme="minorHAnsi"/>
                <w:sz w:val="24"/>
                <w:szCs w:val="24"/>
              </w:rPr>
              <w:t>)</w:t>
            </w:r>
            <w:r w:rsidR="0076574F">
              <w:rPr>
                <w:rFonts w:asciiTheme="minorHAnsi" w:hAnsiTheme="minorHAnsi" w:cstheme="minorHAnsi"/>
                <w:sz w:val="24"/>
                <w:szCs w:val="24"/>
              </w:rPr>
              <w:t xml:space="preserve"> and extendable</w:t>
            </w:r>
          </w:p>
        </w:tc>
      </w:tr>
      <w:tr w:rsidR="00F069D5" w:rsidRPr="00D8535D" w14:paraId="5D17C976" w14:textId="77777777" w:rsidTr="6175A210">
        <w:tc>
          <w:tcPr>
            <w:tcW w:w="1975" w:type="dxa"/>
          </w:tcPr>
          <w:p w14:paraId="4912FC1B" w14:textId="342B82D9" w:rsidR="00F069D5" w:rsidRPr="00D8535D" w:rsidRDefault="00F069D5" w:rsidP="00C649E7">
            <w:pPr>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t>Hours:</w:t>
            </w:r>
          </w:p>
        </w:tc>
        <w:tc>
          <w:tcPr>
            <w:tcW w:w="7830" w:type="dxa"/>
          </w:tcPr>
          <w:p w14:paraId="785E84C1" w14:textId="0EADCAB1" w:rsidR="00F069D5" w:rsidRPr="00D8535D" w:rsidRDefault="00486BC8" w:rsidP="00C649E7">
            <w:pPr>
              <w:spacing w:line="240" w:lineRule="auto"/>
              <w:jc w:val="both"/>
              <w:rPr>
                <w:rFonts w:asciiTheme="minorHAnsi" w:hAnsiTheme="minorHAnsi" w:cstheme="minorHAnsi"/>
                <w:sz w:val="24"/>
                <w:szCs w:val="24"/>
              </w:rPr>
            </w:pPr>
            <w:r w:rsidRPr="00D8535D">
              <w:rPr>
                <w:rFonts w:asciiTheme="minorHAnsi" w:hAnsiTheme="minorHAnsi" w:cstheme="minorHAnsi"/>
                <w:sz w:val="24"/>
                <w:szCs w:val="24"/>
              </w:rPr>
              <w:t>8 Hours+ 1hour break</w:t>
            </w:r>
            <w:r w:rsidR="00245011" w:rsidRPr="00D8535D">
              <w:rPr>
                <w:rFonts w:asciiTheme="minorHAnsi" w:hAnsiTheme="minorHAnsi" w:cstheme="minorHAnsi"/>
                <w:sz w:val="24"/>
                <w:szCs w:val="24"/>
              </w:rPr>
              <w:t xml:space="preserve"> (Monday to Thursday) 4 </w:t>
            </w:r>
            <w:r w:rsidR="00C86772" w:rsidRPr="00D8535D">
              <w:rPr>
                <w:rFonts w:asciiTheme="minorHAnsi" w:hAnsiTheme="minorHAnsi" w:cstheme="minorHAnsi"/>
                <w:sz w:val="24"/>
                <w:szCs w:val="24"/>
              </w:rPr>
              <w:t>Hours</w:t>
            </w:r>
            <w:r w:rsidR="00245011" w:rsidRPr="00D8535D">
              <w:rPr>
                <w:rFonts w:asciiTheme="minorHAnsi" w:hAnsiTheme="minorHAnsi" w:cstheme="minorHAnsi"/>
                <w:sz w:val="24"/>
                <w:szCs w:val="24"/>
              </w:rPr>
              <w:t xml:space="preserve"> + 1 hours break Hours (Fridays)</w:t>
            </w:r>
          </w:p>
        </w:tc>
      </w:tr>
      <w:tr w:rsidR="00F069D5" w:rsidRPr="00D8535D" w14:paraId="3DA19B22" w14:textId="77777777" w:rsidTr="6175A210">
        <w:tc>
          <w:tcPr>
            <w:tcW w:w="1975" w:type="dxa"/>
          </w:tcPr>
          <w:p w14:paraId="27B0D06F" w14:textId="36B0CF82" w:rsidR="00F069D5" w:rsidRPr="00D8535D" w:rsidRDefault="00F069D5" w:rsidP="00C649E7">
            <w:pPr>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t>Reports to:</w:t>
            </w:r>
          </w:p>
        </w:tc>
        <w:tc>
          <w:tcPr>
            <w:tcW w:w="7830" w:type="dxa"/>
          </w:tcPr>
          <w:p w14:paraId="263E431E" w14:textId="72CB80AD" w:rsidR="00F069D5" w:rsidRPr="00D8535D" w:rsidRDefault="00486BC8" w:rsidP="00C649E7">
            <w:pPr>
              <w:spacing w:line="240" w:lineRule="auto"/>
              <w:jc w:val="both"/>
              <w:rPr>
                <w:rFonts w:asciiTheme="minorHAnsi" w:hAnsiTheme="minorHAnsi" w:cstheme="minorHAnsi"/>
                <w:b/>
                <w:bCs/>
                <w:sz w:val="24"/>
                <w:szCs w:val="24"/>
                <w:lang w:val="en-US"/>
              </w:rPr>
            </w:pPr>
            <w:proofErr w:type="spellStart"/>
            <w:r w:rsidRPr="00D8535D">
              <w:rPr>
                <w:rFonts w:asciiTheme="minorHAnsi" w:hAnsiTheme="minorHAnsi" w:cstheme="minorHAnsi"/>
                <w:b/>
                <w:bCs/>
                <w:sz w:val="24"/>
                <w:szCs w:val="24"/>
                <w:lang w:val="en-US"/>
              </w:rPr>
              <w:t>Pro</w:t>
            </w:r>
            <w:r w:rsidR="00245011" w:rsidRPr="00D8535D">
              <w:rPr>
                <w:rFonts w:asciiTheme="minorHAnsi" w:hAnsiTheme="minorHAnsi" w:cstheme="minorHAnsi"/>
                <w:b/>
                <w:bCs/>
                <w:sz w:val="24"/>
                <w:szCs w:val="24"/>
                <w:lang w:val="en-US"/>
              </w:rPr>
              <w:t>gramme</w:t>
            </w:r>
            <w:proofErr w:type="spellEnd"/>
            <w:r w:rsidR="00245011" w:rsidRPr="00D8535D">
              <w:rPr>
                <w:rFonts w:asciiTheme="minorHAnsi" w:hAnsiTheme="minorHAnsi" w:cstheme="minorHAnsi"/>
                <w:b/>
                <w:bCs/>
                <w:sz w:val="24"/>
                <w:szCs w:val="24"/>
                <w:lang w:val="en-US"/>
              </w:rPr>
              <w:t xml:space="preserve"> Coordinator</w:t>
            </w:r>
          </w:p>
        </w:tc>
      </w:tr>
      <w:tr w:rsidR="00F069D5" w:rsidRPr="00D8535D" w14:paraId="60E618D9" w14:textId="77777777" w:rsidTr="6175A210">
        <w:tc>
          <w:tcPr>
            <w:tcW w:w="1975" w:type="dxa"/>
          </w:tcPr>
          <w:p w14:paraId="056E2AAF" w14:textId="3B753F5A" w:rsidR="00F069D5" w:rsidRPr="00D8535D" w:rsidRDefault="00F069D5" w:rsidP="00C649E7">
            <w:pPr>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t>Salary:</w:t>
            </w:r>
          </w:p>
        </w:tc>
        <w:tc>
          <w:tcPr>
            <w:tcW w:w="7830" w:type="dxa"/>
          </w:tcPr>
          <w:p w14:paraId="5FABE7BD" w14:textId="542BB805" w:rsidR="00F069D5" w:rsidRPr="00D8535D" w:rsidRDefault="00FD1CFB" w:rsidP="00C649E7">
            <w:pPr>
              <w:widowControl w:val="0"/>
              <w:autoSpaceDE w:val="0"/>
              <w:autoSpaceDN w:val="0"/>
              <w:adjustRightInd w:val="0"/>
              <w:spacing w:line="240" w:lineRule="auto"/>
              <w:jc w:val="both"/>
              <w:rPr>
                <w:rFonts w:asciiTheme="minorHAnsi" w:hAnsiTheme="minorHAnsi" w:cstheme="minorHAnsi"/>
                <w:sz w:val="24"/>
                <w:szCs w:val="24"/>
              </w:rPr>
            </w:pPr>
            <w:r w:rsidRPr="00D8535D">
              <w:rPr>
                <w:rFonts w:asciiTheme="minorHAnsi" w:hAnsiTheme="minorHAnsi" w:cstheme="minorHAnsi"/>
                <w:sz w:val="24"/>
                <w:szCs w:val="24"/>
              </w:rPr>
              <w:t xml:space="preserve">Attractive </w:t>
            </w:r>
          </w:p>
        </w:tc>
      </w:tr>
      <w:tr w:rsidR="00F069D5" w:rsidRPr="00D8535D" w14:paraId="76F402B5" w14:textId="77777777" w:rsidTr="6175A210">
        <w:tc>
          <w:tcPr>
            <w:tcW w:w="1975" w:type="dxa"/>
          </w:tcPr>
          <w:p w14:paraId="0133EFB4" w14:textId="43360007" w:rsidR="00F069D5" w:rsidRPr="00D8535D" w:rsidRDefault="00F069D5" w:rsidP="00C649E7">
            <w:pPr>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t xml:space="preserve">Organisation </w:t>
            </w:r>
            <w:r w:rsidR="00EC4B05" w:rsidRPr="00D8535D">
              <w:rPr>
                <w:rFonts w:asciiTheme="minorHAnsi" w:hAnsiTheme="minorHAnsi" w:cstheme="minorHAnsi"/>
                <w:b/>
                <w:sz w:val="24"/>
                <w:szCs w:val="24"/>
              </w:rPr>
              <w:t>overview:</w:t>
            </w:r>
          </w:p>
          <w:p w14:paraId="407F8D21" w14:textId="77777777" w:rsidR="00F069D5" w:rsidRPr="00D8535D" w:rsidRDefault="00F069D5" w:rsidP="00C649E7">
            <w:pPr>
              <w:spacing w:line="240" w:lineRule="auto"/>
              <w:jc w:val="both"/>
              <w:rPr>
                <w:rFonts w:asciiTheme="minorHAnsi" w:hAnsiTheme="minorHAnsi" w:cstheme="minorHAnsi"/>
                <w:b/>
                <w:sz w:val="24"/>
                <w:szCs w:val="24"/>
              </w:rPr>
            </w:pPr>
          </w:p>
          <w:p w14:paraId="765418D7" w14:textId="1363B4D0" w:rsidR="00F069D5" w:rsidRPr="00D8535D" w:rsidRDefault="00F069D5" w:rsidP="00C649E7">
            <w:pPr>
              <w:spacing w:line="240" w:lineRule="auto"/>
              <w:jc w:val="both"/>
              <w:rPr>
                <w:rFonts w:asciiTheme="minorHAnsi" w:hAnsiTheme="minorHAnsi" w:cstheme="minorHAnsi"/>
                <w:b/>
                <w:sz w:val="24"/>
                <w:szCs w:val="24"/>
              </w:rPr>
            </w:pPr>
          </w:p>
        </w:tc>
        <w:tc>
          <w:tcPr>
            <w:tcW w:w="7830" w:type="dxa"/>
          </w:tcPr>
          <w:p w14:paraId="7856026D" w14:textId="77777777" w:rsidR="00F069D5" w:rsidRPr="00D8535D" w:rsidRDefault="00F069D5" w:rsidP="00C649E7">
            <w:pPr>
              <w:spacing w:line="240" w:lineRule="auto"/>
              <w:jc w:val="both"/>
              <w:rPr>
                <w:rFonts w:asciiTheme="minorHAnsi" w:hAnsiTheme="minorHAnsi" w:cstheme="minorHAnsi"/>
                <w:b/>
                <w:bCs/>
                <w:sz w:val="24"/>
                <w:szCs w:val="24"/>
                <w:lang w:val="en-US"/>
              </w:rPr>
            </w:pPr>
            <w:r w:rsidRPr="00D8535D">
              <w:rPr>
                <w:rFonts w:asciiTheme="minorHAnsi" w:hAnsiTheme="minorHAnsi" w:cstheme="minorHAnsi"/>
                <w:b/>
                <w:bCs/>
                <w:sz w:val="24"/>
                <w:szCs w:val="24"/>
                <w:lang w:val="en-US"/>
              </w:rPr>
              <w:t xml:space="preserve">About Self Help Africa &amp; United Purpose </w:t>
            </w:r>
          </w:p>
          <w:p w14:paraId="7484588C" w14:textId="57684916" w:rsidR="00392613" w:rsidRPr="00D8535D" w:rsidRDefault="00392613" w:rsidP="00C649E7">
            <w:pPr>
              <w:spacing w:line="240" w:lineRule="auto"/>
              <w:jc w:val="both"/>
              <w:rPr>
                <w:rFonts w:asciiTheme="minorHAnsi" w:eastAsia="Arial Unicode MS" w:hAnsiTheme="minorHAnsi" w:cstheme="minorHAnsi"/>
                <w:sz w:val="24"/>
                <w:szCs w:val="24"/>
              </w:rPr>
            </w:pPr>
            <w:r w:rsidRPr="00D8535D">
              <w:rPr>
                <w:rFonts w:asciiTheme="minorHAnsi" w:eastAsia="Arial Unicode MS" w:hAnsiTheme="minorHAnsi" w:cstheme="minorHAnsi"/>
                <w:sz w:val="24"/>
                <w:szCs w:val="24"/>
              </w:rPr>
              <w:t>In 2021, Self Help Africa merged with United Purpose</w:t>
            </w:r>
            <w:r w:rsidR="00D8535D" w:rsidRPr="00D8535D">
              <w:rPr>
                <w:rFonts w:asciiTheme="minorHAnsi" w:eastAsia="Arial Unicode MS" w:hAnsiTheme="minorHAnsi" w:cstheme="minorHAnsi"/>
                <w:sz w:val="24"/>
                <w:szCs w:val="24"/>
              </w:rPr>
              <w:t>. This international organisation aims to alleviate hunger, poverty, social inequality, and the impact of climate change through community-led, market-based, and enterprise-focused approaches. Hence,</w:t>
            </w:r>
            <w:r w:rsidRPr="00D8535D">
              <w:rPr>
                <w:rStyle w:val="hgkelc"/>
                <w:rFonts w:asciiTheme="minorHAnsi" w:hAnsiTheme="minorHAnsi" w:cstheme="minorHAnsi"/>
                <w:sz w:val="24"/>
                <w:szCs w:val="24"/>
                <w:lang w:val="en"/>
              </w:rPr>
              <w:t xml:space="preserve"> people have access to nutritious food, clean water, decent employment, and incomes while sustaining natural resources. The merger process when completed</w:t>
            </w:r>
            <w:r w:rsidRPr="00D8535D">
              <w:rPr>
                <w:rFonts w:asciiTheme="minorHAnsi" w:eastAsia="Arial Unicode MS" w:hAnsiTheme="minorHAnsi" w:cstheme="minorHAnsi"/>
                <w:sz w:val="24"/>
                <w:szCs w:val="24"/>
              </w:rPr>
              <w:t>, the Gambia programme will be</w:t>
            </w:r>
            <w:r w:rsidR="00C86772">
              <w:rPr>
                <w:rFonts w:asciiTheme="minorHAnsi" w:eastAsia="Arial Unicode MS" w:hAnsiTheme="minorHAnsi" w:cstheme="minorHAnsi"/>
                <w:sz w:val="24"/>
                <w:szCs w:val="24"/>
              </w:rPr>
              <w:t xml:space="preserve"> </w:t>
            </w:r>
            <w:r w:rsidRPr="00D8535D">
              <w:rPr>
                <w:rFonts w:asciiTheme="minorHAnsi" w:eastAsia="Arial Unicode MS" w:hAnsiTheme="minorHAnsi" w:cstheme="minorHAnsi"/>
                <w:sz w:val="24"/>
                <w:szCs w:val="24"/>
              </w:rPr>
              <w:t>called Self Help Africa Gambia.</w:t>
            </w:r>
          </w:p>
          <w:p w14:paraId="1445EBB9" w14:textId="77777777" w:rsidR="00392613" w:rsidRPr="00D8535D" w:rsidRDefault="00392613" w:rsidP="00C649E7">
            <w:pPr>
              <w:spacing w:line="240" w:lineRule="auto"/>
              <w:jc w:val="both"/>
              <w:rPr>
                <w:rFonts w:asciiTheme="minorHAnsi" w:eastAsia="Arial Unicode MS" w:hAnsiTheme="minorHAnsi" w:cstheme="minorHAnsi"/>
                <w:sz w:val="24"/>
                <w:szCs w:val="24"/>
              </w:rPr>
            </w:pPr>
          </w:p>
          <w:p w14:paraId="5970CB3B" w14:textId="3BD8D6D6" w:rsidR="00392613" w:rsidRPr="00D8535D" w:rsidRDefault="00392613" w:rsidP="00C649E7">
            <w:pPr>
              <w:spacing w:line="240" w:lineRule="auto"/>
              <w:jc w:val="both"/>
              <w:rPr>
                <w:rFonts w:asciiTheme="minorHAnsi" w:eastAsia="Arial Unicode MS" w:hAnsiTheme="minorHAnsi" w:cstheme="minorHAnsi"/>
                <w:sz w:val="24"/>
                <w:szCs w:val="24"/>
              </w:rPr>
            </w:pPr>
            <w:r w:rsidRPr="00D8535D">
              <w:rPr>
                <w:rFonts w:asciiTheme="minorHAnsi" w:eastAsia="Arial Unicode MS" w:hAnsiTheme="minorHAnsi" w:cstheme="minorHAnsi"/>
                <w:sz w:val="24"/>
                <w:szCs w:val="24"/>
              </w:rPr>
              <w:t>Self Help Africa</w:t>
            </w:r>
            <w:r w:rsidR="0053654A">
              <w:rPr>
                <w:rFonts w:asciiTheme="minorHAnsi" w:eastAsia="Arial Unicode MS" w:hAnsiTheme="minorHAnsi" w:cstheme="minorHAnsi"/>
                <w:sz w:val="24"/>
                <w:szCs w:val="24"/>
              </w:rPr>
              <w:t>/UP</w:t>
            </w:r>
            <w:r w:rsidRPr="00D8535D">
              <w:rPr>
                <w:rFonts w:asciiTheme="minorHAnsi" w:eastAsia="Arial Unicode MS" w:hAnsiTheme="minorHAnsi" w:cstheme="minorHAnsi"/>
                <w:sz w:val="24"/>
                <w:szCs w:val="24"/>
              </w:rPr>
              <w:t xml:space="preserve"> is an international development organisation that works </w:t>
            </w:r>
            <w:r w:rsidR="004C0045">
              <w:rPr>
                <w:rFonts w:asciiTheme="minorHAnsi" w:eastAsia="Arial Unicode MS" w:hAnsiTheme="minorHAnsi" w:cstheme="minorHAnsi"/>
                <w:sz w:val="24"/>
                <w:szCs w:val="24"/>
              </w:rPr>
              <w:t>on a range of sectoral interventions,</w:t>
            </w:r>
            <w:r w:rsidRPr="00D8535D">
              <w:rPr>
                <w:rFonts w:asciiTheme="minorHAnsi" w:eastAsia="Arial Unicode MS" w:hAnsiTheme="minorHAnsi" w:cstheme="minorHAnsi"/>
                <w:sz w:val="24"/>
                <w:szCs w:val="24"/>
              </w:rPr>
              <w:t xml:space="preserve"> to end hunger and extreme poverty. The organisation has programmes in 15 countries in sub-Saharan Africa </w:t>
            </w:r>
            <w:r w:rsidR="00C649E7" w:rsidRPr="00D8535D">
              <w:rPr>
                <w:rFonts w:asciiTheme="minorHAnsi" w:eastAsia="Arial Unicode MS" w:hAnsiTheme="minorHAnsi" w:cstheme="minorHAnsi"/>
                <w:sz w:val="24"/>
                <w:szCs w:val="24"/>
              </w:rPr>
              <w:t>and</w:t>
            </w:r>
            <w:r w:rsidR="004C0045">
              <w:rPr>
                <w:rFonts w:asciiTheme="minorHAnsi" w:eastAsia="Arial Unicode MS" w:hAnsiTheme="minorHAnsi" w:cstheme="minorHAnsi"/>
                <w:sz w:val="24"/>
                <w:szCs w:val="24"/>
              </w:rPr>
              <w:t xml:space="preserve"> </w:t>
            </w:r>
            <w:r w:rsidRPr="00D8535D">
              <w:rPr>
                <w:rFonts w:asciiTheme="minorHAnsi" w:eastAsia="Arial Unicode MS" w:hAnsiTheme="minorHAnsi" w:cstheme="minorHAnsi"/>
                <w:sz w:val="24"/>
                <w:szCs w:val="24"/>
              </w:rPr>
              <w:t>implements projects in Brazil and Bangladesh.</w:t>
            </w:r>
          </w:p>
          <w:p w14:paraId="57318B05" w14:textId="77777777" w:rsidR="00392613" w:rsidRPr="00D8535D" w:rsidRDefault="00392613" w:rsidP="00C649E7">
            <w:pPr>
              <w:spacing w:line="240" w:lineRule="auto"/>
              <w:jc w:val="both"/>
              <w:rPr>
                <w:rFonts w:asciiTheme="minorHAnsi" w:eastAsia="Arial Unicode MS" w:hAnsiTheme="minorHAnsi" w:cstheme="minorHAnsi"/>
                <w:sz w:val="24"/>
                <w:szCs w:val="24"/>
              </w:rPr>
            </w:pPr>
          </w:p>
          <w:p w14:paraId="22AF30EF" w14:textId="77777777" w:rsidR="00392613" w:rsidRPr="00D8535D" w:rsidRDefault="00392613" w:rsidP="00C649E7">
            <w:pPr>
              <w:spacing w:line="240" w:lineRule="auto"/>
              <w:jc w:val="both"/>
              <w:rPr>
                <w:rFonts w:asciiTheme="minorHAnsi" w:eastAsia="Arial Unicode MS" w:hAnsiTheme="minorHAnsi" w:cstheme="minorHAnsi"/>
                <w:sz w:val="24"/>
                <w:szCs w:val="24"/>
              </w:rPr>
            </w:pPr>
            <w:r w:rsidRPr="00D8535D">
              <w:rPr>
                <w:rFonts w:asciiTheme="minorHAnsi" w:eastAsia="Arial Unicode MS" w:hAnsiTheme="minorHAnsi" w:cstheme="minorHAnsi"/>
                <w:sz w:val="24"/>
                <w:szCs w:val="24"/>
              </w:rPr>
              <w:t xml:space="preserve">In early 2023 we launched a new five-year organisation strategy, which defines shared mission as the alleviation of hunger, poverty, social inequality, and the impact of climate change through community-led, market-based, and enterprise-focused approaches so that people can have access to nutritious food, clean water, decent employment, and incomes while sustaining natural resources. Our wider organisation also includes social enterprise subsidiaries Partner Africa, which provides ethical auditing and consultancy services, </w:t>
            </w:r>
            <w:proofErr w:type="spellStart"/>
            <w:r w:rsidRPr="00D8535D">
              <w:rPr>
                <w:rFonts w:asciiTheme="minorHAnsi" w:eastAsia="Arial Unicode MS" w:hAnsiTheme="minorHAnsi" w:cstheme="minorHAnsi"/>
                <w:sz w:val="24"/>
                <w:szCs w:val="24"/>
              </w:rPr>
              <w:t>TruTrade</w:t>
            </w:r>
            <w:proofErr w:type="spellEnd"/>
            <w:r w:rsidRPr="00D8535D">
              <w:rPr>
                <w:rFonts w:asciiTheme="minorHAnsi" w:eastAsia="Arial Unicode MS" w:hAnsiTheme="minorHAnsi" w:cstheme="minorHAnsi"/>
                <w:sz w:val="24"/>
                <w:szCs w:val="24"/>
              </w:rPr>
              <w:t>, an innovative trading platform in East Africa, and CUMO, Malawi’s largest micro-finance provider.</w:t>
            </w:r>
          </w:p>
          <w:p w14:paraId="35F50CCD" w14:textId="77777777" w:rsidR="00392613" w:rsidRPr="00D8535D" w:rsidRDefault="00392613" w:rsidP="00C649E7">
            <w:pPr>
              <w:spacing w:line="240" w:lineRule="auto"/>
              <w:jc w:val="both"/>
              <w:rPr>
                <w:rFonts w:asciiTheme="minorHAnsi" w:eastAsia="Arial Unicode MS" w:hAnsiTheme="minorHAnsi" w:cstheme="minorHAnsi"/>
                <w:sz w:val="24"/>
                <w:szCs w:val="24"/>
              </w:rPr>
            </w:pPr>
          </w:p>
          <w:p w14:paraId="14F8F55C" w14:textId="77777777" w:rsidR="00392613" w:rsidRPr="00D8535D" w:rsidRDefault="00392613" w:rsidP="00C649E7">
            <w:pPr>
              <w:spacing w:line="240" w:lineRule="auto"/>
              <w:jc w:val="both"/>
              <w:rPr>
                <w:rFonts w:asciiTheme="minorHAnsi" w:eastAsia="Arial Unicode MS" w:hAnsiTheme="minorHAnsi" w:cstheme="minorHAnsi"/>
                <w:sz w:val="24"/>
                <w:szCs w:val="24"/>
              </w:rPr>
            </w:pPr>
            <w:r w:rsidRPr="00D8535D">
              <w:rPr>
                <w:rFonts w:asciiTheme="minorHAnsi" w:eastAsia="Arial Unicode MS" w:hAnsiTheme="minorHAnsi" w:cstheme="minorHAnsi"/>
                <w:sz w:val="24"/>
                <w:szCs w:val="24"/>
              </w:rPr>
              <w:t>Our three core values are:</w:t>
            </w:r>
          </w:p>
          <w:p w14:paraId="2DE97894" w14:textId="77777777" w:rsidR="00392613" w:rsidRPr="00D8535D" w:rsidRDefault="00392613" w:rsidP="00C649E7">
            <w:pPr>
              <w:spacing w:line="240" w:lineRule="auto"/>
              <w:jc w:val="both"/>
              <w:rPr>
                <w:rFonts w:asciiTheme="minorHAnsi" w:eastAsia="Arial Unicode MS" w:hAnsiTheme="minorHAnsi" w:cstheme="minorHAnsi"/>
                <w:sz w:val="24"/>
                <w:szCs w:val="24"/>
              </w:rPr>
            </w:pPr>
            <w:r w:rsidRPr="00D8535D">
              <w:rPr>
                <w:rFonts w:asciiTheme="minorHAnsi" w:eastAsia="Arial Unicode MS" w:hAnsiTheme="minorHAnsi" w:cstheme="minorHAnsi"/>
                <w:sz w:val="24"/>
                <w:szCs w:val="24"/>
              </w:rPr>
              <w:t>▪ Impact: We are accountable, ambitious, and committed to systemic change.</w:t>
            </w:r>
          </w:p>
          <w:p w14:paraId="70C39B68" w14:textId="77777777" w:rsidR="00392613" w:rsidRPr="00D8535D" w:rsidRDefault="00392613" w:rsidP="00C649E7">
            <w:pPr>
              <w:spacing w:line="240" w:lineRule="auto"/>
              <w:jc w:val="both"/>
              <w:rPr>
                <w:rFonts w:asciiTheme="minorHAnsi" w:eastAsia="Arial Unicode MS" w:hAnsiTheme="minorHAnsi" w:cstheme="minorHAnsi"/>
                <w:sz w:val="24"/>
                <w:szCs w:val="24"/>
              </w:rPr>
            </w:pPr>
            <w:r w:rsidRPr="00D8535D">
              <w:rPr>
                <w:rFonts w:asciiTheme="minorHAnsi" w:eastAsia="Arial Unicode MS" w:hAnsiTheme="minorHAnsi" w:cstheme="minorHAnsi"/>
                <w:sz w:val="24"/>
                <w:szCs w:val="24"/>
              </w:rPr>
              <w:t>▪ Innovation: We are agile, creative, and enterprising in an ever-changing</w:t>
            </w:r>
          </w:p>
          <w:p w14:paraId="1B2DD63A" w14:textId="77777777" w:rsidR="00392613" w:rsidRPr="00D8535D" w:rsidRDefault="00392613" w:rsidP="00C649E7">
            <w:pPr>
              <w:spacing w:line="240" w:lineRule="auto"/>
              <w:jc w:val="both"/>
              <w:rPr>
                <w:rFonts w:asciiTheme="minorHAnsi" w:eastAsia="Arial Unicode MS" w:hAnsiTheme="minorHAnsi" w:cstheme="minorHAnsi"/>
                <w:sz w:val="24"/>
                <w:szCs w:val="24"/>
              </w:rPr>
            </w:pPr>
            <w:r w:rsidRPr="00D8535D">
              <w:rPr>
                <w:rFonts w:asciiTheme="minorHAnsi" w:eastAsia="Arial Unicode MS" w:hAnsiTheme="minorHAnsi" w:cstheme="minorHAnsi"/>
                <w:sz w:val="24"/>
                <w:szCs w:val="24"/>
              </w:rPr>
              <w:t>world.</w:t>
            </w:r>
          </w:p>
          <w:p w14:paraId="488022D8" w14:textId="77777777" w:rsidR="00392613" w:rsidRDefault="00392613" w:rsidP="00C649E7">
            <w:pPr>
              <w:spacing w:line="240" w:lineRule="auto"/>
              <w:jc w:val="both"/>
              <w:rPr>
                <w:rFonts w:asciiTheme="minorHAnsi" w:eastAsia="Arial Unicode MS" w:hAnsiTheme="minorHAnsi" w:cstheme="minorHAnsi"/>
                <w:sz w:val="24"/>
                <w:szCs w:val="24"/>
              </w:rPr>
            </w:pPr>
            <w:r w:rsidRPr="00D8535D">
              <w:rPr>
                <w:rFonts w:asciiTheme="minorHAnsi" w:eastAsia="Arial Unicode MS" w:hAnsiTheme="minorHAnsi" w:cstheme="minorHAnsi"/>
                <w:sz w:val="24"/>
                <w:szCs w:val="24"/>
              </w:rPr>
              <w:t>▪ Community: We are inclusive, honest, and have integrity in our relationships.</w:t>
            </w:r>
          </w:p>
          <w:p w14:paraId="0ADE8D5A" w14:textId="77777777" w:rsidR="004C0045" w:rsidRDefault="004C0045" w:rsidP="00C649E7">
            <w:pPr>
              <w:spacing w:line="240" w:lineRule="auto"/>
              <w:jc w:val="both"/>
              <w:rPr>
                <w:rFonts w:asciiTheme="minorHAnsi" w:eastAsia="Arial Unicode MS" w:hAnsiTheme="minorHAnsi" w:cstheme="minorHAnsi"/>
                <w:sz w:val="24"/>
                <w:szCs w:val="24"/>
              </w:rPr>
            </w:pPr>
          </w:p>
          <w:p w14:paraId="01F46BAA" w14:textId="45E7B688" w:rsidR="004C0045" w:rsidRDefault="004C0045" w:rsidP="00C649E7">
            <w:pPr>
              <w:spacing w:line="240" w:lineRule="auto"/>
              <w:jc w:val="both"/>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t xml:space="preserve">SHA/UP </w:t>
            </w:r>
            <w:r w:rsidRPr="0076574F">
              <w:rPr>
                <w:rFonts w:asciiTheme="minorHAnsi" w:eastAsia="Arial Unicode MS" w:hAnsiTheme="minorHAnsi" w:cstheme="minorHAnsi"/>
                <w:b/>
                <w:bCs/>
                <w:sz w:val="24"/>
                <w:szCs w:val="24"/>
              </w:rPr>
              <w:t>Gambia:</w:t>
            </w:r>
            <w:r>
              <w:rPr>
                <w:rFonts w:asciiTheme="minorHAnsi" w:eastAsia="Arial Unicode MS" w:hAnsiTheme="minorHAnsi" w:cstheme="minorHAnsi"/>
                <w:sz w:val="24"/>
                <w:szCs w:val="24"/>
              </w:rPr>
              <w:t xml:space="preserve"> SHA/UP (formerly called Concern Universal) has been present in the Gambia since </w:t>
            </w:r>
            <w:r w:rsidR="00C649E7">
              <w:rPr>
                <w:rFonts w:asciiTheme="minorHAnsi" w:eastAsia="Arial Unicode MS" w:hAnsiTheme="minorHAnsi" w:cstheme="minorHAnsi"/>
                <w:sz w:val="24"/>
                <w:szCs w:val="24"/>
              </w:rPr>
              <w:t>19</w:t>
            </w:r>
            <w:r w:rsidR="0080575A">
              <w:rPr>
                <w:rFonts w:asciiTheme="minorHAnsi" w:eastAsia="Arial Unicode MS" w:hAnsiTheme="minorHAnsi" w:cstheme="minorHAnsi"/>
                <w:sz w:val="24"/>
                <w:szCs w:val="24"/>
              </w:rPr>
              <w:t>95</w:t>
            </w:r>
            <w:r w:rsidR="00C649E7">
              <w:rPr>
                <w:rFonts w:asciiTheme="minorHAnsi" w:eastAsia="Arial Unicode MS" w:hAnsiTheme="minorHAnsi" w:cstheme="minorHAnsi"/>
                <w:sz w:val="24"/>
                <w:szCs w:val="24"/>
              </w:rPr>
              <w:t xml:space="preserve"> and</w:t>
            </w:r>
            <w:r>
              <w:rPr>
                <w:rFonts w:asciiTheme="minorHAnsi" w:eastAsia="Arial Unicode MS" w:hAnsiTheme="minorHAnsi" w:cstheme="minorHAnsi"/>
                <w:sz w:val="24"/>
                <w:szCs w:val="24"/>
              </w:rPr>
              <w:t xml:space="preserve"> is hence one of the INGOs with the longest continual period of operations in the country. SHA/UP Gambia has programs covering all regions of the country, in sectors such as agriculture, enterprise, WASH and waste management. </w:t>
            </w:r>
          </w:p>
          <w:p w14:paraId="21E09CB7" w14:textId="77777777" w:rsidR="004C0045" w:rsidRDefault="004C0045" w:rsidP="00C649E7">
            <w:pPr>
              <w:spacing w:line="240" w:lineRule="auto"/>
              <w:jc w:val="both"/>
              <w:rPr>
                <w:rFonts w:asciiTheme="minorHAnsi" w:eastAsia="Arial Unicode MS" w:hAnsiTheme="minorHAnsi" w:cstheme="minorHAnsi"/>
                <w:sz w:val="24"/>
                <w:szCs w:val="24"/>
              </w:rPr>
            </w:pPr>
          </w:p>
          <w:p w14:paraId="6E279038" w14:textId="08B6B486" w:rsidR="004C0045" w:rsidRDefault="004C0045" w:rsidP="00C649E7">
            <w:pPr>
              <w:spacing w:line="240" w:lineRule="auto"/>
              <w:jc w:val="both"/>
              <w:rPr>
                <w:rFonts w:asciiTheme="minorHAnsi" w:eastAsia="Arial Unicode MS" w:hAnsiTheme="minorHAnsi" w:cstheme="minorHAnsi"/>
                <w:sz w:val="24"/>
                <w:szCs w:val="24"/>
              </w:rPr>
            </w:pPr>
            <w:r>
              <w:rPr>
                <w:rFonts w:asciiTheme="minorHAnsi" w:eastAsia="Arial Unicode MS" w:hAnsiTheme="minorHAnsi" w:cstheme="minorHAnsi"/>
                <w:b/>
                <w:bCs/>
                <w:sz w:val="24"/>
                <w:szCs w:val="24"/>
              </w:rPr>
              <w:lastRenderedPageBreak/>
              <w:t xml:space="preserve">SHA/UP </w:t>
            </w:r>
            <w:r w:rsidRPr="0076574F">
              <w:rPr>
                <w:rFonts w:asciiTheme="minorHAnsi" w:eastAsia="Arial Unicode MS" w:hAnsiTheme="minorHAnsi" w:cstheme="minorHAnsi"/>
                <w:b/>
                <w:bCs/>
                <w:sz w:val="24"/>
                <w:szCs w:val="24"/>
              </w:rPr>
              <w:t>WASH:</w:t>
            </w:r>
            <w:r>
              <w:rPr>
                <w:rFonts w:asciiTheme="minorHAnsi" w:eastAsia="Arial Unicode MS" w:hAnsiTheme="minorHAnsi" w:cstheme="minorHAnsi"/>
                <w:sz w:val="24"/>
                <w:szCs w:val="24"/>
              </w:rPr>
              <w:t xml:space="preserve"> SHA/UP has reached over 5 million people with improved water supply access, and over 5 million people live in communities declared open defecation free with SHA/UP’s support. SHA/UP currently has WASH activities in 25 projects across 10 countries. The recently launched Global WASH Strategy outlines SHA/UP’s progressive, transformative approach to WASH, seeking not only to sustainably improve WASH access and waste management in the localities where we work but to have a catalytic effect in the country’s WASH sector, helping to increase the scale of the benefits of our great ideas.</w:t>
            </w:r>
          </w:p>
          <w:p w14:paraId="5BC617E6" w14:textId="77777777" w:rsidR="00C649E7" w:rsidRDefault="00C649E7" w:rsidP="00C649E7">
            <w:pPr>
              <w:spacing w:line="240" w:lineRule="auto"/>
              <w:jc w:val="both"/>
              <w:rPr>
                <w:rFonts w:asciiTheme="minorHAnsi" w:eastAsia="Arial Unicode MS" w:hAnsiTheme="minorHAnsi" w:cstheme="minorHAnsi"/>
                <w:sz w:val="24"/>
                <w:szCs w:val="24"/>
              </w:rPr>
            </w:pPr>
          </w:p>
          <w:p w14:paraId="16E554D4" w14:textId="598FB11D" w:rsidR="005C70A3" w:rsidRPr="00C649E7" w:rsidRDefault="004C0045" w:rsidP="00C649E7">
            <w:pPr>
              <w:spacing w:line="240" w:lineRule="auto"/>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SHA/UP Gambia has a steadily growing WASH and Waste Management portfolio</w:t>
            </w:r>
            <w:r w:rsidR="009D30DB">
              <w:rPr>
                <w:rFonts w:asciiTheme="minorHAnsi" w:eastAsia="Arial Unicode MS" w:hAnsiTheme="minorHAnsi" w:cstheme="minorHAnsi"/>
                <w:sz w:val="24"/>
                <w:szCs w:val="24"/>
              </w:rPr>
              <w:t xml:space="preserve">. This includes a rural water portfolio that is currently nationwide looking at handpump sustainability, and a very progressive CRR-focussed pilot, looking at increasing service levels and strengthening </w:t>
            </w:r>
            <w:r w:rsidR="00C649E7">
              <w:rPr>
                <w:rFonts w:asciiTheme="minorHAnsi" w:eastAsia="Arial Unicode MS" w:hAnsiTheme="minorHAnsi" w:cstheme="minorHAnsi"/>
                <w:sz w:val="24"/>
                <w:szCs w:val="24"/>
              </w:rPr>
              <w:t xml:space="preserve">the </w:t>
            </w:r>
            <w:r w:rsidR="009D30DB">
              <w:rPr>
                <w:rFonts w:asciiTheme="minorHAnsi" w:eastAsia="Arial Unicode MS" w:hAnsiTheme="minorHAnsi" w:cstheme="minorHAnsi"/>
                <w:sz w:val="24"/>
                <w:szCs w:val="24"/>
              </w:rPr>
              <w:t xml:space="preserve">sustainability of </w:t>
            </w:r>
            <w:r w:rsidR="00C649E7">
              <w:rPr>
                <w:rFonts w:asciiTheme="minorHAnsi" w:eastAsia="Arial Unicode MS" w:hAnsiTheme="minorHAnsi" w:cstheme="minorHAnsi"/>
                <w:sz w:val="24"/>
                <w:szCs w:val="24"/>
              </w:rPr>
              <w:t>solar-powered</w:t>
            </w:r>
            <w:r w:rsidR="009D30DB">
              <w:rPr>
                <w:rFonts w:asciiTheme="minorHAnsi" w:eastAsia="Arial Unicode MS" w:hAnsiTheme="minorHAnsi" w:cstheme="minorHAnsi"/>
                <w:sz w:val="24"/>
                <w:szCs w:val="24"/>
              </w:rPr>
              <w:t xml:space="preserve"> pumped water schemes in rural areas. This latter project is exciting in that it looks at management and maintenance models for these solar schemes, as well as mechanisms to raise from basic water access to safely managed access.</w:t>
            </w:r>
          </w:p>
        </w:tc>
      </w:tr>
      <w:tr w:rsidR="00F069D5" w:rsidRPr="00D8535D" w14:paraId="0A9E34BE" w14:textId="77777777" w:rsidTr="6175A210">
        <w:tc>
          <w:tcPr>
            <w:tcW w:w="1975" w:type="dxa"/>
          </w:tcPr>
          <w:p w14:paraId="55C3ED7B" w14:textId="55EBD730" w:rsidR="00F069D5" w:rsidRPr="00D8535D" w:rsidRDefault="00F069D5" w:rsidP="00C649E7">
            <w:pPr>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lastRenderedPageBreak/>
              <w:t>Job Purpose</w:t>
            </w:r>
            <w:r w:rsidR="005C70A3" w:rsidRPr="00D8535D">
              <w:rPr>
                <w:rFonts w:asciiTheme="minorHAnsi" w:hAnsiTheme="minorHAnsi" w:cstheme="minorHAnsi"/>
                <w:b/>
                <w:sz w:val="24"/>
                <w:szCs w:val="24"/>
              </w:rPr>
              <w:t>:</w:t>
            </w:r>
          </w:p>
          <w:p w14:paraId="587A6EDC" w14:textId="77777777" w:rsidR="00F069D5" w:rsidRPr="00D8535D" w:rsidRDefault="00F069D5" w:rsidP="00C649E7">
            <w:pPr>
              <w:spacing w:line="240" w:lineRule="auto"/>
              <w:jc w:val="both"/>
              <w:rPr>
                <w:rFonts w:asciiTheme="minorHAnsi" w:hAnsiTheme="minorHAnsi" w:cstheme="minorHAnsi"/>
                <w:b/>
                <w:sz w:val="24"/>
                <w:szCs w:val="24"/>
              </w:rPr>
            </w:pPr>
          </w:p>
          <w:p w14:paraId="0A18D4B7" w14:textId="18537BE0" w:rsidR="00F069D5" w:rsidRPr="00D8535D" w:rsidRDefault="00F069D5" w:rsidP="00C649E7">
            <w:pPr>
              <w:spacing w:line="240" w:lineRule="auto"/>
              <w:jc w:val="both"/>
              <w:rPr>
                <w:rFonts w:asciiTheme="minorHAnsi" w:hAnsiTheme="minorHAnsi" w:cstheme="minorHAnsi"/>
                <w:b/>
                <w:sz w:val="24"/>
                <w:szCs w:val="24"/>
              </w:rPr>
            </w:pPr>
          </w:p>
        </w:tc>
        <w:tc>
          <w:tcPr>
            <w:tcW w:w="7830" w:type="dxa"/>
          </w:tcPr>
          <w:p w14:paraId="42C13F17" w14:textId="7B1B2C95" w:rsidR="00F069D5" w:rsidRPr="00D8535D" w:rsidRDefault="00FD1CFB" w:rsidP="00C649E7">
            <w:pPr>
              <w:spacing w:line="240" w:lineRule="auto"/>
              <w:jc w:val="both"/>
              <w:rPr>
                <w:rFonts w:asciiTheme="minorHAnsi" w:hAnsiTheme="minorHAnsi" w:cstheme="minorHAnsi"/>
                <w:sz w:val="24"/>
                <w:szCs w:val="24"/>
              </w:rPr>
            </w:pPr>
            <w:r w:rsidRPr="00D8535D">
              <w:rPr>
                <w:rFonts w:asciiTheme="minorHAnsi" w:eastAsia="Arial Unicode MS" w:hAnsiTheme="minorHAnsi" w:cstheme="minorHAnsi"/>
                <w:sz w:val="24"/>
                <w:szCs w:val="24"/>
              </w:rPr>
              <w:t xml:space="preserve">This position will </w:t>
            </w:r>
            <w:r w:rsidR="00D8535D" w:rsidRPr="00D8535D">
              <w:rPr>
                <w:rFonts w:asciiTheme="minorHAnsi" w:eastAsia="Arial Unicode MS" w:hAnsiTheme="minorHAnsi" w:cstheme="minorHAnsi"/>
                <w:sz w:val="24"/>
                <w:szCs w:val="24"/>
              </w:rPr>
              <w:t>manage</w:t>
            </w:r>
            <w:r w:rsidR="009D30DB">
              <w:rPr>
                <w:rFonts w:asciiTheme="minorHAnsi" w:eastAsia="Arial Unicode MS" w:hAnsiTheme="minorHAnsi" w:cstheme="minorHAnsi"/>
                <w:sz w:val="24"/>
                <w:szCs w:val="24"/>
              </w:rPr>
              <w:t xml:space="preserve"> and lead</w:t>
            </w:r>
            <w:r w:rsidRPr="00D8535D">
              <w:rPr>
                <w:rFonts w:asciiTheme="minorHAnsi" w:eastAsia="Arial Unicode MS" w:hAnsiTheme="minorHAnsi" w:cstheme="minorHAnsi"/>
                <w:sz w:val="24"/>
                <w:szCs w:val="24"/>
              </w:rPr>
              <w:t xml:space="preserve"> the implementation of Water, Sanitation &amp; Hygiene (WASH)</w:t>
            </w:r>
            <w:r w:rsidR="00D8535D" w:rsidRPr="00D8535D">
              <w:rPr>
                <w:rFonts w:asciiTheme="minorHAnsi" w:eastAsia="Arial Unicode MS" w:hAnsiTheme="minorHAnsi" w:cstheme="minorHAnsi"/>
                <w:sz w:val="24"/>
                <w:szCs w:val="24"/>
              </w:rPr>
              <w:t xml:space="preserve"> </w:t>
            </w:r>
            <w:r w:rsidRPr="00D8535D">
              <w:rPr>
                <w:rFonts w:asciiTheme="minorHAnsi" w:eastAsia="Arial Unicode MS" w:hAnsiTheme="minorHAnsi" w:cstheme="minorHAnsi"/>
                <w:sz w:val="24"/>
                <w:szCs w:val="24"/>
              </w:rPr>
              <w:t xml:space="preserve">projects </w:t>
            </w:r>
            <w:r w:rsidRPr="00C649E7">
              <w:rPr>
                <w:rFonts w:asciiTheme="minorHAnsi" w:eastAsia="Arial Unicode MS" w:hAnsiTheme="minorHAnsi" w:cstheme="minorHAnsi"/>
                <w:sz w:val="24"/>
                <w:szCs w:val="24"/>
              </w:rPr>
              <w:t xml:space="preserve">and is aimed at </w:t>
            </w:r>
            <w:r w:rsidR="009D30DB" w:rsidRPr="00C649E7">
              <w:rPr>
                <w:rFonts w:asciiTheme="minorHAnsi" w:eastAsia="Arial Unicode MS" w:hAnsiTheme="minorHAnsi" w:cstheme="minorHAnsi"/>
                <w:sz w:val="24"/>
                <w:szCs w:val="24"/>
              </w:rPr>
              <w:t xml:space="preserve">those with demonstrated project management capacity, and experience in the water/WASH sector, </w:t>
            </w:r>
            <w:r w:rsidRPr="00C649E7">
              <w:rPr>
                <w:rFonts w:asciiTheme="minorHAnsi" w:eastAsia="Arial Unicode MS" w:hAnsiTheme="minorHAnsi" w:cstheme="minorHAnsi"/>
                <w:sz w:val="24"/>
                <w:szCs w:val="24"/>
              </w:rPr>
              <w:t>with good knowledge of WASH development issues</w:t>
            </w:r>
            <w:r w:rsidRPr="00D8535D">
              <w:rPr>
                <w:rFonts w:asciiTheme="minorHAnsi" w:eastAsia="Arial Unicode MS" w:hAnsiTheme="minorHAnsi" w:cstheme="minorHAnsi"/>
                <w:sz w:val="24"/>
                <w:szCs w:val="24"/>
              </w:rPr>
              <w:t xml:space="preserve">. The initial focus of the post-holder will </w:t>
            </w:r>
            <w:r w:rsidR="00D8535D" w:rsidRPr="00D8535D">
              <w:rPr>
                <w:rFonts w:asciiTheme="minorHAnsi" w:eastAsia="Arial Unicode MS" w:hAnsiTheme="minorHAnsi" w:cstheme="minorHAnsi"/>
                <w:sz w:val="24"/>
                <w:szCs w:val="24"/>
              </w:rPr>
              <w:t>be</w:t>
            </w:r>
            <w:r w:rsidRPr="00D8535D">
              <w:rPr>
                <w:rFonts w:asciiTheme="minorHAnsi" w:eastAsia="Arial Unicode MS" w:hAnsiTheme="minorHAnsi" w:cstheme="minorHAnsi"/>
                <w:sz w:val="24"/>
                <w:szCs w:val="24"/>
              </w:rPr>
              <w:t xml:space="preserve"> </w:t>
            </w:r>
            <w:r w:rsidR="00D8535D" w:rsidRPr="00D8535D">
              <w:rPr>
                <w:rFonts w:asciiTheme="minorHAnsi" w:eastAsia="Arial Unicode MS" w:hAnsiTheme="minorHAnsi" w:cstheme="minorHAnsi"/>
                <w:sz w:val="24"/>
                <w:szCs w:val="24"/>
              </w:rPr>
              <w:t>overseeing the management and operation of</w:t>
            </w:r>
            <w:r w:rsidR="009D30DB">
              <w:rPr>
                <w:rFonts w:asciiTheme="minorHAnsi" w:eastAsia="Arial Unicode MS" w:hAnsiTheme="minorHAnsi" w:cstheme="minorHAnsi"/>
                <w:sz w:val="24"/>
                <w:szCs w:val="24"/>
              </w:rPr>
              <w:t xml:space="preserve"> our</w:t>
            </w:r>
            <w:r w:rsidRPr="00D8535D">
              <w:rPr>
                <w:rFonts w:asciiTheme="minorHAnsi" w:eastAsia="Arial Unicode MS" w:hAnsiTheme="minorHAnsi" w:cstheme="minorHAnsi"/>
                <w:sz w:val="24"/>
                <w:szCs w:val="24"/>
              </w:rPr>
              <w:t xml:space="preserve"> sustainable rural water supply</w:t>
            </w:r>
            <w:r w:rsidR="009D30DB">
              <w:rPr>
                <w:rFonts w:asciiTheme="minorHAnsi" w:eastAsia="Arial Unicode MS" w:hAnsiTheme="minorHAnsi" w:cstheme="minorHAnsi"/>
                <w:sz w:val="24"/>
                <w:szCs w:val="24"/>
              </w:rPr>
              <w:t xml:space="preserve"> projects</w:t>
            </w:r>
            <w:r w:rsidRPr="00D8535D">
              <w:rPr>
                <w:rFonts w:asciiTheme="minorHAnsi" w:eastAsia="Arial Unicode MS" w:hAnsiTheme="minorHAnsi" w:cstheme="minorHAnsi"/>
                <w:sz w:val="24"/>
                <w:szCs w:val="24"/>
              </w:rPr>
              <w:t xml:space="preserve">: </w:t>
            </w:r>
            <w:r w:rsidR="009D30DB">
              <w:rPr>
                <w:rFonts w:asciiTheme="minorHAnsi" w:eastAsia="Arial Unicode MS" w:hAnsiTheme="minorHAnsi" w:cstheme="minorHAnsi"/>
                <w:sz w:val="24"/>
                <w:szCs w:val="24"/>
              </w:rPr>
              <w:t>including infrastructural works on w</w:t>
            </w:r>
            <w:r w:rsidRPr="00D8535D">
              <w:rPr>
                <w:rFonts w:asciiTheme="minorHAnsi" w:eastAsia="Arial Unicode MS" w:hAnsiTheme="minorHAnsi" w:cstheme="minorHAnsi"/>
                <w:sz w:val="24"/>
                <w:szCs w:val="24"/>
              </w:rPr>
              <w:t>ater-point</w:t>
            </w:r>
            <w:r w:rsidR="009D30DB">
              <w:rPr>
                <w:rFonts w:asciiTheme="minorHAnsi" w:eastAsia="Arial Unicode MS" w:hAnsiTheme="minorHAnsi" w:cstheme="minorHAnsi"/>
                <w:sz w:val="24"/>
                <w:szCs w:val="24"/>
              </w:rPr>
              <w:t>s/schemes</w:t>
            </w:r>
            <w:r w:rsidRPr="00D8535D">
              <w:rPr>
                <w:rFonts w:asciiTheme="minorHAnsi" w:eastAsia="Arial Unicode MS" w:hAnsiTheme="minorHAnsi" w:cstheme="minorHAnsi"/>
                <w:sz w:val="24"/>
                <w:szCs w:val="24"/>
              </w:rPr>
              <w:t>, maintenance</w:t>
            </w:r>
            <w:r w:rsidR="009D30DB">
              <w:rPr>
                <w:rFonts w:asciiTheme="minorHAnsi" w:eastAsia="Arial Unicode MS" w:hAnsiTheme="minorHAnsi" w:cstheme="minorHAnsi"/>
                <w:sz w:val="24"/>
                <w:szCs w:val="24"/>
              </w:rPr>
              <w:t xml:space="preserve"> arrangements, water quality pilots and research activities, and wider monitoring and verification activities for our results-based funded water projects. </w:t>
            </w:r>
            <w:r w:rsidRPr="00D8535D">
              <w:rPr>
                <w:rFonts w:asciiTheme="minorHAnsi" w:eastAsia="Arial Unicode MS" w:hAnsiTheme="minorHAnsi" w:cstheme="minorHAnsi"/>
                <w:sz w:val="24"/>
                <w:szCs w:val="24"/>
              </w:rPr>
              <w:t xml:space="preserve"> </w:t>
            </w:r>
          </w:p>
        </w:tc>
      </w:tr>
      <w:tr w:rsidR="00F069D5" w:rsidRPr="00D8535D" w14:paraId="2FE41FC3" w14:textId="77777777" w:rsidTr="6175A210">
        <w:tc>
          <w:tcPr>
            <w:tcW w:w="1975" w:type="dxa"/>
          </w:tcPr>
          <w:p w14:paraId="21D7991B" w14:textId="6303F87C" w:rsidR="00F069D5" w:rsidRPr="00D8535D" w:rsidRDefault="00F069D5" w:rsidP="00C649E7">
            <w:pPr>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t>Key Responsibilities:</w:t>
            </w:r>
          </w:p>
          <w:p w14:paraId="52A37C1A" w14:textId="77777777" w:rsidR="00EC4B05" w:rsidRPr="00D8535D" w:rsidRDefault="00EC4B05" w:rsidP="00C649E7">
            <w:pPr>
              <w:spacing w:line="240" w:lineRule="auto"/>
              <w:jc w:val="both"/>
              <w:rPr>
                <w:rFonts w:asciiTheme="minorHAnsi" w:hAnsiTheme="minorHAnsi" w:cstheme="minorHAnsi"/>
                <w:b/>
                <w:sz w:val="24"/>
                <w:szCs w:val="24"/>
              </w:rPr>
            </w:pPr>
          </w:p>
          <w:p w14:paraId="08F058D8" w14:textId="77777777" w:rsidR="00EC4B05" w:rsidRPr="00D8535D" w:rsidRDefault="00EC4B05" w:rsidP="00C649E7">
            <w:pPr>
              <w:spacing w:line="240" w:lineRule="auto"/>
              <w:jc w:val="both"/>
              <w:rPr>
                <w:rFonts w:asciiTheme="minorHAnsi" w:hAnsiTheme="minorHAnsi" w:cstheme="minorHAnsi"/>
                <w:b/>
                <w:sz w:val="24"/>
                <w:szCs w:val="24"/>
              </w:rPr>
            </w:pPr>
          </w:p>
          <w:p w14:paraId="4B7AFB4A" w14:textId="77777777" w:rsidR="00EC4B05" w:rsidRPr="00D8535D" w:rsidRDefault="00EC4B05" w:rsidP="00C649E7">
            <w:pPr>
              <w:spacing w:line="240" w:lineRule="auto"/>
              <w:jc w:val="both"/>
              <w:rPr>
                <w:rFonts w:asciiTheme="minorHAnsi" w:hAnsiTheme="minorHAnsi" w:cstheme="minorHAnsi"/>
                <w:b/>
                <w:sz w:val="24"/>
                <w:szCs w:val="24"/>
              </w:rPr>
            </w:pPr>
          </w:p>
          <w:p w14:paraId="725A1943" w14:textId="078D1C15" w:rsidR="00EC4B05" w:rsidRPr="00D8535D" w:rsidRDefault="00EC4B05" w:rsidP="00C649E7">
            <w:pPr>
              <w:spacing w:line="240" w:lineRule="auto"/>
              <w:jc w:val="both"/>
              <w:rPr>
                <w:rFonts w:asciiTheme="minorHAnsi" w:hAnsiTheme="minorHAnsi" w:cstheme="minorHAnsi"/>
                <w:b/>
                <w:sz w:val="24"/>
                <w:szCs w:val="24"/>
              </w:rPr>
            </w:pPr>
          </w:p>
        </w:tc>
        <w:tc>
          <w:tcPr>
            <w:tcW w:w="7830" w:type="dxa"/>
          </w:tcPr>
          <w:p w14:paraId="6828D443" w14:textId="4DD7CBF6" w:rsidR="0068145A" w:rsidRDefault="00A83D4C" w:rsidP="00C649E7">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 Project Manager will initially lead two safe water projects, and a small team of two staff, plus </w:t>
            </w:r>
            <w:r w:rsidR="00B649D0">
              <w:rPr>
                <w:rFonts w:asciiTheme="minorHAnsi" w:hAnsiTheme="minorHAnsi" w:cstheme="minorHAnsi"/>
                <w:sz w:val="24"/>
                <w:szCs w:val="24"/>
              </w:rPr>
              <w:t xml:space="preserve">will </w:t>
            </w:r>
            <w:r w:rsidR="00F546A0">
              <w:rPr>
                <w:rFonts w:asciiTheme="minorHAnsi" w:hAnsiTheme="minorHAnsi" w:cstheme="minorHAnsi"/>
                <w:sz w:val="24"/>
                <w:szCs w:val="24"/>
              </w:rPr>
              <w:t>collaborat</w:t>
            </w:r>
            <w:r w:rsidR="00B649D0">
              <w:rPr>
                <w:rFonts w:asciiTheme="minorHAnsi" w:hAnsiTheme="minorHAnsi" w:cstheme="minorHAnsi"/>
                <w:sz w:val="24"/>
                <w:szCs w:val="24"/>
              </w:rPr>
              <w:t>e</w:t>
            </w:r>
            <w:r w:rsidR="00F546A0">
              <w:rPr>
                <w:rFonts w:asciiTheme="minorHAnsi" w:hAnsiTheme="minorHAnsi" w:cstheme="minorHAnsi"/>
                <w:sz w:val="24"/>
                <w:szCs w:val="24"/>
              </w:rPr>
              <w:t xml:space="preserve"> with </w:t>
            </w:r>
            <w:r w:rsidR="00ED60F9">
              <w:rPr>
                <w:rFonts w:asciiTheme="minorHAnsi" w:hAnsiTheme="minorHAnsi" w:cstheme="minorHAnsi"/>
                <w:sz w:val="24"/>
                <w:szCs w:val="24"/>
              </w:rPr>
              <w:t xml:space="preserve">international and local </w:t>
            </w:r>
            <w:r>
              <w:rPr>
                <w:rFonts w:asciiTheme="minorHAnsi" w:hAnsiTheme="minorHAnsi" w:cstheme="minorHAnsi"/>
                <w:sz w:val="24"/>
                <w:szCs w:val="24"/>
              </w:rPr>
              <w:t>partners,</w:t>
            </w:r>
            <w:r w:rsidR="00853A2A">
              <w:rPr>
                <w:rFonts w:asciiTheme="minorHAnsi" w:hAnsiTheme="minorHAnsi" w:cstheme="minorHAnsi"/>
                <w:sz w:val="24"/>
                <w:szCs w:val="24"/>
              </w:rPr>
              <w:t xml:space="preserve"> </w:t>
            </w:r>
            <w:r>
              <w:rPr>
                <w:rFonts w:asciiTheme="minorHAnsi" w:hAnsiTheme="minorHAnsi" w:cstheme="minorHAnsi"/>
                <w:sz w:val="24"/>
                <w:szCs w:val="24"/>
              </w:rPr>
              <w:t xml:space="preserve">with strong relationships with </w:t>
            </w:r>
            <w:r w:rsidR="00247680">
              <w:rPr>
                <w:rFonts w:asciiTheme="minorHAnsi" w:hAnsiTheme="minorHAnsi" w:cstheme="minorHAnsi"/>
                <w:sz w:val="24"/>
                <w:szCs w:val="24"/>
              </w:rPr>
              <w:t xml:space="preserve">the </w:t>
            </w:r>
            <w:r>
              <w:rPr>
                <w:rFonts w:asciiTheme="minorHAnsi" w:hAnsiTheme="minorHAnsi" w:cstheme="minorHAnsi"/>
                <w:sz w:val="24"/>
                <w:szCs w:val="24"/>
              </w:rPr>
              <w:t>government at national and local levels.</w:t>
            </w:r>
          </w:p>
          <w:p w14:paraId="1385C397" w14:textId="07F34BEC" w:rsidR="00A83D4C" w:rsidRDefault="00A83D4C" w:rsidP="00C649E7">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Key </w:t>
            </w:r>
            <w:r w:rsidR="005F56F4">
              <w:rPr>
                <w:rFonts w:asciiTheme="minorHAnsi" w:hAnsiTheme="minorHAnsi" w:cstheme="minorHAnsi"/>
                <w:sz w:val="24"/>
                <w:szCs w:val="24"/>
              </w:rPr>
              <w:t>responsibili</w:t>
            </w:r>
            <w:r>
              <w:rPr>
                <w:rFonts w:asciiTheme="minorHAnsi" w:hAnsiTheme="minorHAnsi" w:cstheme="minorHAnsi"/>
                <w:sz w:val="24"/>
                <w:szCs w:val="24"/>
              </w:rPr>
              <w:t>ties include, but are not limited to:</w:t>
            </w:r>
          </w:p>
          <w:p w14:paraId="78EA71F5" w14:textId="77777777" w:rsidR="00B649D0" w:rsidRDefault="00B649D0" w:rsidP="00C649E7">
            <w:pPr>
              <w:spacing w:line="240" w:lineRule="auto"/>
              <w:jc w:val="both"/>
              <w:rPr>
                <w:rFonts w:asciiTheme="minorHAnsi" w:hAnsiTheme="minorHAnsi" w:cstheme="minorHAnsi"/>
                <w:sz w:val="24"/>
                <w:szCs w:val="24"/>
              </w:rPr>
            </w:pPr>
          </w:p>
          <w:p w14:paraId="52E924C7" w14:textId="77777777" w:rsidR="00B649D0" w:rsidRPr="0076574F" w:rsidRDefault="00B649D0" w:rsidP="00C649E7">
            <w:pPr>
              <w:shd w:val="clear" w:color="auto" w:fill="FFFFFF"/>
              <w:spacing w:line="240" w:lineRule="auto"/>
              <w:jc w:val="both"/>
              <w:rPr>
                <w:rStyle w:val="markedcontent"/>
                <w:rFonts w:asciiTheme="minorHAnsi" w:hAnsiTheme="minorHAnsi" w:cstheme="minorHAnsi"/>
                <w:b/>
                <w:bCs/>
                <w:sz w:val="24"/>
                <w:szCs w:val="24"/>
                <w:shd w:val="clear" w:color="auto" w:fill="FFFFFF"/>
              </w:rPr>
            </w:pPr>
            <w:r w:rsidRPr="0076574F">
              <w:rPr>
                <w:rStyle w:val="markedcontent"/>
                <w:rFonts w:asciiTheme="minorHAnsi" w:hAnsiTheme="minorHAnsi" w:cstheme="minorHAnsi"/>
                <w:b/>
                <w:bCs/>
                <w:sz w:val="24"/>
                <w:szCs w:val="24"/>
                <w:shd w:val="clear" w:color="auto" w:fill="FFFFFF"/>
              </w:rPr>
              <w:t>Effective Implementation and Programme Quality</w:t>
            </w:r>
          </w:p>
          <w:p w14:paraId="462A6903" w14:textId="03958C12" w:rsidR="00B649D0" w:rsidRDefault="00B649D0" w:rsidP="00C649E7">
            <w:pPr>
              <w:pStyle w:val="ListParagraph"/>
              <w:numPr>
                <w:ilvl w:val="0"/>
                <w:numId w:val="17"/>
              </w:numPr>
              <w:shd w:val="clear" w:color="auto" w:fill="FFFFFF"/>
              <w:jc w:val="both"/>
              <w:rPr>
                <w:rFonts w:asciiTheme="minorHAnsi" w:hAnsiTheme="minorHAnsi" w:cstheme="minorHAnsi"/>
                <w:sz w:val="24"/>
                <w:szCs w:val="24"/>
                <w:shd w:val="clear" w:color="auto" w:fill="FFFFFF"/>
              </w:rPr>
            </w:pPr>
            <w:r w:rsidRPr="0076574F">
              <w:rPr>
                <w:rFonts w:asciiTheme="minorHAnsi" w:hAnsiTheme="minorHAnsi" w:cstheme="minorHAnsi"/>
                <w:sz w:val="24"/>
                <w:szCs w:val="24"/>
                <w:shd w:val="clear" w:color="auto" w:fill="FFFFFF"/>
              </w:rPr>
              <w:t xml:space="preserve">Develop overall strategic </w:t>
            </w:r>
            <w:r w:rsidR="00ED60F9">
              <w:rPr>
                <w:rFonts w:asciiTheme="minorHAnsi" w:hAnsiTheme="minorHAnsi" w:cstheme="minorHAnsi"/>
                <w:sz w:val="24"/>
                <w:szCs w:val="24"/>
                <w:shd w:val="clear" w:color="auto" w:fill="FFFFFF"/>
              </w:rPr>
              <w:t>approaches</w:t>
            </w:r>
            <w:r w:rsidRPr="0076574F">
              <w:rPr>
                <w:rFonts w:asciiTheme="minorHAnsi" w:hAnsiTheme="minorHAnsi" w:cstheme="minorHAnsi"/>
                <w:sz w:val="24"/>
                <w:szCs w:val="24"/>
                <w:shd w:val="clear" w:color="auto" w:fill="FFFFFF"/>
              </w:rPr>
              <w:t xml:space="preserve"> for the programs, in collaboration with partners.</w:t>
            </w:r>
          </w:p>
          <w:p w14:paraId="04274F62" w14:textId="6CCC118F" w:rsidR="00ED60F9" w:rsidRPr="0076574F" w:rsidRDefault="00ED60F9" w:rsidP="00C649E7">
            <w:pPr>
              <w:pStyle w:val="ListParagraph"/>
              <w:numPr>
                <w:ilvl w:val="0"/>
                <w:numId w:val="17"/>
              </w:numPr>
              <w:shd w:val="clear" w:color="auto" w:fill="FFFFFF"/>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Develop and update activity </w:t>
            </w:r>
            <w:r w:rsidR="00C649E7">
              <w:rPr>
                <w:rFonts w:asciiTheme="minorHAnsi" w:hAnsiTheme="minorHAnsi" w:cstheme="minorHAnsi"/>
                <w:sz w:val="24"/>
                <w:szCs w:val="24"/>
                <w:shd w:val="clear" w:color="auto" w:fill="FFFFFF"/>
              </w:rPr>
              <w:t xml:space="preserve">plans and </w:t>
            </w:r>
            <w:r>
              <w:rPr>
                <w:rFonts w:asciiTheme="minorHAnsi" w:hAnsiTheme="minorHAnsi" w:cstheme="minorHAnsi"/>
                <w:sz w:val="24"/>
                <w:szCs w:val="24"/>
                <w:shd w:val="clear" w:color="auto" w:fill="FFFFFF"/>
              </w:rPr>
              <w:t>follow implementation with team and partners.</w:t>
            </w:r>
          </w:p>
          <w:p w14:paraId="74ABBA72" w14:textId="6AB88830" w:rsidR="008B62C8" w:rsidRDefault="00ED60F9" w:rsidP="00C649E7">
            <w:pPr>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t>Conduct regular field v</w:t>
            </w:r>
            <w:r w:rsidR="008B62C8" w:rsidRPr="00D8535D">
              <w:rPr>
                <w:rFonts w:asciiTheme="minorHAnsi" w:hAnsiTheme="minorHAnsi" w:cstheme="minorHAnsi"/>
                <w:sz w:val="24"/>
                <w:szCs w:val="24"/>
              </w:rPr>
              <w:t>isit</w:t>
            </w:r>
            <w:r>
              <w:rPr>
                <w:rFonts w:asciiTheme="minorHAnsi" w:hAnsiTheme="minorHAnsi" w:cstheme="minorHAnsi"/>
                <w:sz w:val="24"/>
                <w:szCs w:val="24"/>
              </w:rPr>
              <w:t xml:space="preserve">s </w:t>
            </w:r>
            <w:r w:rsidR="008B62C8" w:rsidRPr="00D8535D">
              <w:rPr>
                <w:rFonts w:asciiTheme="minorHAnsi" w:hAnsiTheme="minorHAnsi" w:cstheme="minorHAnsi"/>
                <w:sz w:val="24"/>
                <w:szCs w:val="24"/>
              </w:rPr>
              <w:t xml:space="preserve">for monitoring and quality assurance of </w:t>
            </w:r>
            <w:r>
              <w:rPr>
                <w:rFonts w:asciiTheme="minorHAnsi" w:hAnsiTheme="minorHAnsi" w:cstheme="minorHAnsi"/>
                <w:sz w:val="24"/>
                <w:szCs w:val="24"/>
              </w:rPr>
              <w:t xml:space="preserve">the different activities - including but not limited </w:t>
            </w:r>
            <w:r w:rsidR="00C649E7">
              <w:rPr>
                <w:rFonts w:asciiTheme="minorHAnsi" w:hAnsiTheme="minorHAnsi" w:cstheme="minorHAnsi"/>
                <w:sz w:val="24"/>
                <w:szCs w:val="24"/>
              </w:rPr>
              <w:t>to</w:t>
            </w:r>
            <w:r>
              <w:rPr>
                <w:rFonts w:asciiTheme="minorHAnsi" w:hAnsiTheme="minorHAnsi" w:cstheme="minorHAnsi"/>
                <w:sz w:val="24"/>
                <w:szCs w:val="24"/>
              </w:rPr>
              <w:t xml:space="preserve"> </w:t>
            </w:r>
            <w:r w:rsidR="008B62C8" w:rsidRPr="00D8535D">
              <w:rPr>
                <w:rFonts w:asciiTheme="minorHAnsi" w:hAnsiTheme="minorHAnsi" w:cstheme="minorHAnsi"/>
                <w:sz w:val="24"/>
                <w:szCs w:val="24"/>
              </w:rPr>
              <w:t>water point</w:t>
            </w:r>
            <w:r w:rsidR="00853A2A">
              <w:rPr>
                <w:rFonts w:asciiTheme="minorHAnsi" w:hAnsiTheme="minorHAnsi" w:cstheme="minorHAnsi"/>
                <w:sz w:val="24"/>
                <w:szCs w:val="24"/>
              </w:rPr>
              <w:t>s</w:t>
            </w:r>
            <w:r w:rsidR="008B62C8" w:rsidRPr="00D8535D">
              <w:rPr>
                <w:rFonts w:asciiTheme="minorHAnsi" w:hAnsiTheme="minorHAnsi" w:cstheme="minorHAnsi"/>
                <w:sz w:val="24"/>
                <w:szCs w:val="24"/>
              </w:rPr>
              <w:t xml:space="preserve"> construction</w:t>
            </w:r>
            <w:r w:rsidR="00B649D0">
              <w:rPr>
                <w:rFonts w:asciiTheme="minorHAnsi" w:hAnsiTheme="minorHAnsi" w:cstheme="minorHAnsi"/>
                <w:sz w:val="24"/>
                <w:szCs w:val="24"/>
              </w:rPr>
              <w:t>, rehabilitation</w:t>
            </w:r>
            <w:r w:rsidR="008B62C8" w:rsidRPr="00D8535D">
              <w:rPr>
                <w:rFonts w:asciiTheme="minorHAnsi" w:hAnsiTheme="minorHAnsi" w:cstheme="minorHAnsi"/>
                <w:sz w:val="24"/>
                <w:szCs w:val="24"/>
              </w:rPr>
              <w:t xml:space="preserve"> and repairs</w:t>
            </w:r>
            <w:r>
              <w:rPr>
                <w:rFonts w:asciiTheme="minorHAnsi" w:hAnsiTheme="minorHAnsi" w:cstheme="minorHAnsi"/>
                <w:sz w:val="24"/>
                <w:szCs w:val="24"/>
              </w:rPr>
              <w:t xml:space="preserve">, quality of </w:t>
            </w:r>
            <w:r w:rsidR="00C649E7">
              <w:rPr>
                <w:rFonts w:asciiTheme="minorHAnsi" w:hAnsiTheme="minorHAnsi" w:cstheme="minorHAnsi"/>
                <w:sz w:val="24"/>
                <w:szCs w:val="24"/>
              </w:rPr>
              <w:t>training</w:t>
            </w:r>
            <w:r>
              <w:rPr>
                <w:rFonts w:asciiTheme="minorHAnsi" w:hAnsiTheme="minorHAnsi" w:cstheme="minorHAnsi"/>
                <w:sz w:val="24"/>
                <w:szCs w:val="24"/>
              </w:rPr>
              <w:t xml:space="preserve"> provided (</w:t>
            </w:r>
            <w:r w:rsidR="0068145A">
              <w:rPr>
                <w:rFonts w:asciiTheme="minorHAnsi" w:hAnsiTheme="minorHAnsi" w:cstheme="minorHAnsi"/>
                <w:sz w:val="24"/>
                <w:szCs w:val="24"/>
              </w:rPr>
              <w:t xml:space="preserve">such as </w:t>
            </w:r>
            <w:r>
              <w:rPr>
                <w:rFonts w:asciiTheme="minorHAnsi" w:hAnsiTheme="minorHAnsi" w:cstheme="minorHAnsi"/>
                <w:sz w:val="24"/>
                <w:szCs w:val="24"/>
              </w:rPr>
              <w:t xml:space="preserve">water committees </w:t>
            </w:r>
            <w:r w:rsidR="00C649E7">
              <w:rPr>
                <w:rFonts w:asciiTheme="minorHAnsi" w:hAnsiTheme="minorHAnsi" w:cstheme="minorHAnsi"/>
                <w:sz w:val="24"/>
                <w:szCs w:val="24"/>
              </w:rPr>
              <w:t>training</w:t>
            </w:r>
            <w:r>
              <w:rPr>
                <w:rFonts w:asciiTheme="minorHAnsi" w:hAnsiTheme="minorHAnsi" w:cstheme="minorHAnsi"/>
                <w:sz w:val="24"/>
                <w:szCs w:val="24"/>
              </w:rPr>
              <w:t xml:space="preserve">, </w:t>
            </w:r>
            <w:r w:rsidR="0068145A">
              <w:rPr>
                <w:rFonts w:asciiTheme="minorHAnsi" w:hAnsiTheme="minorHAnsi" w:cstheme="minorHAnsi"/>
                <w:sz w:val="24"/>
                <w:szCs w:val="24"/>
              </w:rPr>
              <w:t xml:space="preserve">promotion of maintenance services, sensitization on </w:t>
            </w:r>
            <w:r w:rsidR="00247680">
              <w:rPr>
                <w:rFonts w:asciiTheme="minorHAnsi" w:hAnsiTheme="minorHAnsi" w:cstheme="minorHAnsi"/>
                <w:sz w:val="24"/>
                <w:szCs w:val="24"/>
              </w:rPr>
              <w:t xml:space="preserve">the </w:t>
            </w:r>
            <w:r w:rsidR="0068145A">
              <w:rPr>
                <w:rFonts w:asciiTheme="minorHAnsi" w:hAnsiTheme="minorHAnsi" w:cstheme="minorHAnsi"/>
                <w:sz w:val="24"/>
                <w:szCs w:val="24"/>
              </w:rPr>
              <w:t xml:space="preserve">importance of </w:t>
            </w:r>
            <w:r w:rsidR="00377A54">
              <w:rPr>
                <w:rFonts w:asciiTheme="minorHAnsi" w:hAnsiTheme="minorHAnsi" w:cstheme="minorHAnsi"/>
                <w:sz w:val="24"/>
                <w:szCs w:val="24"/>
              </w:rPr>
              <w:t>payment</w:t>
            </w:r>
            <w:r w:rsidR="0068145A">
              <w:rPr>
                <w:rFonts w:asciiTheme="minorHAnsi" w:hAnsiTheme="minorHAnsi" w:cstheme="minorHAnsi"/>
                <w:sz w:val="24"/>
                <w:szCs w:val="24"/>
              </w:rPr>
              <w:t xml:space="preserve"> for water, </w:t>
            </w:r>
            <w:r>
              <w:rPr>
                <w:rFonts w:asciiTheme="minorHAnsi" w:hAnsiTheme="minorHAnsi" w:cstheme="minorHAnsi"/>
                <w:sz w:val="24"/>
                <w:szCs w:val="24"/>
              </w:rPr>
              <w:t>hygiene</w:t>
            </w:r>
            <w:r w:rsidR="0068145A">
              <w:rPr>
                <w:rFonts w:asciiTheme="minorHAnsi" w:hAnsiTheme="minorHAnsi" w:cstheme="minorHAnsi"/>
                <w:sz w:val="24"/>
                <w:szCs w:val="24"/>
              </w:rPr>
              <w:t xml:space="preserve"> and sanitation</w:t>
            </w:r>
            <w:r>
              <w:rPr>
                <w:rFonts w:asciiTheme="minorHAnsi" w:hAnsiTheme="minorHAnsi" w:cstheme="minorHAnsi"/>
                <w:sz w:val="24"/>
                <w:szCs w:val="24"/>
              </w:rPr>
              <w:t xml:space="preserve"> sensitization) deployment of surveys and studies, </w:t>
            </w:r>
            <w:r w:rsidR="00C649E7">
              <w:rPr>
                <w:rFonts w:asciiTheme="minorHAnsi" w:hAnsiTheme="minorHAnsi" w:cstheme="minorHAnsi"/>
                <w:sz w:val="24"/>
                <w:szCs w:val="24"/>
              </w:rPr>
              <w:t>etc.</w:t>
            </w:r>
          </w:p>
          <w:p w14:paraId="0C54BB65" w14:textId="142A86FC" w:rsidR="00ED60F9" w:rsidRDefault="00ED60F9" w:rsidP="00C649E7">
            <w:pPr>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Design monitoring and evaluation protocols and ensure surveys are correctly </w:t>
            </w:r>
            <w:r w:rsidR="0068145A">
              <w:rPr>
                <w:rFonts w:asciiTheme="minorHAnsi" w:hAnsiTheme="minorHAnsi" w:cstheme="minorHAnsi"/>
                <w:sz w:val="24"/>
                <w:szCs w:val="24"/>
              </w:rPr>
              <w:t xml:space="preserve">designed and </w:t>
            </w:r>
            <w:r>
              <w:rPr>
                <w:rFonts w:asciiTheme="minorHAnsi" w:hAnsiTheme="minorHAnsi" w:cstheme="minorHAnsi"/>
                <w:sz w:val="24"/>
                <w:szCs w:val="24"/>
              </w:rPr>
              <w:t xml:space="preserve">deployed and </w:t>
            </w:r>
            <w:r w:rsidR="0068145A">
              <w:rPr>
                <w:rFonts w:asciiTheme="minorHAnsi" w:hAnsiTheme="minorHAnsi" w:cstheme="minorHAnsi"/>
                <w:sz w:val="24"/>
                <w:szCs w:val="24"/>
              </w:rPr>
              <w:t xml:space="preserve">that </w:t>
            </w:r>
            <w:r>
              <w:rPr>
                <w:rFonts w:asciiTheme="minorHAnsi" w:hAnsiTheme="minorHAnsi" w:cstheme="minorHAnsi"/>
                <w:sz w:val="24"/>
                <w:szCs w:val="24"/>
              </w:rPr>
              <w:t xml:space="preserve">key indicators </w:t>
            </w:r>
            <w:r w:rsidR="0068145A">
              <w:rPr>
                <w:rFonts w:asciiTheme="minorHAnsi" w:hAnsiTheme="minorHAnsi" w:cstheme="minorHAnsi"/>
                <w:sz w:val="24"/>
                <w:szCs w:val="24"/>
              </w:rPr>
              <w:t xml:space="preserve">are </w:t>
            </w:r>
            <w:r>
              <w:rPr>
                <w:rFonts w:asciiTheme="minorHAnsi" w:hAnsiTheme="minorHAnsi" w:cstheme="minorHAnsi"/>
                <w:sz w:val="24"/>
                <w:szCs w:val="24"/>
              </w:rPr>
              <w:t xml:space="preserve">collected to measure </w:t>
            </w:r>
            <w:r w:rsidR="00377A54">
              <w:rPr>
                <w:rFonts w:asciiTheme="minorHAnsi" w:hAnsiTheme="minorHAnsi" w:cstheme="minorHAnsi"/>
                <w:sz w:val="24"/>
                <w:szCs w:val="24"/>
              </w:rPr>
              <w:t xml:space="preserve">the </w:t>
            </w:r>
            <w:r>
              <w:rPr>
                <w:rFonts w:asciiTheme="minorHAnsi" w:hAnsiTheme="minorHAnsi" w:cstheme="minorHAnsi"/>
                <w:sz w:val="24"/>
                <w:szCs w:val="24"/>
              </w:rPr>
              <w:t>efficiency and impact of the activities</w:t>
            </w:r>
            <w:r w:rsidR="0068145A">
              <w:rPr>
                <w:rFonts w:asciiTheme="minorHAnsi" w:hAnsiTheme="minorHAnsi" w:cstheme="minorHAnsi"/>
                <w:sz w:val="24"/>
                <w:szCs w:val="24"/>
              </w:rPr>
              <w:t>.</w:t>
            </w:r>
          </w:p>
          <w:p w14:paraId="11FEFE1C" w14:textId="401F99FF" w:rsidR="00ED60F9" w:rsidRDefault="00ED60F9" w:rsidP="00C649E7">
            <w:pPr>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Collaborate with project partners for co-creation and co-development of approaches, </w:t>
            </w:r>
            <w:r w:rsidR="00377A54">
              <w:rPr>
                <w:rFonts w:asciiTheme="minorHAnsi" w:hAnsiTheme="minorHAnsi" w:cstheme="minorHAnsi"/>
                <w:sz w:val="24"/>
                <w:szCs w:val="24"/>
              </w:rPr>
              <w:t>ensuring</w:t>
            </w:r>
            <w:r>
              <w:rPr>
                <w:rFonts w:asciiTheme="minorHAnsi" w:hAnsiTheme="minorHAnsi" w:cstheme="minorHAnsi"/>
                <w:sz w:val="24"/>
                <w:szCs w:val="24"/>
              </w:rPr>
              <w:t xml:space="preserve"> mutual respect of agreements and engagements.</w:t>
            </w:r>
          </w:p>
          <w:p w14:paraId="1744F5E2" w14:textId="292B600F" w:rsidR="00FD1CFB" w:rsidRPr="00D8535D" w:rsidRDefault="00FD1CFB" w:rsidP="00C649E7">
            <w:pPr>
              <w:numPr>
                <w:ilvl w:val="0"/>
                <w:numId w:val="17"/>
              </w:numPr>
              <w:spacing w:line="240" w:lineRule="auto"/>
              <w:jc w:val="both"/>
              <w:rPr>
                <w:rFonts w:asciiTheme="minorHAnsi" w:hAnsiTheme="minorHAnsi" w:cstheme="minorHAnsi"/>
                <w:sz w:val="24"/>
                <w:szCs w:val="24"/>
              </w:rPr>
            </w:pPr>
            <w:r w:rsidRPr="00D8535D">
              <w:rPr>
                <w:rFonts w:asciiTheme="minorHAnsi" w:hAnsiTheme="minorHAnsi" w:cstheme="minorHAnsi"/>
                <w:sz w:val="24"/>
                <w:szCs w:val="24"/>
              </w:rPr>
              <w:t xml:space="preserve">Support partner organizations and community representatives to report on project </w:t>
            </w:r>
            <w:r w:rsidR="00D8535D" w:rsidRPr="00D8535D">
              <w:rPr>
                <w:rFonts w:asciiTheme="minorHAnsi" w:hAnsiTheme="minorHAnsi" w:cstheme="minorHAnsi"/>
                <w:sz w:val="24"/>
                <w:szCs w:val="24"/>
              </w:rPr>
              <w:t>activities.</w:t>
            </w:r>
          </w:p>
          <w:p w14:paraId="40EAEC49" w14:textId="0A41CF19" w:rsidR="008B62C8" w:rsidRDefault="00FD1CFB" w:rsidP="00C649E7">
            <w:pPr>
              <w:pStyle w:val="ListParagraph"/>
              <w:numPr>
                <w:ilvl w:val="0"/>
                <w:numId w:val="17"/>
              </w:numPr>
              <w:jc w:val="both"/>
              <w:rPr>
                <w:rFonts w:asciiTheme="minorHAnsi" w:hAnsiTheme="minorHAnsi" w:cstheme="minorHAnsi"/>
                <w:color w:val="000000"/>
                <w:sz w:val="24"/>
                <w:szCs w:val="24"/>
              </w:rPr>
            </w:pPr>
            <w:r w:rsidRPr="00D8535D">
              <w:rPr>
                <w:rFonts w:asciiTheme="minorHAnsi" w:hAnsiTheme="minorHAnsi" w:cstheme="minorHAnsi"/>
                <w:sz w:val="24"/>
                <w:szCs w:val="24"/>
              </w:rPr>
              <w:t>Engagement with and capacity building of water technicians and community WASH committees</w:t>
            </w:r>
            <w:r w:rsidR="008B62C8">
              <w:rPr>
                <w:rFonts w:asciiTheme="minorHAnsi" w:hAnsiTheme="minorHAnsi" w:cstheme="minorHAnsi"/>
                <w:sz w:val="24"/>
                <w:szCs w:val="24"/>
              </w:rPr>
              <w:t xml:space="preserve"> and </w:t>
            </w:r>
            <w:r w:rsidR="008B62C8" w:rsidRPr="00DA7A59">
              <w:rPr>
                <w:rFonts w:asciiTheme="minorHAnsi" w:hAnsiTheme="minorHAnsi" w:cstheme="minorHAnsi"/>
                <w:color w:val="000000"/>
                <w:sz w:val="24"/>
                <w:szCs w:val="24"/>
              </w:rPr>
              <w:t>coordinates the hygiene promotion, and activities to help fight sanitary and water-borne diseases and ensures that a water management system is set up.</w:t>
            </w:r>
          </w:p>
          <w:p w14:paraId="564A5D03" w14:textId="5525AEFA" w:rsidR="0068145A" w:rsidRPr="0076574F" w:rsidRDefault="0068145A" w:rsidP="00C649E7">
            <w:pPr>
              <w:pStyle w:val="ListParagraph"/>
              <w:numPr>
                <w:ilvl w:val="0"/>
                <w:numId w:val="17"/>
              </w:numPr>
              <w:jc w:val="both"/>
              <w:rPr>
                <w:rFonts w:asciiTheme="minorHAnsi" w:hAnsiTheme="minorHAnsi" w:cstheme="minorHAnsi"/>
                <w:color w:val="000000"/>
                <w:sz w:val="24"/>
                <w:szCs w:val="24"/>
              </w:rPr>
            </w:pPr>
            <w:r>
              <w:rPr>
                <w:rFonts w:asciiTheme="minorHAnsi" w:hAnsiTheme="minorHAnsi" w:cstheme="minorHAnsi"/>
                <w:sz w:val="24"/>
                <w:szCs w:val="24"/>
              </w:rPr>
              <w:t xml:space="preserve">Knowledge management, recordkeeping and capitalization of lessons </w:t>
            </w:r>
            <w:r w:rsidR="00853A2A">
              <w:rPr>
                <w:rFonts w:asciiTheme="minorHAnsi" w:hAnsiTheme="minorHAnsi" w:cstheme="minorHAnsi"/>
                <w:sz w:val="24"/>
                <w:szCs w:val="24"/>
              </w:rPr>
              <w:t>learnt.</w:t>
            </w:r>
          </w:p>
          <w:p w14:paraId="57FECDC6" w14:textId="322A58E2" w:rsidR="0068145A" w:rsidRDefault="0068145A" w:rsidP="00C649E7">
            <w:pPr>
              <w:pStyle w:val="ListParagraph"/>
              <w:widowControl w:val="0"/>
              <w:numPr>
                <w:ilvl w:val="0"/>
                <w:numId w:val="17"/>
              </w:numPr>
              <w:autoSpaceDE w:val="0"/>
              <w:autoSpaceDN w:val="0"/>
              <w:adjustRightInd w:val="0"/>
              <w:jc w:val="both"/>
              <w:rPr>
                <w:rFonts w:asciiTheme="minorHAnsi" w:hAnsiTheme="minorHAnsi" w:cstheme="minorHAnsi"/>
                <w:color w:val="000000"/>
                <w:sz w:val="24"/>
                <w:szCs w:val="24"/>
              </w:rPr>
            </w:pPr>
            <w:r w:rsidRPr="00DA7A59">
              <w:rPr>
                <w:rFonts w:asciiTheme="minorHAnsi" w:hAnsiTheme="minorHAnsi" w:cstheme="minorHAnsi"/>
                <w:color w:val="000000"/>
                <w:sz w:val="24"/>
                <w:szCs w:val="24"/>
              </w:rPr>
              <w:t>Consolidating field data and reports for reporting purposes</w:t>
            </w:r>
          </w:p>
          <w:p w14:paraId="1887EAEB" w14:textId="2D1A87D1" w:rsidR="0068145A" w:rsidRPr="0076574F" w:rsidRDefault="0068145A" w:rsidP="00C649E7">
            <w:pPr>
              <w:numPr>
                <w:ilvl w:val="0"/>
                <w:numId w:val="17"/>
              </w:numPr>
              <w:shd w:val="clear" w:color="auto" w:fill="FFFFFF"/>
              <w:spacing w:line="240" w:lineRule="auto"/>
              <w:jc w:val="both"/>
              <w:rPr>
                <w:rStyle w:val="markedcontent"/>
                <w:rFonts w:asciiTheme="minorHAnsi" w:hAnsiTheme="minorHAnsi" w:cstheme="minorHAnsi"/>
                <w:sz w:val="24"/>
                <w:szCs w:val="24"/>
                <w:shd w:val="clear" w:color="auto" w:fill="FFFFFF"/>
              </w:rPr>
            </w:pPr>
            <w:r w:rsidRPr="0076574F">
              <w:rPr>
                <w:rStyle w:val="markedcontent"/>
                <w:rFonts w:asciiTheme="minorHAnsi" w:hAnsiTheme="minorHAnsi" w:cstheme="minorHAnsi"/>
                <w:color w:val="auto"/>
                <w:sz w:val="24"/>
                <w:szCs w:val="24"/>
                <w:shd w:val="clear" w:color="auto" w:fill="FFFFFF"/>
              </w:rPr>
              <w:t xml:space="preserve">Ensure </w:t>
            </w:r>
            <w:r w:rsidR="00377A54">
              <w:rPr>
                <w:rStyle w:val="markedcontent"/>
                <w:rFonts w:asciiTheme="minorHAnsi" w:hAnsiTheme="minorHAnsi" w:cstheme="minorHAnsi"/>
                <w:color w:val="auto"/>
                <w:sz w:val="24"/>
                <w:szCs w:val="24"/>
                <w:shd w:val="clear" w:color="auto" w:fill="FFFFFF"/>
              </w:rPr>
              <w:t xml:space="preserve">a </w:t>
            </w:r>
            <w:r w:rsidRPr="0076574F">
              <w:rPr>
                <w:rStyle w:val="markedcontent"/>
                <w:rFonts w:asciiTheme="minorHAnsi" w:hAnsiTheme="minorHAnsi" w:cstheme="minorHAnsi"/>
                <w:color w:val="auto"/>
                <w:sz w:val="24"/>
                <w:szCs w:val="24"/>
                <w:shd w:val="clear" w:color="auto" w:fill="FFFFFF"/>
              </w:rPr>
              <w:t xml:space="preserve">high level of accountability to participants, stakeholders and </w:t>
            </w:r>
            <w:r w:rsidR="00377A54">
              <w:rPr>
                <w:rStyle w:val="markedcontent"/>
                <w:rFonts w:asciiTheme="minorHAnsi" w:hAnsiTheme="minorHAnsi" w:cstheme="minorHAnsi"/>
                <w:color w:val="auto"/>
                <w:sz w:val="24"/>
                <w:szCs w:val="24"/>
                <w:shd w:val="clear" w:color="auto" w:fill="FFFFFF"/>
              </w:rPr>
              <w:t>donors</w:t>
            </w:r>
            <w:r w:rsidRPr="0076574F">
              <w:rPr>
                <w:rStyle w:val="markedcontent"/>
                <w:rFonts w:asciiTheme="minorHAnsi" w:hAnsiTheme="minorHAnsi" w:cstheme="minorHAnsi"/>
                <w:color w:val="auto"/>
                <w:sz w:val="24"/>
                <w:szCs w:val="24"/>
                <w:shd w:val="clear" w:color="auto" w:fill="FFFFFF"/>
              </w:rPr>
              <w:t xml:space="preserve"> ensuring effective feedback mechanism, regular communication, </w:t>
            </w:r>
            <w:r w:rsidR="00377A54">
              <w:rPr>
                <w:rStyle w:val="markedcontent"/>
                <w:rFonts w:asciiTheme="minorHAnsi" w:hAnsiTheme="minorHAnsi" w:cstheme="minorHAnsi"/>
                <w:color w:val="auto"/>
                <w:sz w:val="24"/>
                <w:szCs w:val="24"/>
                <w:shd w:val="clear" w:color="auto" w:fill="FFFFFF"/>
              </w:rPr>
              <w:t xml:space="preserve">and </w:t>
            </w:r>
            <w:r w:rsidRPr="0076574F">
              <w:rPr>
                <w:rStyle w:val="markedcontent"/>
                <w:rFonts w:asciiTheme="minorHAnsi" w:hAnsiTheme="minorHAnsi" w:cstheme="minorHAnsi"/>
                <w:color w:val="auto"/>
                <w:sz w:val="24"/>
                <w:szCs w:val="24"/>
                <w:shd w:val="clear" w:color="auto" w:fill="FFFFFF"/>
              </w:rPr>
              <w:t xml:space="preserve">timely production and submission of plans, reports and </w:t>
            </w:r>
            <w:r w:rsidR="00377A54">
              <w:rPr>
                <w:rStyle w:val="markedcontent"/>
                <w:rFonts w:asciiTheme="minorHAnsi" w:hAnsiTheme="minorHAnsi" w:cstheme="minorHAnsi"/>
                <w:color w:val="auto"/>
                <w:sz w:val="24"/>
                <w:szCs w:val="24"/>
                <w:shd w:val="clear" w:color="auto" w:fill="FFFFFF"/>
              </w:rPr>
              <w:t>assessments</w:t>
            </w:r>
            <w:r w:rsidRPr="0076574F">
              <w:rPr>
                <w:rStyle w:val="markedcontent"/>
                <w:rFonts w:asciiTheme="minorHAnsi" w:hAnsiTheme="minorHAnsi" w:cstheme="minorHAnsi"/>
                <w:color w:val="auto"/>
                <w:sz w:val="24"/>
                <w:szCs w:val="24"/>
                <w:shd w:val="clear" w:color="auto" w:fill="FFFFFF"/>
              </w:rPr>
              <w:t xml:space="preserve">. </w:t>
            </w:r>
          </w:p>
          <w:p w14:paraId="7C2AD74D" w14:textId="50AC037A" w:rsidR="0068145A" w:rsidRPr="0076574F" w:rsidRDefault="0068145A" w:rsidP="00C649E7">
            <w:pPr>
              <w:numPr>
                <w:ilvl w:val="0"/>
                <w:numId w:val="17"/>
              </w:numPr>
              <w:shd w:val="clear" w:color="auto" w:fill="FFFFFF"/>
              <w:spacing w:line="240" w:lineRule="auto"/>
              <w:jc w:val="both"/>
              <w:rPr>
                <w:rStyle w:val="markedcontent"/>
                <w:rFonts w:asciiTheme="minorHAnsi" w:hAnsiTheme="minorHAnsi" w:cstheme="minorHAnsi"/>
                <w:sz w:val="24"/>
                <w:szCs w:val="24"/>
                <w:shd w:val="clear" w:color="auto" w:fill="FFFFFF"/>
              </w:rPr>
            </w:pPr>
            <w:r w:rsidRPr="0076574F">
              <w:rPr>
                <w:rStyle w:val="markedcontent"/>
                <w:rFonts w:asciiTheme="minorHAnsi" w:hAnsiTheme="minorHAnsi" w:cstheme="minorHAnsi"/>
                <w:color w:val="auto"/>
                <w:sz w:val="24"/>
                <w:szCs w:val="24"/>
                <w:shd w:val="clear" w:color="auto" w:fill="FFFFFF"/>
              </w:rPr>
              <w:t xml:space="preserve">Monitor risks that arise </w:t>
            </w:r>
            <w:r w:rsidR="00377A54" w:rsidRPr="0076574F">
              <w:rPr>
                <w:rStyle w:val="markedcontent"/>
                <w:rFonts w:asciiTheme="minorHAnsi" w:hAnsiTheme="minorHAnsi" w:cstheme="minorHAnsi"/>
                <w:color w:val="auto"/>
                <w:sz w:val="24"/>
                <w:szCs w:val="24"/>
                <w:shd w:val="clear" w:color="auto" w:fill="FFFFFF"/>
              </w:rPr>
              <w:t>during</w:t>
            </w:r>
            <w:r w:rsidRPr="0076574F">
              <w:rPr>
                <w:rStyle w:val="markedcontent"/>
                <w:rFonts w:asciiTheme="minorHAnsi" w:hAnsiTheme="minorHAnsi" w:cstheme="minorHAnsi"/>
                <w:color w:val="auto"/>
                <w:sz w:val="24"/>
                <w:szCs w:val="24"/>
                <w:shd w:val="clear" w:color="auto" w:fill="FFFFFF"/>
              </w:rPr>
              <w:t xml:space="preserve"> project </w:t>
            </w:r>
            <w:r w:rsidR="00C649E7" w:rsidRPr="0076574F">
              <w:rPr>
                <w:rStyle w:val="markedcontent"/>
                <w:rFonts w:asciiTheme="minorHAnsi" w:hAnsiTheme="minorHAnsi" w:cstheme="minorHAnsi"/>
                <w:color w:val="auto"/>
                <w:sz w:val="24"/>
                <w:szCs w:val="24"/>
                <w:shd w:val="clear" w:color="auto" w:fill="FFFFFF"/>
              </w:rPr>
              <w:t>implementation and</w:t>
            </w:r>
            <w:r w:rsidRPr="0076574F">
              <w:rPr>
                <w:rStyle w:val="markedcontent"/>
                <w:rFonts w:asciiTheme="minorHAnsi" w:hAnsiTheme="minorHAnsi" w:cstheme="minorHAnsi"/>
                <w:color w:val="auto"/>
                <w:sz w:val="24"/>
                <w:szCs w:val="24"/>
                <w:shd w:val="clear" w:color="auto" w:fill="FFFFFF"/>
              </w:rPr>
              <w:t xml:space="preserve"> implement rapid risk mitigation measures including effective communication to all stakeholders.</w:t>
            </w:r>
          </w:p>
          <w:p w14:paraId="41D1BB24" w14:textId="77777777" w:rsidR="0068145A" w:rsidRPr="00DA7A59" w:rsidRDefault="0068145A" w:rsidP="00C649E7">
            <w:pPr>
              <w:pStyle w:val="ListParagraph"/>
              <w:jc w:val="both"/>
              <w:rPr>
                <w:rFonts w:asciiTheme="minorHAnsi" w:hAnsiTheme="minorHAnsi" w:cstheme="minorHAnsi"/>
                <w:color w:val="000000"/>
                <w:sz w:val="24"/>
                <w:szCs w:val="24"/>
              </w:rPr>
            </w:pPr>
          </w:p>
          <w:p w14:paraId="4CB8E36C" w14:textId="7E2EBD71" w:rsidR="00B649D0" w:rsidRPr="0076574F" w:rsidRDefault="00B649D0" w:rsidP="00C649E7">
            <w:pPr>
              <w:shd w:val="clear" w:color="auto" w:fill="FFFFFF"/>
              <w:spacing w:line="240" w:lineRule="auto"/>
              <w:jc w:val="both"/>
              <w:rPr>
                <w:rStyle w:val="markedcontent"/>
                <w:rFonts w:asciiTheme="minorHAnsi" w:hAnsiTheme="minorHAnsi" w:cstheme="minorHAnsi"/>
                <w:b/>
                <w:bCs/>
                <w:sz w:val="24"/>
                <w:szCs w:val="24"/>
                <w:shd w:val="clear" w:color="auto" w:fill="FFFFFF"/>
              </w:rPr>
            </w:pPr>
            <w:r w:rsidRPr="0076574F">
              <w:rPr>
                <w:rStyle w:val="markedcontent"/>
                <w:rFonts w:asciiTheme="minorHAnsi" w:hAnsiTheme="minorHAnsi" w:cstheme="minorHAnsi"/>
                <w:b/>
                <w:bCs/>
                <w:sz w:val="24"/>
                <w:szCs w:val="24"/>
                <w:shd w:val="clear" w:color="auto" w:fill="FFFFFF"/>
              </w:rPr>
              <w:t>Finance and Compliance Management</w:t>
            </w:r>
          </w:p>
          <w:p w14:paraId="24C1DC6A" w14:textId="77777777" w:rsidR="0068145A" w:rsidRPr="00DA7A59" w:rsidRDefault="0068145A" w:rsidP="00C649E7">
            <w:pPr>
              <w:pStyle w:val="ListParagraph"/>
              <w:widowControl w:val="0"/>
              <w:numPr>
                <w:ilvl w:val="0"/>
                <w:numId w:val="17"/>
              </w:numPr>
              <w:autoSpaceDE w:val="0"/>
              <w:autoSpaceDN w:val="0"/>
              <w:adjustRightInd w:val="0"/>
              <w:jc w:val="both"/>
              <w:rPr>
                <w:rFonts w:asciiTheme="minorHAnsi" w:hAnsiTheme="minorHAnsi" w:cstheme="minorHAnsi"/>
                <w:color w:val="000000"/>
                <w:sz w:val="24"/>
                <w:szCs w:val="24"/>
              </w:rPr>
            </w:pPr>
            <w:r w:rsidRPr="00DA7A59">
              <w:rPr>
                <w:rFonts w:asciiTheme="minorHAnsi" w:hAnsiTheme="minorHAnsi" w:cstheme="minorHAnsi"/>
                <w:color w:val="000000"/>
                <w:sz w:val="24"/>
                <w:szCs w:val="24"/>
              </w:rPr>
              <w:t xml:space="preserve">Ensure compliance with all internal procedures and donor requirements. </w:t>
            </w:r>
          </w:p>
          <w:p w14:paraId="10590848" w14:textId="51466386" w:rsidR="00853A2A" w:rsidRPr="0076574F" w:rsidRDefault="00853A2A" w:rsidP="00C649E7">
            <w:pPr>
              <w:numPr>
                <w:ilvl w:val="0"/>
                <w:numId w:val="17"/>
              </w:numPr>
              <w:shd w:val="clear" w:color="auto" w:fill="FFFFFF"/>
              <w:spacing w:line="240" w:lineRule="auto"/>
              <w:jc w:val="both"/>
              <w:rPr>
                <w:rFonts w:asciiTheme="minorHAnsi" w:hAnsiTheme="minorHAnsi" w:cstheme="minorHAnsi"/>
                <w:color w:val="auto"/>
                <w:sz w:val="24"/>
                <w:szCs w:val="24"/>
                <w:lang w:val="en-US"/>
              </w:rPr>
            </w:pPr>
            <w:r w:rsidRPr="0076574F">
              <w:rPr>
                <w:rFonts w:asciiTheme="minorHAnsi" w:hAnsiTheme="minorHAnsi" w:cstheme="minorHAnsi"/>
                <w:sz w:val="24"/>
                <w:szCs w:val="24"/>
                <w:lang w:val="en-US"/>
              </w:rPr>
              <w:t xml:space="preserve">Control the quality of the overall administrative and financial monitoring of the project and regularly </w:t>
            </w:r>
            <w:r w:rsidR="00C649E7" w:rsidRPr="0076574F">
              <w:rPr>
                <w:rFonts w:asciiTheme="minorHAnsi" w:hAnsiTheme="minorHAnsi" w:cstheme="minorHAnsi"/>
                <w:sz w:val="24"/>
                <w:szCs w:val="24"/>
                <w:lang w:val="en-US"/>
              </w:rPr>
              <w:t>review</w:t>
            </w:r>
            <w:r w:rsidRPr="0076574F">
              <w:rPr>
                <w:rFonts w:asciiTheme="minorHAnsi" w:hAnsiTheme="minorHAnsi" w:cstheme="minorHAnsi"/>
                <w:sz w:val="24"/>
                <w:szCs w:val="24"/>
                <w:lang w:val="en-US"/>
              </w:rPr>
              <w:t xml:space="preserve"> the commitments, </w:t>
            </w:r>
            <w:r w:rsidR="0080575A" w:rsidRPr="0076574F">
              <w:rPr>
                <w:rFonts w:asciiTheme="minorHAnsi" w:hAnsiTheme="minorHAnsi" w:cstheme="minorHAnsi"/>
                <w:sz w:val="24"/>
                <w:szCs w:val="24"/>
                <w:lang w:val="en-US"/>
              </w:rPr>
              <w:t>disbursements,</w:t>
            </w:r>
            <w:r w:rsidRPr="0076574F">
              <w:rPr>
                <w:rFonts w:asciiTheme="minorHAnsi" w:hAnsiTheme="minorHAnsi" w:cstheme="minorHAnsi"/>
                <w:sz w:val="24"/>
                <w:szCs w:val="24"/>
                <w:lang w:val="en-US"/>
              </w:rPr>
              <w:t xml:space="preserve"> and budget forecasts.</w:t>
            </w:r>
          </w:p>
          <w:p w14:paraId="2596D1C4" w14:textId="52378215" w:rsidR="00853A2A" w:rsidRPr="0076574F" w:rsidRDefault="00853A2A" w:rsidP="00C649E7">
            <w:pPr>
              <w:numPr>
                <w:ilvl w:val="0"/>
                <w:numId w:val="17"/>
              </w:numPr>
              <w:shd w:val="clear" w:color="auto" w:fill="FFFFFF"/>
              <w:spacing w:line="240" w:lineRule="auto"/>
              <w:jc w:val="both"/>
              <w:rPr>
                <w:rFonts w:asciiTheme="minorHAnsi" w:hAnsiTheme="minorHAnsi" w:cstheme="minorHAnsi"/>
                <w:color w:val="auto"/>
                <w:sz w:val="24"/>
                <w:szCs w:val="24"/>
                <w:lang w:val="en-US"/>
              </w:rPr>
            </w:pPr>
            <w:r w:rsidRPr="0076574F">
              <w:rPr>
                <w:rFonts w:asciiTheme="minorHAnsi" w:hAnsiTheme="minorHAnsi" w:cstheme="minorHAnsi"/>
                <w:sz w:val="24"/>
                <w:szCs w:val="24"/>
              </w:rPr>
              <w:t xml:space="preserve">Ensure consistency between budgetary and operational planning, aligning budgetary compliance with grant </w:t>
            </w:r>
            <w:r w:rsidR="00377A54">
              <w:rPr>
                <w:rFonts w:asciiTheme="minorHAnsi" w:hAnsiTheme="minorHAnsi" w:cstheme="minorHAnsi"/>
                <w:sz w:val="24"/>
                <w:szCs w:val="24"/>
              </w:rPr>
              <w:t>agreements</w:t>
            </w:r>
            <w:r w:rsidRPr="0076574F">
              <w:rPr>
                <w:rFonts w:asciiTheme="minorHAnsi" w:hAnsiTheme="minorHAnsi" w:cstheme="minorHAnsi"/>
                <w:sz w:val="24"/>
                <w:szCs w:val="24"/>
              </w:rPr>
              <w:t xml:space="preserve"> and UP/SHA financial policies and procedures.</w:t>
            </w:r>
          </w:p>
          <w:p w14:paraId="09F6CCDD" w14:textId="77777777" w:rsidR="00853A2A" w:rsidRPr="0076574F" w:rsidRDefault="00853A2A" w:rsidP="00C649E7">
            <w:pPr>
              <w:numPr>
                <w:ilvl w:val="0"/>
                <w:numId w:val="17"/>
              </w:numPr>
              <w:shd w:val="clear" w:color="auto" w:fill="FFFFFF"/>
              <w:spacing w:line="240" w:lineRule="auto"/>
              <w:jc w:val="both"/>
              <w:rPr>
                <w:rFonts w:asciiTheme="minorHAnsi" w:hAnsiTheme="minorHAnsi" w:cstheme="minorHAnsi"/>
                <w:color w:val="auto"/>
                <w:sz w:val="24"/>
                <w:szCs w:val="24"/>
                <w:lang w:val="en-US"/>
              </w:rPr>
            </w:pPr>
            <w:r w:rsidRPr="0076574F">
              <w:rPr>
                <w:rFonts w:asciiTheme="minorHAnsi" w:hAnsiTheme="minorHAnsi" w:cstheme="minorHAnsi"/>
                <w:color w:val="auto"/>
                <w:sz w:val="24"/>
                <w:szCs w:val="24"/>
                <w:lang w:val="en-US"/>
              </w:rPr>
              <w:t>Lead on budget amendment/realignment by closely working with the finance and compliance team.</w:t>
            </w:r>
          </w:p>
          <w:p w14:paraId="503A9166" w14:textId="066967A5" w:rsidR="00B649D0" w:rsidRPr="00853A2A" w:rsidRDefault="00853A2A" w:rsidP="00C649E7">
            <w:pPr>
              <w:numPr>
                <w:ilvl w:val="0"/>
                <w:numId w:val="17"/>
              </w:numPr>
              <w:shd w:val="clear" w:color="auto" w:fill="FFFFFF"/>
              <w:spacing w:line="240" w:lineRule="auto"/>
              <w:jc w:val="both"/>
              <w:rPr>
                <w:rFonts w:asciiTheme="minorHAnsi" w:hAnsiTheme="minorHAnsi" w:cstheme="minorHAnsi"/>
                <w:sz w:val="24"/>
                <w:szCs w:val="24"/>
              </w:rPr>
            </w:pPr>
            <w:r w:rsidRPr="0076574F">
              <w:rPr>
                <w:rFonts w:asciiTheme="minorHAnsi" w:hAnsiTheme="minorHAnsi" w:cstheme="minorHAnsi"/>
                <w:color w:val="auto"/>
                <w:sz w:val="24"/>
                <w:szCs w:val="24"/>
                <w:lang w:val="en-US"/>
              </w:rPr>
              <w:t xml:space="preserve">Draft and/or review </w:t>
            </w:r>
            <w:r w:rsidR="00C649E7">
              <w:rPr>
                <w:rFonts w:asciiTheme="minorHAnsi" w:hAnsiTheme="minorHAnsi" w:cstheme="minorHAnsi"/>
                <w:color w:val="auto"/>
                <w:sz w:val="24"/>
                <w:szCs w:val="24"/>
                <w:lang w:val="en-US"/>
              </w:rPr>
              <w:t xml:space="preserve">the </w:t>
            </w:r>
            <w:r w:rsidRPr="0076574F">
              <w:rPr>
                <w:rFonts w:asciiTheme="minorHAnsi" w:hAnsiTheme="minorHAnsi" w:cstheme="minorHAnsi"/>
                <w:color w:val="auto"/>
                <w:sz w:val="24"/>
                <w:szCs w:val="24"/>
                <w:lang w:val="en-US"/>
              </w:rPr>
              <w:t>scope of work for the hiring and management of technical consultants, including review for technical efficacy and contract budget.</w:t>
            </w:r>
          </w:p>
          <w:p w14:paraId="6A894585" w14:textId="77777777" w:rsidR="00377A54" w:rsidRDefault="00377A54" w:rsidP="00C649E7">
            <w:pPr>
              <w:shd w:val="clear" w:color="auto" w:fill="FFFFFF"/>
              <w:spacing w:line="240" w:lineRule="auto"/>
              <w:jc w:val="both"/>
              <w:rPr>
                <w:rStyle w:val="markedcontent"/>
                <w:rFonts w:asciiTheme="minorHAnsi" w:hAnsiTheme="minorHAnsi" w:cstheme="minorHAnsi"/>
                <w:b/>
                <w:bCs/>
                <w:sz w:val="24"/>
                <w:szCs w:val="24"/>
                <w:shd w:val="clear" w:color="auto" w:fill="FFFFFF"/>
              </w:rPr>
            </w:pPr>
          </w:p>
          <w:p w14:paraId="58F4CF1E" w14:textId="4BD94DC4" w:rsidR="00B649D0" w:rsidRDefault="00B649D0" w:rsidP="00C649E7">
            <w:pPr>
              <w:shd w:val="clear" w:color="auto" w:fill="FFFFFF"/>
              <w:spacing w:line="240" w:lineRule="auto"/>
              <w:jc w:val="both"/>
              <w:rPr>
                <w:rStyle w:val="markedcontent"/>
                <w:rFonts w:asciiTheme="minorHAnsi" w:hAnsiTheme="minorHAnsi" w:cstheme="minorHAnsi"/>
                <w:b/>
                <w:bCs/>
                <w:sz w:val="22"/>
                <w:szCs w:val="22"/>
                <w:shd w:val="clear" w:color="auto" w:fill="FFFFFF"/>
              </w:rPr>
            </w:pPr>
            <w:r w:rsidRPr="0076574F">
              <w:rPr>
                <w:rStyle w:val="markedcontent"/>
                <w:rFonts w:asciiTheme="minorHAnsi" w:hAnsiTheme="minorHAnsi" w:cstheme="minorHAnsi"/>
                <w:b/>
                <w:bCs/>
                <w:sz w:val="24"/>
                <w:szCs w:val="24"/>
                <w:shd w:val="clear" w:color="auto" w:fill="FFFFFF"/>
              </w:rPr>
              <w:t>Team Management and Safeguarding</w:t>
            </w:r>
          </w:p>
          <w:p w14:paraId="2713C057" w14:textId="1A0F7043" w:rsidR="00853A2A" w:rsidRPr="0076574F" w:rsidRDefault="00853A2A" w:rsidP="00C649E7">
            <w:pPr>
              <w:numPr>
                <w:ilvl w:val="0"/>
                <w:numId w:val="17"/>
              </w:numPr>
              <w:shd w:val="clear" w:color="auto" w:fill="FFFFFF"/>
              <w:spacing w:line="240" w:lineRule="auto"/>
              <w:jc w:val="both"/>
              <w:rPr>
                <w:rStyle w:val="markedcontent"/>
                <w:rFonts w:asciiTheme="minorHAnsi" w:hAnsiTheme="minorHAnsi" w:cstheme="minorHAnsi"/>
                <w:sz w:val="24"/>
                <w:szCs w:val="24"/>
                <w:shd w:val="clear" w:color="auto" w:fill="FFFFFF"/>
              </w:rPr>
            </w:pPr>
            <w:r w:rsidRPr="0076574F">
              <w:rPr>
                <w:rFonts w:asciiTheme="minorHAnsi" w:hAnsiTheme="minorHAnsi" w:cstheme="minorHAnsi"/>
                <w:color w:val="auto"/>
                <w:sz w:val="24"/>
                <w:szCs w:val="24"/>
                <w:lang w:val="en-US"/>
              </w:rPr>
              <w:t xml:space="preserve">Provide team members with information, </w:t>
            </w:r>
            <w:r w:rsidR="00C649E7" w:rsidRPr="0076574F">
              <w:rPr>
                <w:rFonts w:asciiTheme="minorHAnsi" w:hAnsiTheme="minorHAnsi" w:cstheme="minorHAnsi"/>
                <w:color w:val="auto"/>
                <w:sz w:val="24"/>
                <w:szCs w:val="24"/>
                <w:lang w:val="en-US"/>
              </w:rPr>
              <w:t>tools,</w:t>
            </w:r>
            <w:r w:rsidRPr="0076574F">
              <w:rPr>
                <w:rFonts w:asciiTheme="minorHAnsi" w:hAnsiTheme="minorHAnsi" w:cstheme="minorHAnsi"/>
                <w:color w:val="auto"/>
                <w:sz w:val="24"/>
                <w:szCs w:val="24"/>
                <w:lang w:val="en-US"/>
              </w:rPr>
              <w:t xml:space="preserve"> and other resources to improve performance and reach objectives.</w:t>
            </w:r>
            <w:r w:rsidRPr="0076574F">
              <w:rPr>
                <w:rStyle w:val="markedcontent"/>
                <w:rFonts w:asciiTheme="minorHAnsi" w:hAnsiTheme="minorHAnsi" w:cstheme="minorHAnsi"/>
                <w:color w:val="auto"/>
                <w:sz w:val="24"/>
                <w:szCs w:val="24"/>
                <w:shd w:val="clear" w:color="auto" w:fill="FFFFFF"/>
                <w:lang w:val="en-US"/>
              </w:rPr>
              <w:t xml:space="preserve"> </w:t>
            </w:r>
          </w:p>
          <w:p w14:paraId="3BC6992E" w14:textId="37997F17" w:rsidR="00853A2A" w:rsidRPr="0076574F" w:rsidRDefault="00853A2A" w:rsidP="00C649E7">
            <w:pPr>
              <w:numPr>
                <w:ilvl w:val="0"/>
                <w:numId w:val="17"/>
              </w:numPr>
              <w:shd w:val="clear" w:color="auto" w:fill="FFFFFF"/>
              <w:spacing w:line="240" w:lineRule="auto"/>
              <w:jc w:val="both"/>
              <w:rPr>
                <w:rStyle w:val="markedcontent"/>
                <w:rFonts w:asciiTheme="minorHAnsi" w:hAnsiTheme="minorHAnsi" w:cstheme="minorHAnsi"/>
                <w:color w:val="auto"/>
                <w:sz w:val="24"/>
                <w:szCs w:val="24"/>
                <w:shd w:val="clear" w:color="auto" w:fill="FFFFFF"/>
              </w:rPr>
            </w:pPr>
            <w:r w:rsidRPr="0076574F">
              <w:rPr>
                <w:rStyle w:val="markedcontent"/>
                <w:rFonts w:asciiTheme="minorHAnsi" w:hAnsiTheme="minorHAnsi" w:cstheme="minorHAnsi"/>
                <w:color w:val="auto"/>
                <w:sz w:val="24"/>
                <w:szCs w:val="24"/>
                <w:shd w:val="clear" w:color="auto" w:fill="FFFFFF"/>
              </w:rPr>
              <w:t xml:space="preserve">Manage the performance of </w:t>
            </w:r>
            <w:r w:rsidR="00C649E7">
              <w:rPr>
                <w:rStyle w:val="markedcontent"/>
                <w:rFonts w:asciiTheme="minorHAnsi" w:hAnsiTheme="minorHAnsi" w:cstheme="minorHAnsi"/>
                <w:color w:val="auto"/>
                <w:sz w:val="24"/>
                <w:szCs w:val="24"/>
                <w:shd w:val="clear" w:color="auto" w:fill="FFFFFF"/>
              </w:rPr>
              <w:t>line-managed</w:t>
            </w:r>
            <w:r w:rsidRPr="0076574F">
              <w:rPr>
                <w:rStyle w:val="markedcontent"/>
                <w:rFonts w:asciiTheme="minorHAnsi" w:hAnsiTheme="minorHAnsi" w:cstheme="minorHAnsi"/>
                <w:color w:val="auto"/>
                <w:sz w:val="24"/>
                <w:szCs w:val="24"/>
                <w:shd w:val="clear" w:color="auto" w:fill="FFFFFF"/>
              </w:rPr>
              <w:t xml:space="preserve"> staff through objective setting, regular performance </w:t>
            </w:r>
            <w:r w:rsidR="00C649E7">
              <w:rPr>
                <w:rStyle w:val="markedcontent"/>
                <w:rFonts w:asciiTheme="minorHAnsi" w:hAnsiTheme="minorHAnsi" w:cstheme="minorHAnsi"/>
                <w:color w:val="auto"/>
                <w:sz w:val="24"/>
                <w:szCs w:val="24"/>
                <w:shd w:val="clear" w:color="auto" w:fill="FFFFFF"/>
              </w:rPr>
              <w:t>reviews</w:t>
            </w:r>
            <w:r w:rsidRPr="0076574F">
              <w:rPr>
                <w:rStyle w:val="markedcontent"/>
                <w:rFonts w:asciiTheme="minorHAnsi" w:hAnsiTheme="minorHAnsi" w:cstheme="minorHAnsi"/>
                <w:color w:val="auto"/>
                <w:sz w:val="24"/>
                <w:szCs w:val="24"/>
                <w:shd w:val="clear" w:color="auto" w:fill="FFFFFF"/>
              </w:rPr>
              <w:t xml:space="preserve">, managing </w:t>
            </w:r>
            <w:r w:rsidR="00C649E7" w:rsidRPr="0076574F">
              <w:rPr>
                <w:rStyle w:val="markedcontent"/>
                <w:rFonts w:asciiTheme="minorHAnsi" w:hAnsiTheme="minorHAnsi" w:cstheme="minorHAnsi"/>
                <w:color w:val="auto"/>
                <w:sz w:val="24"/>
                <w:szCs w:val="24"/>
                <w:shd w:val="clear" w:color="auto" w:fill="FFFFFF"/>
              </w:rPr>
              <w:t>feedback</w:t>
            </w:r>
            <w:r w:rsidRPr="0076574F">
              <w:rPr>
                <w:rStyle w:val="markedcontent"/>
                <w:rFonts w:asciiTheme="minorHAnsi" w:hAnsiTheme="minorHAnsi" w:cstheme="minorHAnsi"/>
                <w:color w:val="auto"/>
                <w:sz w:val="24"/>
                <w:szCs w:val="24"/>
                <w:shd w:val="clear" w:color="auto" w:fill="FFFFFF"/>
              </w:rPr>
              <w:t xml:space="preserve"> and regularly </w:t>
            </w:r>
            <w:r w:rsidR="00C649E7">
              <w:rPr>
                <w:rStyle w:val="markedcontent"/>
                <w:rFonts w:asciiTheme="minorHAnsi" w:hAnsiTheme="minorHAnsi" w:cstheme="minorHAnsi"/>
                <w:color w:val="auto"/>
                <w:sz w:val="24"/>
                <w:szCs w:val="24"/>
                <w:shd w:val="clear" w:color="auto" w:fill="FFFFFF"/>
              </w:rPr>
              <w:t>monitoring</w:t>
            </w:r>
            <w:r w:rsidRPr="0076574F">
              <w:rPr>
                <w:rStyle w:val="markedcontent"/>
                <w:rFonts w:asciiTheme="minorHAnsi" w:hAnsiTheme="minorHAnsi" w:cstheme="minorHAnsi"/>
                <w:color w:val="auto"/>
                <w:sz w:val="24"/>
                <w:szCs w:val="24"/>
                <w:shd w:val="clear" w:color="auto" w:fill="FFFFFF"/>
              </w:rPr>
              <w:t xml:space="preserve"> performance development </w:t>
            </w:r>
            <w:r w:rsidR="00C649E7" w:rsidRPr="0076574F">
              <w:rPr>
                <w:rStyle w:val="markedcontent"/>
                <w:rFonts w:asciiTheme="minorHAnsi" w:hAnsiTheme="minorHAnsi" w:cstheme="minorHAnsi"/>
                <w:color w:val="auto"/>
                <w:sz w:val="24"/>
                <w:szCs w:val="24"/>
                <w:shd w:val="clear" w:color="auto" w:fill="FFFFFF"/>
              </w:rPr>
              <w:t>plans.</w:t>
            </w:r>
          </w:p>
          <w:p w14:paraId="7081FB93" w14:textId="428A4BB6" w:rsidR="0068145A" w:rsidRDefault="0068145A" w:rsidP="00C649E7">
            <w:pPr>
              <w:pStyle w:val="ListParagraph"/>
              <w:widowControl w:val="0"/>
              <w:numPr>
                <w:ilvl w:val="0"/>
                <w:numId w:val="17"/>
              </w:numPr>
              <w:autoSpaceDE w:val="0"/>
              <w:autoSpaceDN w:val="0"/>
              <w:adjustRightInd w:val="0"/>
              <w:jc w:val="both"/>
              <w:rPr>
                <w:rFonts w:asciiTheme="minorHAnsi" w:hAnsiTheme="minorHAnsi" w:cstheme="minorHAnsi"/>
                <w:color w:val="000000"/>
                <w:sz w:val="24"/>
                <w:szCs w:val="24"/>
              </w:rPr>
            </w:pPr>
            <w:r w:rsidRPr="0076574F">
              <w:rPr>
                <w:color w:val="000000"/>
                <w:sz w:val="24"/>
                <w:szCs w:val="24"/>
              </w:rPr>
              <w:t xml:space="preserve">Ensure </w:t>
            </w:r>
            <w:r w:rsidR="00C649E7">
              <w:rPr>
                <w:color w:val="000000"/>
                <w:sz w:val="24"/>
                <w:szCs w:val="24"/>
              </w:rPr>
              <w:t xml:space="preserve">the </w:t>
            </w:r>
            <w:r w:rsidRPr="0076574F">
              <w:rPr>
                <w:color w:val="000000"/>
                <w:sz w:val="24"/>
                <w:szCs w:val="24"/>
              </w:rPr>
              <w:t xml:space="preserve">security of </w:t>
            </w:r>
            <w:r w:rsidR="00C649E7">
              <w:rPr>
                <w:color w:val="000000"/>
                <w:sz w:val="24"/>
                <w:szCs w:val="24"/>
              </w:rPr>
              <w:t xml:space="preserve">the </w:t>
            </w:r>
            <w:r w:rsidRPr="0076574F">
              <w:rPr>
                <w:color w:val="000000"/>
                <w:sz w:val="24"/>
                <w:szCs w:val="24"/>
              </w:rPr>
              <w:t>project team and resources in compliance with contract management procedures and systems.</w:t>
            </w:r>
          </w:p>
          <w:p w14:paraId="326F12BB" w14:textId="3C861554" w:rsidR="00853A2A" w:rsidRPr="0076574F" w:rsidRDefault="00853A2A" w:rsidP="00C649E7">
            <w:pPr>
              <w:numPr>
                <w:ilvl w:val="0"/>
                <w:numId w:val="17"/>
              </w:numPr>
              <w:shd w:val="clear" w:color="auto" w:fill="FFFFFF"/>
              <w:spacing w:line="240" w:lineRule="auto"/>
              <w:jc w:val="both"/>
              <w:rPr>
                <w:rStyle w:val="markedcontent"/>
                <w:rFonts w:asciiTheme="minorHAnsi" w:hAnsiTheme="minorHAnsi" w:cstheme="minorHAnsi"/>
                <w:sz w:val="24"/>
                <w:szCs w:val="24"/>
                <w:shd w:val="clear" w:color="auto" w:fill="FFFFFF"/>
              </w:rPr>
            </w:pPr>
            <w:r w:rsidRPr="0076574F">
              <w:rPr>
                <w:rStyle w:val="markedcontent"/>
                <w:rFonts w:asciiTheme="minorHAnsi" w:hAnsiTheme="minorHAnsi" w:cstheme="minorHAnsi"/>
                <w:color w:val="auto"/>
                <w:sz w:val="24"/>
                <w:szCs w:val="24"/>
                <w:shd w:val="clear" w:color="auto" w:fill="FFFFFF"/>
              </w:rPr>
              <w:t xml:space="preserve">Manage any </w:t>
            </w:r>
            <w:r w:rsidR="00C649E7">
              <w:rPr>
                <w:rStyle w:val="markedcontent"/>
                <w:rFonts w:asciiTheme="minorHAnsi" w:hAnsiTheme="minorHAnsi" w:cstheme="minorHAnsi"/>
                <w:color w:val="auto"/>
                <w:sz w:val="24"/>
                <w:szCs w:val="24"/>
                <w:shd w:val="clear" w:color="auto" w:fill="FFFFFF"/>
              </w:rPr>
              <w:t>interpersonal</w:t>
            </w:r>
            <w:r w:rsidRPr="0076574F">
              <w:rPr>
                <w:rStyle w:val="markedcontent"/>
                <w:rFonts w:asciiTheme="minorHAnsi" w:hAnsiTheme="minorHAnsi" w:cstheme="minorHAnsi"/>
                <w:color w:val="auto"/>
                <w:sz w:val="24"/>
                <w:szCs w:val="24"/>
                <w:shd w:val="clear" w:color="auto" w:fill="FFFFFF"/>
              </w:rPr>
              <w:t xml:space="preserve"> conflicts that may arise between different team members.</w:t>
            </w:r>
          </w:p>
          <w:p w14:paraId="7E035F42" w14:textId="675DE620" w:rsidR="00853A2A" w:rsidRPr="0076574F" w:rsidRDefault="00853A2A" w:rsidP="00C649E7">
            <w:pPr>
              <w:pStyle w:val="ListParagraph"/>
              <w:widowControl w:val="0"/>
              <w:numPr>
                <w:ilvl w:val="0"/>
                <w:numId w:val="17"/>
              </w:num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sz w:val="24"/>
                <w:szCs w:val="24"/>
              </w:rPr>
              <w:lastRenderedPageBreak/>
              <w:t>C</w:t>
            </w:r>
            <w:r w:rsidRPr="0076574F">
              <w:rPr>
                <w:rFonts w:asciiTheme="minorHAnsi" w:hAnsiTheme="minorHAnsi" w:cstheme="minorHAnsi"/>
                <w:sz w:val="24"/>
                <w:szCs w:val="24"/>
              </w:rPr>
              <w:t xml:space="preserve">ommitment to safeguarding, protection, gender mainstreaming and inclusion of vulnerable </w:t>
            </w:r>
            <w:r w:rsidR="00C649E7">
              <w:rPr>
                <w:rFonts w:asciiTheme="minorHAnsi" w:hAnsiTheme="minorHAnsi" w:cstheme="minorHAnsi"/>
                <w:sz w:val="24"/>
                <w:szCs w:val="24"/>
              </w:rPr>
              <w:t>populations</w:t>
            </w:r>
            <w:r w:rsidRPr="0076574F">
              <w:rPr>
                <w:rFonts w:asciiTheme="minorHAnsi" w:hAnsiTheme="minorHAnsi" w:cstheme="minorHAnsi"/>
                <w:sz w:val="24"/>
                <w:szCs w:val="24"/>
              </w:rPr>
              <w:t xml:space="preserve"> including people with </w:t>
            </w:r>
            <w:r w:rsidR="00C649E7" w:rsidRPr="0076574F">
              <w:rPr>
                <w:rFonts w:asciiTheme="minorHAnsi" w:hAnsiTheme="minorHAnsi" w:cstheme="minorHAnsi"/>
                <w:sz w:val="24"/>
                <w:szCs w:val="24"/>
              </w:rPr>
              <w:t>disabilities.</w:t>
            </w:r>
          </w:p>
          <w:p w14:paraId="3C8E8082" w14:textId="7E927B7E" w:rsidR="00B649D0" w:rsidRPr="0076574F" w:rsidRDefault="0068145A" w:rsidP="00C649E7">
            <w:pPr>
              <w:pStyle w:val="ListParagraph"/>
              <w:widowControl w:val="0"/>
              <w:numPr>
                <w:ilvl w:val="0"/>
                <w:numId w:val="17"/>
              </w:numPr>
              <w:autoSpaceDE w:val="0"/>
              <w:autoSpaceDN w:val="0"/>
              <w:adjustRightInd w:val="0"/>
              <w:jc w:val="both"/>
              <w:rPr>
                <w:rFonts w:asciiTheme="minorHAnsi" w:hAnsiTheme="minorHAnsi" w:cstheme="minorHAnsi"/>
                <w:sz w:val="24"/>
                <w:szCs w:val="24"/>
              </w:rPr>
            </w:pPr>
            <w:r w:rsidRPr="0076574F">
              <w:rPr>
                <w:rFonts w:asciiTheme="minorHAnsi" w:hAnsiTheme="minorHAnsi" w:cstheme="minorHAnsi"/>
                <w:color w:val="000000"/>
                <w:sz w:val="24"/>
                <w:szCs w:val="24"/>
              </w:rPr>
              <w:t>Ensure Safeguarding and adherence to UP/SHA policies at all levels of project implementation.</w:t>
            </w:r>
          </w:p>
          <w:p w14:paraId="65E1F266" w14:textId="77777777" w:rsidR="00B649D0" w:rsidRDefault="00B649D0" w:rsidP="00C649E7">
            <w:pPr>
              <w:spacing w:line="240" w:lineRule="auto"/>
              <w:ind w:left="720"/>
              <w:jc w:val="both"/>
              <w:rPr>
                <w:rFonts w:asciiTheme="minorHAnsi" w:hAnsiTheme="minorHAnsi" w:cstheme="minorHAnsi"/>
                <w:sz w:val="24"/>
                <w:szCs w:val="24"/>
              </w:rPr>
            </w:pPr>
          </w:p>
          <w:p w14:paraId="2357FB5F" w14:textId="283C037C" w:rsidR="00B649D0" w:rsidRPr="0076574F" w:rsidRDefault="00B649D0" w:rsidP="00C649E7">
            <w:pPr>
              <w:shd w:val="clear" w:color="auto" w:fill="FFFFFF"/>
              <w:spacing w:line="240" w:lineRule="auto"/>
              <w:jc w:val="both"/>
              <w:rPr>
                <w:rStyle w:val="markedcontent"/>
                <w:rFonts w:asciiTheme="minorHAnsi" w:hAnsiTheme="minorHAnsi" w:cstheme="minorHAnsi"/>
                <w:b/>
                <w:bCs/>
                <w:sz w:val="24"/>
                <w:szCs w:val="24"/>
                <w:shd w:val="clear" w:color="auto" w:fill="FFFFFF"/>
              </w:rPr>
            </w:pPr>
            <w:r w:rsidRPr="0076574F">
              <w:rPr>
                <w:rStyle w:val="markedcontent"/>
                <w:rFonts w:asciiTheme="minorHAnsi" w:hAnsiTheme="minorHAnsi" w:cstheme="minorHAnsi"/>
                <w:b/>
                <w:bCs/>
                <w:sz w:val="24"/>
                <w:szCs w:val="24"/>
                <w:shd w:val="clear" w:color="auto" w:fill="FFFFFF"/>
              </w:rPr>
              <w:t xml:space="preserve">Representation, Networking and </w:t>
            </w:r>
            <w:r w:rsidR="00C649E7">
              <w:rPr>
                <w:rStyle w:val="markedcontent"/>
                <w:rFonts w:asciiTheme="minorHAnsi" w:hAnsiTheme="minorHAnsi" w:cstheme="minorHAnsi"/>
                <w:b/>
                <w:bCs/>
                <w:sz w:val="24"/>
                <w:szCs w:val="24"/>
                <w:shd w:val="clear" w:color="auto" w:fill="FFFFFF"/>
              </w:rPr>
              <w:t>Advocacy</w:t>
            </w:r>
          </w:p>
          <w:p w14:paraId="67A03447" w14:textId="77777777" w:rsidR="00ED60F9" w:rsidRDefault="00ED60F9" w:rsidP="00C649E7">
            <w:pPr>
              <w:numPr>
                <w:ilvl w:val="0"/>
                <w:numId w:val="17"/>
              </w:numPr>
              <w:spacing w:line="240" w:lineRule="auto"/>
              <w:jc w:val="both"/>
              <w:rPr>
                <w:rFonts w:asciiTheme="minorHAnsi" w:hAnsiTheme="minorHAnsi" w:cstheme="minorHAnsi"/>
                <w:sz w:val="24"/>
                <w:szCs w:val="24"/>
              </w:rPr>
            </w:pPr>
            <w:r w:rsidRPr="008B62C8">
              <w:rPr>
                <w:rFonts w:asciiTheme="minorHAnsi" w:hAnsiTheme="minorHAnsi" w:cstheme="minorHAnsi"/>
                <w:sz w:val="24"/>
                <w:szCs w:val="24"/>
              </w:rPr>
              <w:t>Targeted analysis and information gathering on the WASH sector in Gambia.</w:t>
            </w:r>
          </w:p>
          <w:p w14:paraId="4CDAC675" w14:textId="62269F12" w:rsidR="00FD1CFB" w:rsidRDefault="00FD1CFB" w:rsidP="00C649E7">
            <w:pPr>
              <w:numPr>
                <w:ilvl w:val="0"/>
                <w:numId w:val="17"/>
              </w:numPr>
              <w:spacing w:line="240" w:lineRule="auto"/>
              <w:jc w:val="both"/>
              <w:rPr>
                <w:rFonts w:asciiTheme="minorHAnsi" w:hAnsiTheme="minorHAnsi" w:cstheme="minorHAnsi"/>
                <w:sz w:val="24"/>
                <w:szCs w:val="24"/>
              </w:rPr>
            </w:pPr>
            <w:r w:rsidRPr="00D8535D">
              <w:rPr>
                <w:rFonts w:asciiTheme="minorHAnsi" w:hAnsiTheme="minorHAnsi" w:cstheme="minorHAnsi"/>
                <w:sz w:val="24"/>
                <w:szCs w:val="24"/>
              </w:rPr>
              <w:t>Representation of UP</w:t>
            </w:r>
            <w:r w:rsidR="0068145A">
              <w:rPr>
                <w:rFonts w:asciiTheme="minorHAnsi" w:hAnsiTheme="minorHAnsi" w:cstheme="minorHAnsi"/>
                <w:sz w:val="24"/>
                <w:szCs w:val="24"/>
              </w:rPr>
              <w:t>/SHA</w:t>
            </w:r>
            <w:r w:rsidRPr="00D8535D">
              <w:rPr>
                <w:rFonts w:asciiTheme="minorHAnsi" w:hAnsiTheme="minorHAnsi" w:cstheme="minorHAnsi"/>
                <w:sz w:val="24"/>
                <w:szCs w:val="24"/>
              </w:rPr>
              <w:t xml:space="preserve"> at key WASH sector forums in the Gambia</w:t>
            </w:r>
          </w:p>
          <w:p w14:paraId="50D99353" w14:textId="261496F4" w:rsidR="0068145A" w:rsidRPr="00D8535D" w:rsidRDefault="0068145A" w:rsidP="00C649E7">
            <w:pPr>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t>Organizing learning events and sharing lessons learnt</w:t>
            </w:r>
          </w:p>
          <w:p w14:paraId="0EAE659E" w14:textId="7A215340" w:rsidR="00FD1CFB" w:rsidRDefault="00FD1CFB" w:rsidP="00C649E7">
            <w:pPr>
              <w:numPr>
                <w:ilvl w:val="0"/>
                <w:numId w:val="17"/>
              </w:numPr>
              <w:spacing w:line="240" w:lineRule="auto"/>
              <w:jc w:val="both"/>
              <w:rPr>
                <w:rFonts w:asciiTheme="minorHAnsi" w:hAnsiTheme="minorHAnsi" w:cstheme="minorHAnsi"/>
                <w:sz w:val="24"/>
                <w:szCs w:val="24"/>
              </w:rPr>
            </w:pPr>
            <w:r w:rsidRPr="00D8535D">
              <w:rPr>
                <w:rFonts w:asciiTheme="minorHAnsi" w:hAnsiTheme="minorHAnsi" w:cstheme="minorHAnsi"/>
                <w:sz w:val="24"/>
                <w:szCs w:val="24"/>
              </w:rPr>
              <w:t xml:space="preserve">Inputting in mapping water services and building local government capacity, supporting quality </w:t>
            </w:r>
            <w:r w:rsidR="00D8535D" w:rsidRPr="00D8535D">
              <w:rPr>
                <w:rFonts w:asciiTheme="minorHAnsi" w:hAnsiTheme="minorHAnsi" w:cstheme="minorHAnsi"/>
                <w:sz w:val="24"/>
                <w:szCs w:val="24"/>
              </w:rPr>
              <w:t>assurance.</w:t>
            </w:r>
          </w:p>
          <w:p w14:paraId="34BB729B" w14:textId="215E7C72" w:rsidR="00853A2A" w:rsidRPr="0076574F" w:rsidRDefault="00853A2A" w:rsidP="00C649E7">
            <w:pPr>
              <w:numPr>
                <w:ilvl w:val="0"/>
                <w:numId w:val="17"/>
              </w:numPr>
              <w:shd w:val="clear" w:color="auto" w:fill="FFFFFF"/>
              <w:spacing w:line="240" w:lineRule="auto"/>
              <w:jc w:val="both"/>
              <w:rPr>
                <w:rFonts w:asciiTheme="minorHAnsi" w:hAnsiTheme="minorHAnsi" w:cstheme="minorHAnsi"/>
                <w:sz w:val="24"/>
                <w:szCs w:val="24"/>
                <w:shd w:val="clear" w:color="auto" w:fill="FFFFFF"/>
              </w:rPr>
            </w:pPr>
            <w:r w:rsidRPr="0076574F">
              <w:rPr>
                <w:rStyle w:val="markedcontent"/>
                <w:rFonts w:asciiTheme="minorHAnsi" w:hAnsiTheme="minorHAnsi" w:cstheme="minorHAnsi"/>
                <w:color w:val="auto"/>
                <w:sz w:val="24"/>
                <w:szCs w:val="24"/>
                <w:shd w:val="clear" w:color="auto" w:fill="FFFFFF"/>
              </w:rPr>
              <w:t>Animating regular communication between partners to raise and follow key issues, strategic development and ensure integration across partners and within the sector.</w:t>
            </w:r>
          </w:p>
          <w:p w14:paraId="7E481F42" w14:textId="3AD5A578" w:rsidR="00F069D5" w:rsidRPr="005F0D78" w:rsidRDefault="00F069D5" w:rsidP="00C649E7">
            <w:pPr>
              <w:spacing w:line="240" w:lineRule="auto"/>
              <w:jc w:val="both"/>
              <w:rPr>
                <w:rFonts w:asciiTheme="minorHAnsi" w:hAnsiTheme="minorHAnsi" w:cstheme="minorHAnsi"/>
                <w:sz w:val="24"/>
                <w:szCs w:val="24"/>
              </w:rPr>
            </w:pPr>
          </w:p>
        </w:tc>
      </w:tr>
      <w:tr w:rsidR="00D8535D" w:rsidRPr="00D8535D" w14:paraId="6DB83D21" w14:textId="77777777" w:rsidTr="6175A210">
        <w:tc>
          <w:tcPr>
            <w:tcW w:w="1975" w:type="dxa"/>
          </w:tcPr>
          <w:p w14:paraId="6723FCC9" w14:textId="6FE56305" w:rsidR="00D8535D" w:rsidRPr="00D8535D" w:rsidRDefault="00D8535D" w:rsidP="00C649E7">
            <w:pPr>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lastRenderedPageBreak/>
              <w:t>Role Competencies</w:t>
            </w:r>
          </w:p>
        </w:tc>
        <w:tc>
          <w:tcPr>
            <w:tcW w:w="7830" w:type="dxa"/>
          </w:tcPr>
          <w:p w14:paraId="4E14ABEE" w14:textId="3139D2A6" w:rsidR="00D8535D" w:rsidRDefault="00D8535D" w:rsidP="00C649E7">
            <w:pPr>
              <w:numPr>
                <w:ilvl w:val="0"/>
                <w:numId w:val="25"/>
              </w:numPr>
              <w:spacing w:line="240" w:lineRule="auto"/>
              <w:jc w:val="both"/>
              <w:rPr>
                <w:rFonts w:asciiTheme="minorHAnsi" w:hAnsiTheme="minorHAnsi" w:cstheme="minorHAnsi"/>
                <w:bCs/>
                <w:sz w:val="24"/>
                <w:szCs w:val="24"/>
              </w:rPr>
            </w:pPr>
            <w:r w:rsidRPr="00D8535D">
              <w:rPr>
                <w:rFonts w:asciiTheme="minorHAnsi" w:hAnsiTheme="minorHAnsi" w:cstheme="minorHAnsi"/>
                <w:bCs/>
                <w:sz w:val="24"/>
                <w:szCs w:val="24"/>
              </w:rPr>
              <w:t xml:space="preserve">Excellent verbal, analytical, organisational, and written skills including a </w:t>
            </w:r>
            <w:r w:rsidR="00A83D4C">
              <w:rPr>
                <w:rFonts w:asciiTheme="minorHAnsi" w:hAnsiTheme="minorHAnsi" w:cstheme="minorHAnsi"/>
                <w:bCs/>
                <w:sz w:val="24"/>
                <w:szCs w:val="24"/>
              </w:rPr>
              <w:t xml:space="preserve">good </w:t>
            </w:r>
            <w:r w:rsidRPr="00D8535D">
              <w:rPr>
                <w:rFonts w:asciiTheme="minorHAnsi" w:hAnsiTheme="minorHAnsi" w:cstheme="minorHAnsi"/>
                <w:bCs/>
                <w:sz w:val="24"/>
                <w:szCs w:val="24"/>
              </w:rPr>
              <w:t xml:space="preserve">working level of </w:t>
            </w:r>
            <w:r w:rsidR="005F0D78" w:rsidRPr="00D8535D">
              <w:rPr>
                <w:rFonts w:asciiTheme="minorHAnsi" w:hAnsiTheme="minorHAnsi" w:cstheme="minorHAnsi"/>
                <w:bCs/>
                <w:sz w:val="24"/>
                <w:szCs w:val="24"/>
              </w:rPr>
              <w:t>English.</w:t>
            </w:r>
          </w:p>
          <w:p w14:paraId="6D453230" w14:textId="18D9CAC3" w:rsidR="005F56F4" w:rsidRPr="00D8535D" w:rsidRDefault="005F56F4" w:rsidP="00C649E7">
            <w:pPr>
              <w:numPr>
                <w:ilvl w:val="0"/>
                <w:numId w:val="25"/>
              </w:numPr>
              <w:spacing w:line="240" w:lineRule="auto"/>
              <w:jc w:val="both"/>
              <w:rPr>
                <w:rFonts w:asciiTheme="minorHAnsi" w:hAnsiTheme="minorHAnsi" w:cstheme="minorHAnsi"/>
                <w:bCs/>
                <w:sz w:val="24"/>
                <w:szCs w:val="24"/>
              </w:rPr>
            </w:pPr>
            <w:r>
              <w:rPr>
                <w:rFonts w:asciiTheme="minorHAnsi" w:hAnsiTheme="minorHAnsi" w:cstheme="minorHAnsi"/>
                <w:bCs/>
                <w:sz w:val="24"/>
                <w:szCs w:val="24"/>
              </w:rPr>
              <w:t>Proven experience in project management (overseeing and planning activities, budget follow-up and financial control, team management, reporting etc.)</w:t>
            </w:r>
          </w:p>
          <w:p w14:paraId="0A149FB5" w14:textId="2896D89E" w:rsidR="00D8535D" w:rsidRPr="00D8535D" w:rsidRDefault="00D8535D" w:rsidP="00C649E7">
            <w:pPr>
              <w:numPr>
                <w:ilvl w:val="0"/>
                <w:numId w:val="25"/>
              </w:numPr>
              <w:spacing w:line="240" w:lineRule="auto"/>
              <w:jc w:val="both"/>
              <w:rPr>
                <w:rFonts w:asciiTheme="minorHAnsi" w:hAnsiTheme="minorHAnsi" w:cstheme="minorHAnsi"/>
                <w:bCs/>
                <w:sz w:val="24"/>
                <w:szCs w:val="24"/>
              </w:rPr>
            </w:pPr>
            <w:r w:rsidRPr="00D8535D">
              <w:rPr>
                <w:rFonts w:asciiTheme="minorHAnsi" w:hAnsiTheme="minorHAnsi" w:cstheme="minorHAnsi"/>
                <w:bCs/>
                <w:sz w:val="24"/>
                <w:szCs w:val="24"/>
              </w:rPr>
              <w:t xml:space="preserve">Willingness to work as part of a team, ability to follow </w:t>
            </w:r>
            <w:r w:rsidR="00C649E7">
              <w:rPr>
                <w:rFonts w:asciiTheme="minorHAnsi" w:hAnsiTheme="minorHAnsi" w:cstheme="minorHAnsi"/>
                <w:bCs/>
                <w:sz w:val="24"/>
                <w:szCs w:val="24"/>
              </w:rPr>
              <w:t>directions</w:t>
            </w:r>
            <w:r w:rsidR="00A83D4C">
              <w:rPr>
                <w:rFonts w:asciiTheme="minorHAnsi" w:hAnsiTheme="minorHAnsi" w:cstheme="minorHAnsi"/>
                <w:bCs/>
                <w:sz w:val="24"/>
                <w:szCs w:val="24"/>
              </w:rPr>
              <w:t>, and ability to lead a project team with an empowering and inclusive approach</w:t>
            </w:r>
            <w:r w:rsidRPr="00D8535D">
              <w:rPr>
                <w:rFonts w:asciiTheme="minorHAnsi" w:hAnsiTheme="minorHAnsi" w:cstheme="minorHAnsi"/>
                <w:bCs/>
                <w:sz w:val="24"/>
                <w:szCs w:val="24"/>
              </w:rPr>
              <w:t>.</w:t>
            </w:r>
          </w:p>
          <w:p w14:paraId="543F98DA" w14:textId="77777777" w:rsidR="00D8535D" w:rsidRPr="00D8535D" w:rsidRDefault="00D8535D" w:rsidP="00C649E7">
            <w:pPr>
              <w:numPr>
                <w:ilvl w:val="0"/>
                <w:numId w:val="25"/>
              </w:numPr>
              <w:spacing w:line="240" w:lineRule="auto"/>
              <w:jc w:val="both"/>
              <w:rPr>
                <w:rFonts w:asciiTheme="minorHAnsi" w:hAnsiTheme="minorHAnsi" w:cstheme="minorHAnsi"/>
                <w:bCs/>
                <w:sz w:val="24"/>
                <w:szCs w:val="24"/>
              </w:rPr>
            </w:pPr>
            <w:r w:rsidRPr="00D8535D">
              <w:rPr>
                <w:rFonts w:asciiTheme="minorHAnsi" w:hAnsiTheme="minorHAnsi" w:cstheme="minorHAnsi"/>
                <w:bCs/>
                <w:sz w:val="24"/>
                <w:szCs w:val="24"/>
              </w:rPr>
              <w:t>Proactive and motivated with a strong commitment to Self Help Africa’s vision, mission, and values.</w:t>
            </w:r>
          </w:p>
          <w:p w14:paraId="3E508A5F" w14:textId="4A68E4D2" w:rsidR="00D8535D" w:rsidRPr="00D8535D" w:rsidRDefault="00A83D4C" w:rsidP="00C649E7">
            <w:pPr>
              <w:numPr>
                <w:ilvl w:val="0"/>
                <w:numId w:val="25"/>
              </w:numPr>
              <w:spacing w:line="240" w:lineRule="auto"/>
              <w:jc w:val="both"/>
              <w:rPr>
                <w:rFonts w:asciiTheme="minorHAnsi" w:hAnsiTheme="minorHAnsi" w:cstheme="minorHAnsi"/>
                <w:bCs/>
                <w:sz w:val="24"/>
                <w:szCs w:val="24"/>
              </w:rPr>
            </w:pPr>
            <w:r>
              <w:rPr>
                <w:rFonts w:asciiTheme="minorHAnsi" w:hAnsiTheme="minorHAnsi" w:cstheme="minorHAnsi"/>
                <w:bCs/>
                <w:sz w:val="24"/>
                <w:szCs w:val="24"/>
              </w:rPr>
              <w:t>Good</w:t>
            </w:r>
            <w:r w:rsidRPr="00D8535D">
              <w:rPr>
                <w:rFonts w:asciiTheme="minorHAnsi" w:hAnsiTheme="minorHAnsi" w:cstheme="minorHAnsi"/>
                <w:bCs/>
                <w:sz w:val="24"/>
                <w:szCs w:val="24"/>
              </w:rPr>
              <w:t xml:space="preserve"> </w:t>
            </w:r>
            <w:r w:rsidR="00D8535D" w:rsidRPr="00D8535D">
              <w:rPr>
                <w:rFonts w:asciiTheme="minorHAnsi" w:hAnsiTheme="minorHAnsi" w:cstheme="minorHAnsi"/>
                <w:bCs/>
                <w:sz w:val="24"/>
                <w:szCs w:val="24"/>
              </w:rPr>
              <w:t>ICT skills including a good knowledge of MS Office</w:t>
            </w:r>
          </w:p>
          <w:p w14:paraId="32D939DA" w14:textId="38B2D3F0" w:rsidR="00D8535D" w:rsidRPr="00D8535D" w:rsidRDefault="00D8535D" w:rsidP="00C649E7">
            <w:pPr>
              <w:keepNext/>
              <w:numPr>
                <w:ilvl w:val="0"/>
                <w:numId w:val="25"/>
              </w:numPr>
              <w:spacing w:line="240" w:lineRule="auto"/>
              <w:jc w:val="both"/>
              <w:outlineLvl w:val="7"/>
              <w:rPr>
                <w:rFonts w:asciiTheme="minorHAnsi" w:hAnsiTheme="minorHAnsi" w:cstheme="minorHAnsi"/>
                <w:b/>
                <w:bCs/>
                <w:sz w:val="24"/>
                <w:szCs w:val="24"/>
              </w:rPr>
            </w:pPr>
            <w:r w:rsidRPr="00D8535D">
              <w:rPr>
                <w:rFonts w:asciiTheme="minorHAnsi" w:hAnsiTheme="minorHAnsi" w:cstheme="minorHAnsi"/>
                <w:bCs/>
                <w:sz w:val="24"/>
                <w:szCs w:val="24"/>
              </w:rPr>
              <w:t xml:space="preserve">Attention to detail and the ability to produce timely and accurate </w:t>
            </w:r>
            <w:r w:rsidR="005F0D78">
              <w:rPr>
                <w:rFonts w:asciiTheme="minorHAnsi" w:hAnsiTheme="minorHAnsi" w:cstheme="minorHAnsi"/>
                <w:bCs/>
                <w:sz w:val="24"/>
                <w:szCs w:val="24"/>
              </w:rPr>
              <w:t>reports</w:t>
            </w:r>
            <w:r w:rsidRPr="00D8535D">
              <w:rPr>
                <w:rFonts w:asciiTheme="minorHAnsi" w:hAnsiTheme="minorHAnsi" w:cstheme="minorHAnsi"/>
                <w:bCs/>
                <w:sz w:val="24"/>
                <w:szCs w:val="24"/>
              </w:rPr>
              <w:t xml:space="preserve">. </w:t>
            </w:r>
          </w:p>
          <w:p w14:paraId="528D23C8" w14:textId="710EE1C8" w:rsidR="00D8535D" w:rsidRPr="0076574F" w:rsidRDefault="00D8535D" w:rsidP="00C649E7">
            <w:pPr>
              <w:numPr>
                <w:ilvl w:val="0"/>
                <w:numId w:val="25"/>
              </w:numPr>
              <w:spacing w:line="240" w:lineRule="auto"/>
              <w:rPr>
                <w:rFonts w:asciiTheme="minorHAnsi" w:hAnsiTheme="minorHAnsi" w:cstheme="minorHAnsi"/>
                <w:b/>
                <w:bCs/>
                <w:sz w:val="24"/>
                <w:szCs w:val="24"/>
              </w:rPr>
            </w:pPr>
            <w:r w:rsidRPr="00D8535D">
              <w:rPr>
                <w:rFonts w:asciiTheme="minorHAnsi" w:hAnsiTheme="minorHAnsi" w:cstheme="minorHAnsi"/>
                <w:bCs/>
                <w:sz w:val="24"/>
                <w:szCs w:val="24"/>
              </w:rPr>
              <w:t>Demonstrate flexibility in the face of change.</w:t>
            </w:r>
          </w:p>
          <w:p w14:paraId="7622F66B" w14:textId="5A5CE23B" w:rsidR="003F56CD" w:rsidRPr="00D8535D" w:rsidRDefault="003F56CD" w:rsidP="00C649E7">
            <w:pPr>
              <w:numPr>
                <w:ilvl w:val="0"/>
                <w:numId w:val="25"/>
              </w:numPr>
              <w:spacing w:line="240" w:lineRule="auto"/>
              <w:rPr>
                <w:rFonts w:asciiTheme="minorHAnsi" w:hAnsiTheme="minorHAnsi" w:cstheme="minorHAnsi"/>
                <w:b/>
                <w:bCs/>
                <w:sz w:val="24"/>
                <w:szCs w:val="24"/>
              </w:rPr>
            </w:pPr>
            <w:r>
              <w:rPr>
                <w:rFonts w:asciiTheme="minorHAnsi" w:hAnsiTheme="minorHAnsi" w:cstheme="minorHAnsi"/>
                <w:bCs/>
                <w:sz w:val="24"/>
                <w:szCs w:val="24"/>
              </w:rPr>
              <w:t>High level of integrity, and zero tolerance approach to corruption or fraud</w:t>
            </w:r>
          </w:p>
          <w:p w14:paraId="7495E969" w14:textId="0520C785" w:rsidR="00D8535D" w:rsidRPr="00A83D4C" w:rsidRDefault="00D8535D" w:rsidP="00C649E7">
            <w:pPr>
              <w:numPr>
                <w:ilvl w:val="0"/>
                <w:numId w:val="25"/>
              </w:numPr>
              <w:spacing w:line="240" w:lineRule="auto"/>
              <w:rPr>
                <w:rFonts w:asciiTheme="minorHAnsi" w:hAnsiTheme="minorHAnsi" w:cstheme="minorHAnsi"/>
                <w:b/>
                <w:bCs/>
                <w:sz w:val="24"/>
                <w:szCs w:val="24"/>
              </w:rPr>
            </w:pPr>
            <w:r w:rsidRPr="00A83D4C">
              <w:rPr>
                <w:rFonts w:asciiTheme="minorHAnsi" w:hAnsiTheme="minorHAnsi" w:cstheme="minorHAnsi"/>
                <w:bCs/>
                <w:sz w:val="24"/>
                <w:szCs w:val="24"/>
              </w:rPr>
              <w:t>Ability to manage multiple priorities without loss of composure</w:t>
            </w:r>
            <w:r w:rsidR="00A83D4C" w:rsidRPr="00A83D4C">
              <w:rPr>
                <w:rFonts w:asciiTheme="minorHAnsi" w:hAnsiTheme="minorHAnsi" w:cstheme="minorHAnsi"/>
                <w:bCs/>
                <w:sz w:val="24"/>
                <w:szCs w:val="24"/>
              </w:rPr>
              <w:t xml:space="preserve">, </w:t>
            </w:r>
            <w:r w:rsidRPr="00A83D4C">
              <w:rPr>
                <w:rFonts w:asciiTheme="minorHAnsi" w:hAnsiTheme="minorHAnsi" w:cstheme="minorHAnsi"/>
                <w:bCs/>
                <w:sz w:val="24"/>
                <w:szCs w:val="24"/>
              </w:rPr>
              <w:t>Determines the appropriate allocation of time.</w:t>
            </w:r>
          </w:p>
          <w:p w14:paraId="3628598E" w14:textId="77777777" w:rsidR="00D8535D" w:rsidRPr="00D8535D" w:rsidRDefault="00D8535D" w:rsidP="00C649E7">
            <w:pPr>
              <w:numPr>
                <w:ilvl w:val="0"/>
                <w:numId w:val="25"/>
              </w:numPr>
              <w:spacing w:line="240" w:lineRule="auto"/>
              <w:rPr>
                <w:rFonts w:asciiTheme="minorHAnsi" w:hAnsiTheme="minorHAnsi" w:cstheme="minorHAnsi"/>
                <w:b/>
                <w:bCs/>
                <w:sz w:val="24"/>
                <w:szCs w:val="24"/>
              </w:rPr>
            </w:pPr>
            <w:r w:rsidRPr="00D8535D">
              <w:rPr>
                <w:rFonts w:asciiTheme="minorHAnsi" w:hAnsiTheme="minorHAnsi" w:cstheme="minorHAnsi"/>
                <w:bCs/>
                <w:sz w:val="24"/>
                <w:szCs w:val="24"/>
              </w:rPr>
              <w:t xml:space="preserve">Demonstrate the ability to foresee problems and prevent them by </w:t>
            </w:r>
            <w:proofErr w:type="gramStart"/>
            <w:r w:rsidRPr="00D8535D">
              <w:rPr>
                <w:rFonts w:asciiTheme="minorHAnsi" w:hAnsiTheme="minorHAnsi" w:cstheme="minorHAnsi"/>
                <w:bCs/>
                <w:sz w:val="24"/>
                <w:szCs w:val="24"/>
              </w:rPr>
              <w:t>taking action</w:t>
            </w:r>
            <w:proofErr w:type="gramEnd"/>
            <w:r w:rsidRPr="00D8535D">
              <w:rPr>
                <w:rFonts w:asciiTheme="minorHAnsi" w:hAnsiTheme="minorHAnsi" w:cstheme="minorHAnsi"/>
                <w:bCs/>
                <w:sz w:val="24"/>
                <w:szCs w:val="24"/>
              </w:rPr>
              <w:t>.</w:t>
            </w:r>
          </w:p>
          <w:p w14:paraId="45007287" w14:textId="5C59A747" w:rsidR="00D8535D" w:rsidRPr="00D8535D" w:rsidRDefault="00D8535D" w:rsidP="00C649E7">
            <w:pPr>
              <w:numPr>
                <w:ilvl w:val="0"/>
                <w:numId w:val="25"/>
              </w:numPr>
              <w:spacing w:line="240" w:lineRule="auto"/>
              <w:rPr>
                <w:rFonts w:asciiTheme="minorHAnsi" w:hAnsiTheme="minorHAnsi" w:cstheme="minorHAnsi"/>
                <w:b/>
                <w:bCs/>
                <w:sz w:val="24"/>
                <w:szCs w:val="24"/>
              </w:rPr>
            </w:pPr>
            <w:r w:rsidRPr="00D8535D">
              <w:rPr>
                <w:rFonts w:asciiTheme="minorHAnsi" w:hAnsiTheme="minorHAnsi" w:cstheme="minorHAnsi"/>
                <w:bCs/>
                <w:sz w:val="24"/>
                <w:szCs w:val="24"/>
              </w:rPr>
              <w:t xml:space="preserve">Interact professionally with </w:t>
            </w:r>
            <w:r w:rsidR="005F0D78">
              <w:rPr>
                <w:rFonts w:asciiTheme="minorHAnsi" w:hAnsiTheme="minorHAnsi" w:cstheme="minorHAnsi"/>
                <w:bCs/>
                <w:sz w:val="24"/>
                <w:szCs w:val="24"/>
              </w:rPr>
              <w:t>project participants</w:t>
            </w:r>
            <w:r w:rsidRPr="00D8535D">
              <w:rPr>
                <w:rFonts w:asciiTheme="minorHAnsi" w:hAnsiTheme="minorHAnsi" w:cstheme="minorHAnsi"/>
                <w:bCs/>
                <w:sz w:val="24"/>
                <w:szCs w:val="24"/>
              </w:rPr>
              <w:t xml:space="preserve"> and colleagues.</w:t>
            </w:r>
          </w:p>
          <w:p w14:paraId="3D368BFF" w14:textId="77777777" w:rsidR="00D8535D" w:rsidRPr="00D8535D" w:rsidRDefault="00D8535D" w:rsidP="00C649E7">
            <w:pPr>
              <w:numPr>
                <w:ilvl w:val="0"/>
                <w:numId w:val="25"/>
              </w:numPr>
              <w:spacing w:line="240" w:lineRule="auto"/>
              <w:rPr>
                <w:rFonts w:asciiTheme="minorHAnsi" w:hAnsiTheme="minorHAnsi" w:cstheme="minorHAnsi"/>
                <w:b/>
                <w:bCs/>
                <w:sz w:val="24"/>
                <w:szCs w:val="24"/>
              </w:rPr>
            </w:pPr>
            <w:r w:rsidRPr="00D8535D">
              <w:rPr>
                <w:rFonts w:asciiTheme="minorHAnsi" w:hAnsiTheme="minorHAnsi" w:cstheme="minorHAnsi"/>
                <w:bCs/>
                <w:sz w:val="24"/>
                <w:szCs w:val="24"/>
              </w:rPr>
              <w:t>Properly responds to requests with accuracy and courtesy.</w:t>
            </w:r>
          </w:p>
          <w:p w14:paraId="70A57F24" w14:textId="77777777" w:rsidR="00D8535D" w:rsidRPr="00D8535D" w:rsidRDefault="00D8535D" w:rsidP="00C649E7">
            <w:pPr>
              <w:numPr>
                <w:ilvl w:val="0"/>
                <w:numId w:val="25"/>
              </w:numPr>
              <w:spacing w:line="240" w:lineRule="auto"/>
              <w:rPr>
                <w:rFonts w:asciiTheme="minorHAnsi" w:hAnsiTheme="minorHAnsi" w:cstheme="minorHAnsi"/>
                <w:b/>
                <w:bCs/>
                <w:sz w:val="24"/>
                <w:szCs w:val="24"/>
              </w:rPr>
            </w:pPr>
            <w:r w:rsidRPr="00D8535D">
              <w:rPr>
                <w:rFonts w:asciiTheme="minorHAnsi" w:hAnsiTheme="minorHAnsi" w:cstheme="minorHAnsi"/>
                <w:bCs/>
                <w:sz w:val="24"/>
                <w:szCs w:val="24"/>
              </w:rPr>
              <w:t>Works as a competent member of team, willingly providing back-up support for co-workers when required.</w:t>
            </w:r>
          </w:p>
          <w:p w14:paraId="08CF1981" w14:textId="77777777" w:rsidR="00D8535D" w:rsidRPr="00D8535D" w:rsidRDefault="00D8535D" w:rsidP="00C649E7">
            <w:pPr>
              <w:numPr>
                <w:ilvl w:val="0"/>
                <w:numId w:val="25"/>
              </w:numPr>
              <w:spacing w:line="240" w:lineRule="auto"/>
              <w:rPr>
                <w:rFonts w:asciiTheme="minorHAnsi" w:hAnsiTheme="minorHAnsi" w:cstheme="minorHAnsi"/>
                <w:b/>
                <w:bCs/>
                <w:sz w:val="24"/>
                <w:szCs w:val="24"/>
              </w:rPr>
            </w:pPr>
            <w:r w:rsidRPr="00D8535D">
              <w:rPr>
                <w:rFonts w:asciiTheme="minorHAnsi" w:hAnsiTheme="minorHAnsi" w:cstheme="minorHAnsi"/>
                <w:bCs/>
                <w:sz w:val="24"/>
                <w:szCs w:val="24"/>
              </w:rPr>
              <w:t>Proficiency in quickly adapting to new technology and easily acquiring new technical skills.</w:t>
            </w:r>
          </w:p>
          <w:p w14:paraId="0C120CC9" w14:textId="77777777" w:rsidR="00D8535D" w:rsidRPr="00D8535D" w:rsidRDefault="00D8535D" w:rsidP="00C649E7">
            <w:pPr>
              <w:numPr>
                <w:ilvl w:val="0"/>
                <w:numId w:val="25"/>
              </w:numPr>
              <w:spacing w:line="240" w:lineRule="auto"/>
              <w:rPr>
                <w:rFonts w:asciiTheme="minorHAnsi" w:hAnsiTheme="minorHAnsi" w:cstheme="minorHAnsi"/>
                <w:b/>
                <w:bCs/>
                <w:sz w:val="24"/>
                <w:szCs w:val="24"/>
              </w:rPr>
            </w:pPr>
            <w:r w:rsidRPr="00D8535D">
              <w:rPr>
                <w:rFonts w:asciiTheme="minorHAnsi" w:hAnsiTheme="minorHAnsi" w:cstheme="minorHAnsi"/>
                <w:bCs/>
                <w:sz w:val="24"/>
                <w:szCs w:val="24"/>
              </w:rPr>
              <w:t>Exhibit sound judgment and ability to make reasonable decisions in the absence of direction.</w:t>
            </w:r>
          </w:p>
          <w:p w14:paraId="2B8120DC" w14:textId="77777777" w:rsidR="00D8535D" w:rsidRPr="00D8535D" w:rsidRDefault="00D8535D" w:rsidP="00C649E7">
            <w:pPr>
              <w:numPr>
                <w:ilvl w:val="0"/>
                <w:numId w:val="25"/>
              </w:numPr>
              <w:spacing w:line="240" w:lineRule="auto"/>
              <w:rPr>
                <w:rFonts w:asciiTheme="minorHAnsi" w:hAnsiTheme="minorHAnsi" w:cstheme="minorHAnsi"/>
                <w:b/>
                <w:bCs/>
                <w:sz w:val="24"/>
                <w:szCs w:val="24"/>
              </w:rPr>
            </w:pPr>
            <w:r w:rsidRPr="00D8535D">
              <w:rPr>
                <w:rFonts w:asciiTheme="minorHAnsi" w:hAnsiTheme="minorHAnsi" w:cstheme="minorHAnsi"/>
                <w:bCs/>
                <w:sz w:val="24"/>
                <w:szCs w:val="24"/>
              </w:rPr>
              <w:t>Refer problems to the appropriate person when necessary.</w:t>
            </w:r>
          </w:p>
          <w:p w14:paraId="6AA597AA" w14:textId="13D66759" w:rsidR="00D8535D" w:rsidRPr="00D8535D" w:rsidRDefault="00D8535D" w:rsidP="00C649E7">
            <w:pPr>
              <w:numPr>
                <w:ilvl w:val="0"/>
                <w:numId w:val="17"/>
              </w:numPr>
              <w:spacing w:line="240" w:lineRule="auto"/>
              <w:jc w:val="both"/>
              <w:rPr>
                <w:rFonts w:asciiTheme="minorHAnsi" w:hAnsiTheme="minorHAnsi" w:cstheme="minorHAnsi"/>
                <w:sz w:val="24"/>
                <w:szCs w:val="24"/>
              </w:rPr>
            </w:pPr>
            <w:r w:rsidRPr="00D8535D">
              <w:rPr>
                <w:rFonts w:asciiTheme="minorHAnsi" w:hAnsiTheme="minorHAnsi" w:cstheme="minorHAnsi"/>
                <w:bCs/>
                <w:sz w:val="24"/>
                <w:szCs w:val="24"/>
              </w:rPr>
              <w:lastRenderedPageBreak/>
              <w:t>Works effectively without constant and direct supervision or guidance.</w:t>
            </w:r>
          </w:p>
        </w:tc>
      </w:tr>
      <w:tr w:rsidR="00F069D5" w:rsidRPr="00D8535D" w14:paraId="2E711F2F" w14:textId="77777777" w:rsidTr="6175A210">
        <w:tc>
          <w:tcPr>
            <w:tcW w:w="1975" w:type="dxa"/>
          </w:tcPr>
          <w:p w14:paraId="6D689093" w14:textId="2FDF349E" w:rsidR="00F069D5" w:rsidRPr="00D8535D" w:rsidRDefault="00F069D5" w:rsidP="00C649E7">
            <w:pPr>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lastRenderedPageBreak/>
              <w:t>Key Relationships:</w:t>
            </w:r>
          </w:p>
        </w:tc>
        <w:tc>
          <w:tcPr>
            <w:tcW w:w="7830" w:type="dxa"/>
          </w:tcPr>
          <w:p w14:paraId="20F26FE3" w14:textId="77777777" w:rsidR="00F069D5" w:rsidRPr="00D8535D" w:rsidRDefault="00F069D5" w:rsidP="00C649E7">
            <w:pPr>
              <w:autoSpaceDE w:val="0"/>
              <w:autoSpaceDN w:val="0"/>
              <w:adjustRightInd w:val="0"/>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t>Internal</w:t>
            </w:r>
          </w:p>
          <w:p w14:paraId="55094277" w14:textId="54B50F88" w:rsidR="00655487" w:rsidRPr="00D8535D" w:rsidRDefault="00655487" w:rsidP="00C649E7">
            <w:pPr>
              <w:pStyle w:val="ListParagraph"/>
              <w:numPr>
                <w:ilvl w:val="0"/>
                <w:numId w:val="19"/>
              </w:numPr>
              <w:autoSpaceDE w:val="0"/>
              <w:autoSpaceDN w:val="0"/>
              <w:adjustRightInd w:val="0"/>
              <w:jc w:val="both"/>
              <w:rPr>
                <w:rFonts w:asciiTheme="minorHAnsi" w:hAnsiTheme="minorHAnsi" w:cstheme="minorHAnsi"/>
                <w:bCs/>
                <w:sz w:val="24"/>
                <w:szCs w:val="24"/>
              </w:rPr>
            </w:pPr>
            <w:r w:rsidRPr="00D8535D">
              <w:rPr>
                <w:rFonts w:asciiTheme="minorHAnsi" w:hAnsiTheme="minorHAnsi" w:cstheme="minorHAnsi"/>
                <w:bCs/>
                <w:sz w:val="24"/>
                <w:szCs w:val="24"/>
              </w:rPr>
              <w:t>Country Director</w:t>
            </w:r>
          </w:p>
          <w:p w14:paraId="2EBE4704" w14:textId="34E51FFF" w:rsidR="00FD1CFB" w:rsidRDefault="00FD1CFB" w:rsidP="00C649E7">
            <w:pPr>
              <w:pStyle w:val="ListParagraph"/>
              <w:numPr>
                <w:ilvl w:val="0"/>
                <w:numId w:val="19"/>
              </w:numPr>
              <w:autoSpaceDE w:val="0"/>
              <w:autoSpaceDN w:val="0"/>
              <w:adjustRightInd w:val="0"/>
              <w:jc w:val="both"/>
              <w:rPr>
                <w:rFonts w:asciiTheme="minorHAnsi" w:hAnsiTheme="minorHAnsi" w:cstheme="minorHAnsi"/>
                <w:bCs/>
                <w:sz w:val="24"/>
                <w:szCs w:val="24"/>
              </w:rPr>
            </w:pPr>
            <w:r w:rsidRPr="00D8535D">
              <w:rPr>
                <w:rFonts w:asciiTheme="minorHAnsi" w:hAnsiTheme="minorHAnsi" w:cstheme="minorHAnsi"/>
                <w:bCs/>
                <w:sz w:val="24"/>
                <w:szCs w:val="24"/>
              </w:rPr>
              <w:t>Program</w:t>
            </w:r>
            <w:r w:rsidR="00392613" w:rsidRPr="00D8535D">
              <w:rPr>
                <w:rFonts w:asciiTheme="minorHAnsi" w:hAnsiTheme="minorHAnsi" w:cstheme="minorHAnsi"/>
                <w:bCs/>
                <w:sz w:val="24"/>
                <w:szCs w:val="24"/>
              </w:rPr>
              <w:t>me</w:t>
            </w:r>
            <w:r w:rsidRPr="00D8535D">
              <w:rPr>
                <w:rFonts w:asciiTheme="minorHAnsi" w:hAnsiTheme="minorHAnsi" w:cstheme="minorHAnsi"/>
                <w:bCs/>
                <w:sz w:val="24"/>
                <w:szCs w:val="24"/>
              </w:rPr>
              <w:t xml:space="preserve"> Coordinator </w:t>
            </w:r>
            <w:r w:rsidR="00392613" w:rsidRPr="00D8535D">
              <w:rPr>
                <w:rFonts w:asciiTheme="minorHAnsi" w:hAnsiTheme="minorHAnsi" w:cstheme="minorHAnsi"/>
                <w:bCs/>
                <w:sz w:val="24"/>
                <w:szCs w:val="24"/>
              </w:rPr>
              <w:t>(Line Manager)</w:t>
            </w:r>
          </w:p>
          <w:p w14:paraId="0840A619" w14:textId="60417AA0" w:rsidR="0076574F" w:rsidRPr="00D8535D" w:rsidRDefault="0076574F" w:rsidP="00C649E7">
            <w:pPr>
              <w:pStyle w:val="ListParagraph"/>
              <w:numPr>
                <w:ilvl w:val="0"/>
                <w:numId w:val="19"/>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Project Assistant</w:t>
            </w:r>
          </w:p>
          <w:p w14:paraId="54B72903" w14:textId="2903197C" w:rsidR="00FD1CFB" w:rsidRPr="00D8535D" w:rsidRDefault="00FD1CFB" w:rsidP="00C649E7">
            <w:pPr>
              <w:pStyle w:val="ListParagraph"/>
              <w:numPr>
                <w:ilvl w:val="0"/>
                <w:numId w:val="19"/>
              </w:numPr>
              <w:autoSpaceDE w:val="0"/>
              <w:autoSpaceDN w:val="0"/>
              <w:adjustRightInd w:val="0"/>
              <w:jc w:val="both"/>
              <w:rPr>
                <w:rFonts w:asciiTheme="minorHAnsi" w:hAnsiTheme="minorHAnsi" w:cstheme="minorHAnsi"/>
                <w:bCs/>
                <w:sz w:val="24"/>
                <w:szCs w:val="24"/>
              </w:rPr>
            </w:pPr>
            <w:r w:rsidRPr="00D8535D">
              <w:rPr>
                <w:rFonts w:asciiTheme="minorHAnsi" w:hAnsiTheme="minorHAnsi" w:cstheme="minorHAnsi"/>
                <w:bCs/>
                <w:sz w:val="24"/>
                <w:szCs w:val="24"/>
              </w:rPr>
              <w:t xml:space="preserve">Finance Manager </w:t>
            </w:r>
          </w:p>
          <w:p w14:paraId="48FAA75E" w14:textId="649C5465" w:rsidR="00FD1CFB" w:rsidRDefault="00655487" w:rsidP="00C649E7">
            <w:pPr>
              <w:pStyle w:val="ListParagraph"/>
              <w:numPr>
                <w:ilvl w:val="0"/>
                <w:numId w:val="19"/>
              </w:numPr>
              <w:autoSpaceDE w:val="0"/>
              <w:autoSpaceDN w:val="0"/>
              <w:adjustRightInd w:val="0"/>
              <w:jc w:val="both"/>
              <w:rPr>
                <w:rFonts w:asciiTheme="minorHAnsi" w:hAnsiTheme="minorHAnsi" w:cstheme="minorHAnsi"/>
                <w:bCs/>
                <w:sz w:val="24"/>
                <w:szCs w:val="24"/>
              </w:rPr>
            </w:pPr>
            <w:r w:rsidRPr="00D8535D">
              <w:rPr>
                <w:rFonts w:asciiTheme="minorHAnsi" w:hAnsiTheme="minorHAnsi" w:cstheme="minorHAnsi"/>
                <w:bCs/>
                <w:sz w:val="24"/>
                <w:szCs w:val="24"/>
              </w:rPr>
              <w:t xml:space="preserve">Admin, Human Resources and </w:t>
            </w:r>
            <w:r w:rsidR="00FD1CFB" w:rsidRPr="00D8535D">
              <w:rPr>
                <w:rFonts w:asciiTheme="minorHAnsi" w:hAnsiTheme="minorHAnsi" w:cstheme="minorHAnsi"/>
                <w:bCs/>
                <w:sz w:val="24"/>
                <w:szCs w:val="24"/>
              </w:rPr>
              <w:t xml:space="preserve">Procurement </w:t>
            </w:r>
            <w:r w:rsidRPr="00D8535D">
              <w:rPr>
                <w:rFonts w:asciiTheme="minorHAnsi" w:hAnsiTheme="minorHAnsi" w:cstheme="minorHAnsi"/>
                <w:bCs/>
                <w:sz w:val="24"/>
                <w:szCs w:val="24"/>
              </w:rPr>
              <w:t>Coordinator</w:t>
            </w:r>
          </w:p>
          <w:p w14:paraId="3FD01634" w14:textId="3131BA53" w:rsidR="00A83D4C" w:rsidRPr="00D8535D" w:rsidRDefault="00A83D4C" w:rsidP="00C649E7">
            <w:pPr>
              <w:pStyle w:val="ListParagraph"/>
              <w:numPr>
                <w:ilvl w:val="0"/>
                <w:numId w:val="19"/>
              </w:num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Technical link to Global WASH Advisors</w:t>
            </w:r>
          </w:p>
          <w:p w14:paraId="27AF099D" w14:textId="52F3A82D" w:rsidR="00FD1CFB" w:rsidRPr="00D8535D" w:rsidRDefault="00F069D5" w:rsidP="00C649E7">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4"/>
                <w:szCs w:val="24"/>
                <w:lang w:val="en-US"/>
              </w:rPr>
            </w:pPr>
            <w:r w:rsidRPr="00D8535D">
              <w:rPr>
                <w:rFonts w:asciiTheme="minorHAnsi" w:hAnsiTheme="minorHAnsi" w:cstheme="minorHAnsi"/>
                <w:b/>
                <w:color w:val="auto"/>
                <w:sz w:val="24"/>
                <w:szCs w:val="24"/>
                <w:lang w:val="en-US"/>
              </w:rPr>
              <w:t>External</w:t>
            </w:r>
          </w:p>
          <w:p w14:paraId="3ACB586E" w14:textId="77777777" w:rsidR="00FD1CFB" w:rsidRPr="00D8535D" w:rsidRDefault="00FD1CFB" w:rsidP="00C649E7">
            <w:pPr>
              <w:pStyle w:val="ListParagraph"/>
              <w:numPr>
                <w:ilvl w:val="0"/>
                <w:numId w:val="20"/>
              </w:numPr>
              <w:autoSpaceDE w:val="0"/>
              <w:autoSpaceDN w:val="0"/>
              <w:adjustRightInd w:val="0"/>
              <w:jc w:val="both"/>
              <w:rPr>
                <w:rFonts w:asciiTheme="minorHAnsi" w:hAnsiTheme="minorHAnsi" w:cstheme="minorHAnsi"/>
                <w:bCs/>
                <w:sz w:val="24"/>
                <w:szCs w:val="24"/>
              </w:rPr>
            </w:pPr>
            <w:r w:rsidRPr="00D8535D">
              <w:rPr>
                <w:rFonts w:asciiTheme="minorHAnsi" w:hAnsiTheme="minorHAnsi" w:cstheme="minorHAnsi"/>
                <w:bCs/>
                <w:sz w:val="24"/>
                <w:szCs w:val="24"/>
              </w:rPr>
              <w:t xml:space="preserve">NGO Partners </w:t>
            </w:r>
          </w:p>
          <w:p w14:paraId="260C54EC" w14:textId="5C5E9E20" w:rsidR="00FD1CFB" w:rsidRDefault="00FD1CFB" w:rsidP="00C649E7">
            <w:pPr>
              <w:pStyle w:val="ListParagraph"/>
              <w:widowControl w:val="0"/>
              <w:numPr>
                <w:ilvl w:val="0"/>
                <w:numId w:val="20"/>
              </w:numPr>
              <w:tabs>
                <w:tab w:val="left" w:pos="220"/>
                <w:tab w:val="left" w:pos="720"/>
              </w:tabs>
              <w:autoSpaceDE w:val="0"/>
              <w:autoSpaceDN w:val="0"/>
              <w:adjustRightInd w:val="0"/>
              <w:jc w:val="both"/>
              <w:rPr>
                <w:rFonts w:asciiTheme="minorHAnsi" w:hAnsiTheme="minorHAnsi" w:cstheme="minorHAnsi"/>
                <w:bCs/>
                <w:sz w:val="24"/>
                <w:szCs w:val="24"/>
                <w:lang w:val="en-US"/>
              </w:rPr>
            </w:pPr>
            <w:r w:rsidRPr="00D8535D">
              <w:rPr>
                <w:rFonts w:asciiTheme="minorHAnsi" w:hAnsiTheme="minorHAnsi" w:cstheme="minorHAnsi"/>
                <w:bCs/>
                <w:sz w:val="24"/>
                <w:szCs w:val="24"/>
                <w:lang w:val="en-US"/>
              </w:rPr>
              <w:t>Co-Implementing Partner</w:t>
            </w:r>
            <w:r w:rsidR="00655487" w:rsidRPr="00D8535D">
              <w:rPr>
                <w:rFonts w:asciiTheme="minorHAnsi" w:hAnsiTheme="minorHAnsi" w:cstheme="minorHAnsi"/>
                <w:bCs/>
                <w:sz w:val="24"/>
                <w:szCs w:val="24"/>
                <w:lang w:val="en-US"/>
              </w:rPr>
              <w:t>s</w:t>
            </w:r>
          </w:p>
          <w:p w14:paraId="55DE37C5" w14:textId="04D47E5F" w:rsidR="00DA7A59" w:rsidRPr="00D8535D" w:rsidRDefault="00DA7A59" w:rsidP="00C649E7">
            <w:pPr>
              <w:pStyle w:val="ListParagraph"/>
              <w:widowControl w:val="0"/>
              <w:numPr>
                <w:ilvl w:val="0"/>
                <w:numId w:val="20"/>
              </w:numPr>
              <w:tabs>
                <w:tab w:val="left" w:pos="220"/>
                <w:tab w:val="left" w:pos="720"/>
              </w:tabs>
              <w:autoSpaceDE w:val="0"/>
              <w:autoSpaceDN w:val="0"/>
              <w:adjustRightInd w:val="0"/>
              <w:jc w:val="both"/>
              <w:rPr>
                <w:rFonts w:asciiTheme="minorHAnsi" w:hAnsiTheme="minorHAnsi" w:cstheme="minorHAnsi"/>
                <w:bCs/>
                <w:sz w:val="24"/>
                <w:szCs w:val="24"/>
                <w:lang w:val="en-US"/>
              </w:rPr>
            </w:pPr>
            <w:r>
              <w:rPr>
                <w:rFonts w:asciiTheme="minorHAnsi" w:hAnsiTheme="minorHAnsi" w:cstheme="minorHAnsi"/>
                <w:bCs/>
                <w:sz w:val="24"/>
                <w:szCs w:val="24"/>
                <w:lang w:val="en-US"/>
              </w:rPr>
              <w:t>Government departments and ministries</w:t>
            </w:r>
          </w:p>
          <w:p w14:paraId="422296DC" w14:textId="0164CFFB" w:rsidR="00FD1CFB" w:rsidRPr="00D8535D" w:rsidRDefault="00FD1CFB" w:rsidP="00C649E7">
            <w:pPr>
              <w:pStyle w:val="ListParagraph"/>
              <w:widowControl w:val="0"/>
              <w:numPr>
                <w:ilvl w:val="0"/>
                <w:numId w:val="20"/>
              </w:numPr>
              <w:tabs>
                <w:tab w:val="left" w:pos="220"/>
                <w:tab w:val="left" w:pos="720"/>
              </w:tabs>
              <w:autoSpaceDE w:val="0"/>
              <w:autoSpaceDN w:val="0"/>
              <w:adjustRightInd w:val="0"/>
              <w:jc w:val="both"/>
              <w:rPr>
                <w:rFonts w:asciiTheme="minorHAnsi" w:hAnsiTheme="minorHAnsi" w:cstheme="minorHAnsi"/>
                <w:bCs/>
                <w:sz w:val="24"/>
                <w:szCs w:val="24"/>
                <w:lang w:val="en-US"/>
              </w:rPr>
            </w:pPr>
            <w:r w:rsidRPr="00D8535D">
              <w:rPr>
                <w:rFonts w:asciiTheme="minorHAnsi" w:hAnsiTheme="minorHAnsi" w:cstheme="minorHAnsi"/>
                <w:bCs/>
                <w:sz w:val="24"/>
                <w:szCs w:val="24"/>
                <w:lang w:val="en-US"/>
              </w:rPr>
              <w:t>Donor</w:t>
            </w:r>
            <w:r w:rsidR="0076574F">
              <w:rPr>
                <w:rFonts w:asciiTheme="minorHAnsi" w:hAnsiTheme="minorHAnsi" w:cstheme="minorHAnsi"/>
                <w:bCs/>
                <w:sz w:val="24"/>
                <w:szCs w:val="24"/>
                <w:lang w:val="en-US"/>
              </w:rPr>
              <w:t>s</w:t>
            </w:r>
            <w:r w:rsidRPr="00D8535D">
              <w:rPr>
                <w:rFonts w:asciiTheme="minorHAnsi" w:hAnsiTheme="minorHAnsi" w:cstheme="minorHAnsi"/>
                <w:bCs/>
                <w:sz w:val="24"/>
                <w:szCs w:val="24"/>
                <w:lang w:val="en-US"/>
              </w:rPr>
              <w:t xml:space="preserve"> </w:t>
            </w:r>
          </w:p>
          <w:p w14:paraId="5F7F3716" w14:textId="43B1450B" w:rsidR="00F069D5" w:rsidRPr="00D8535D" w:rsidRDefault="00F069D5" w:rsidP="00C649E7">
            <w:pPr>
              <w:autoSpaceDE w:val="0"/>
              <w:autoSpaceDN w:val="0"/>
              <w:adjustRightInd w:val="0"/>
              <w:spacing w:line="240" w:lineRule="auto"/>
              <w:jc w:val="both"/>
              <w:rPr>
                <w:rFonts w:asciiTheme="minorHAnsi" w:hAnsiTheme="minorHAnsi" w:cstheme="minorHAnsi"/>
                <w:b/>
                <w:sz w:val="24"/>
                <w:szCs w:val="24"/>
              </w:rPr>
            </w:pPr>
          </w:p>
        </w:tc>
      </w:tr>
      <w:tr w:rsidR="00F069D5" w:rsidRPr="00D8535D" w14:paraId="6E36ADA4" w14:textId="77777777" w:rsidTr="6175A210">
        <w:tc>
          <w:tcPr>
            <w:tcW w:w="1975" w:type="dxa"/>
          </w:tcPr>
          <w:p w14:paraId="32B6E629" w14:textId="77777777" w:rsidR="00F069D5" w:rsidRPr="00D8535D" w:rsidRDefault="00F069D5" w:rsidP="00C649E7">
            <w:pPr>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t>Knowledge, Experience and Other Requirements</w:t>
            </w:r>
          </w:p>
          <w:p w14:paraId="344BCF91" w14:textId="77777777" w:rsidR="007127F9" w:rsidRPr="00D8535D" w:rsidRDefault="007127F9" w:rsidP="00C649E7">
            <w:pPr>
              <w:spacing w:line="240" w:lineRule="auto"/>
              <w:jc w:val="both"/>
              <w:rPr>
                <w:rFonts w:asciiTheme="minorHAnsi" w:hAnsiTheme="minorHAnsi" w:cstheme="minorHAnsi"/>
                <w:b/>
                <w:sz w:val="24"/>
                <w:szCs w:val="24"/>
              </w:rPr>
            </w:pPr>
          </w:p>
          <w:p w14:paraId="1096896A" w14:textId="77777777" w:rsidR="007127F9" w:rsidRPr="00D8535D" w:rsidRDefault="007127F9" w:rsidP="00C649E7">
            <w:pPr>
              <w:spacing w:line="240" w:lineRule="auto"/>
              <w:jc w:val="both"/>
              <w:rPr>
                <w:rFonts w:asciiTheme="minorHAnsi" w:hAnsiTheme="minorHAnsi" w:cstheme="minorHAnsi"/>
                <w:b/>
                <w:sz w:val="24"/>
                <w:szCs w:val="24"/>
              </w:rPr>
            </w:pPr>
          </w:p>
          <w:p w14:paraId="12D2A9AE" w14:textId="77777777" w:rsidR="007127F9" w:rsidRPr="00D8535D" w:rsidRDefault="007127F9" w:rsidP="00C649E7">
            <w:pPr>
              <w:spacing w:line="240" w:lineRule="auto"/>
              <w:jc w:val="both"/>
              <w:rPr>
                <w:rFonts w:asciiTheme="minorHAnsi" w:hAnsiTheme="minorHAnsi" w:cstheme="minorHAnsi"/>
                <w:b/>
                <w:sz w:val="24"/>
                <w:szCs w:val="24"/>
              </w:rPr>
            </w:pPr>
          </w:p>
          <w:p w14:paraId="1EFACE8B" w14:textId="77777777" w:rsidR="007127F9" w:rsidRPr="00D8535D" w:rsidRDefault="007127F9" w:rsidP="00C649E7">
            <w:pPr>
              <w:spacing w:line="240" w:lineRule="auto"/>
              <w:jc w:val="both"/>
              <w:rPr>
                <w:rFonts w:asciiTheme="minorHAnsi" w:hAnsiTheme="minorHAnsi" w:cstheme="minorHAnsi"/>
                <w:b/>
                <w:sz w:val="24"/>
                <w:szCs w:val="24"/>
              </w:rPr>
            </w:pPr>
          </w:p>
          <w:p w14:paraId="20F89949" w14:textId="77777777" w:rsidR="007127F9" w:rsidRPr="00D8535D" w:rsidRDefault="007127F9" w:rsidP="00C649E7">
            <w:pPr>
              <w:spacing w:line="240" w:lineRule="auto"/>
              <w:jc w:val="both"/>
              <w:rPr>
                <w:rFonts w:asciiTheme="minorHAnsi" w:hAnsiTheme="minorHAnsi" w:cstheme="minorHAnsi"/>
                <w:b/>
                <w:sz w:val="24"/>
                <w:szCs w:val="24"/>
              </w:rPr>
            </w:pPr>
          </w:p>
          <w:p w14:paraId="0911D573" w14:textId="77777777" w:rsidR="007127F9" w:rsidRPr="00D8535D" w:rsidRDefault="007127F9" w:rsidP="00C649E7">
            <w:pPr>
              <w:spacing w:line="240" w:lineRule="auto"/>
              <w:jc w:val="both"/>
              <w:rPr>
                <w:rFonts w:asciiTheme="minorHAnsi" w:hAnsiTheme="minorHAnsi" w:cstheme="minorHAnsi"/>
                <w:b/>
                <w:sz w:val="24"/>
                <w:szCs w:val="24"/>
              </w:rPr>
            </w:pPr>
          </w:p>
          <w:p w14:paraId="1A83A15B" w14:textId="77777777" w:rsidR="007127F9" w:rsidRPr="00D8535D" w:rsidRDefault="007127F9" w:rsidP="00C649E7">
            <w:pPr>
              <w:spacing w:line="240" w:lineRule="auto"/>
              <w:jc w:val="both"/>
              <w:rPr>
                <w:rFonts w:asciiTheme="minorHAnsi" w:hAnsiTheme="minorHAnsi" w:cstheme="minorHAnsi"/>
                <w:b/>
                <w:sz w:val="24"/>
                <w:szCs w:val="24"/>
              </w:rPr>
            </w:pPr>
          </w:p>
          <w:p w14:paraId="7EBD919F" w14:textId="77777777" w:rsidR="007127F9" w:rsidRPr="00D8535D" w:rsidRDefault="007127F9" w:rsidP="00C649E7">
            <w:pPr>
              <w:spacing w:line="240" w:lineRule="auto"/>
              <w:jc w:val="both"/>
              <w:rPr>
                <w:rFonts w:asciiTheme="minorHAnsi" w:hAnsiTheme="minorHAnsi" w:cstheme="minorHAnsi"/>
                <w:b/>
                <w:sz w:val="24"/>
                <w:szCs w:val="24"/>
              </w:rPr>
            </w:pPr>
          </w:p>
          <w:p w14:paraId="155DCEC1" w14:textId="77777777" w:rsidR="007127F9" w:rsidRPr="00D8535D" w:rsidRDefault="007127F9" w:rsidP="00C649E7">
            <w:pPr>
              <w:spacing w:line="240" w:lineRule="auto"/>
              <w:jc w:val="both"/>
              <w:rPr>
                <w:rFonts w:asciiTheme="minorHAnsi" w:hAnsiTheme="minorHAnsi" w:cstheme="minorHAnsi"/>
                <w:b/>
                <w:sz w:val="24"/>
                <w:szCs w:val="24"/>
              </w:rPr>
            </w:pPr>
          </w:p>
          <w:p w14:paraId="63F46CDB" w14:textId="77777777" w:rsidR="007127F9" w:rsidRPr="00D8535D" w:rsidRDefault="007127F9" w:rsidP="00C649E7">
            <w:pPr>
              <w:spacing w:line="240" w:lineRule="auto"/>
              <w:jc w:val="both"/>
              <w:rPr>
                <w:rFonts w:asciiTheme="minorHAnsi" w:hAnsiTheme="minorHAnsi" w:cstheme="minorHAnsi"/>
                <w:b/>
                <w:sz w:val="24"/>
                <w:szCs w:val="24"/>
              </w:rPr>
            </w:pPr>
          </w:p>
          <w:p w14:paraId="49B92C2D" w14:textId="77777777" w:rsidR="007127F9" w:rsidRPr="00D8535D" w:rsidRDefault="007127F9" w:rsidP="00C649E7">
            <w:pPr>
              <w:spacing w:line="240" w:lineRule="auto"/>
              <w:jc w:val="both"/>
              <w:rPr>
                <w:rFonts w:asciiTheme="minorHAnsi" w:hAnsiTheme="minorHAnsi" w:cstheme="minorHAnsi"/>
                <w:b/>
                <w:sz w:val="24"/>
                <w:szCs w:val="24"/>
              </w:rPr>
            </w:pPr>
          </w:p>
          <w:p w14:paraId="46B2DAD3" w14:textId="77777777" w:rsidR="007127F9" w:rsidRPr="00D8535D" w:rsidRDefault="007127F9" w:rsidP="00C649E7">
            <w:pPr>
              <w:spacing w:line="240" w:lineRule="auto"/>
              <w:jc w:val="both"/>
              <w:rPr>
                <w:rFonts w:asciiTheme="minorHAnsi" w:hAnsiTheme="minorHAnsi" w:cstheme="minorHAnsi"/>
                <w:b/>
                <w:sz w:val="24"/>
                <w:szCs w:val="24"/>
              </w:rPr>
            </w:pPr>
          </w:p>
          <w:p w14:paraId="463763CD" w14:textId="77777777" w:rsidR="007127F9" w:rsidRPr="00D8535D" w:rsidRDefault="007127F9" w:rsidP="00C649E7">
            <w:pPr>
              <w:spacing w:line="240" w:lineRule="auto"/>
              <w:jc w:val="both"/>
              <w:rPr>
                <w:rFonts w:asciiTheme="minorHAnsi" w:hAnsiTheme="minorHAnsi" w:cstheme="minorHAnsi"/>
                <w:b/>
                <w:sz w:val="24"/>
                <w:szCs w:val="24"/>
              </w:rPr>
            </w:pPr>
          </w:p>
          <w:p w14:paraId="53AB398E" w14:textId="77777777" w:rsidR="007127F9" w:rsidRPr="00D8535D" w:rsidRDefault="007127F9" w:rsidP="00C649E7">
            <w:pPr>
              <w:spacing w:line="240" w:lineRule="auto"/>
              <w:jc w:val="both"/>
              <w:rPr>
                <w:rFonts w:asciiTheme="minorHAnsi" w:hAnsiTheme="minorHAnsi" w:cstheme="minorHAnsi"/>
                <w:b/>
                <w:sz w:val="24"/>
                <w:szCs w:val="24"/>
              </w:rPr>
            </w:pPr>
          </w:p>
          <w:p w14:paraId="27E8510A" w14:textId="77777777" w:rsidR="007127F9" w:rsidRPr="00D8535D" w:rsidRDefault="007127F9" w:rsidP="00C649E7">
            <w:pPr>
              <w:spacing w:line="240" w:lineRule="auto"/>
              <w:jc w:val="both"/>
              <w:rPr>
                <w:rFonts w:asciiTheme="minorHAnsi" w:hAnsiTheme="minorHAnsi" w:cstheme="minorHAnsi"/>
                <w:b/>
                <w:sz w:val="24"/>
                <w:szCs w:val="24"/>
              </w:rPr>
            </w:pPr>
          </w:p>
          <w:p w14:paraId="5766F126" w14:textId="77777777" w:rsidR="007127F9" w:rsidRPr="00D8535D" w:rsidRDefault="007127F9" w:rsidP="00C649E7">
            <w:pPr>
              <w:spacing w:line="240" w:lineRule="auto"/>
              <w:jc w:val="both"/>
              <w:rPr>
                <w:rFonts w:asciiTheme="minorHAnsi" w:hAnsiTheme="minorHAnsi" w:cstheme="minorHAnsi"/>
                <w:b/>
                <w:sz w:val="24"/>
                <w:szCs w:val="24"/>
              </w:rPr>
            </w:pPr>
          </w:p>
          <w:p w14:paraId="1902148B" w14:textId="77777777" w:rsidR="007127F9" w:rsidRDefault="007127F9" w:rsidP="00C649E7">
            <w:pPr>
              <w:spacing w:line="240" w:lineRule="auto"/>
              <w:jc w:val="both"/>
              <w:rPr>
                <w:rFonts w:asciiTheme="minorHAnsi" w:hAnsiTheme="minorHAnsi" w:cstheme="minorHAnsi"/>
                <w:b/>
                <w:sz w:val="24"/>
                <w:szCs w:val="24"/>
              </w:rPr>
            </w:pPr>
          </w:p>
          <w:p w14:paraId="536F1A7E" w14:textId="77777777" w:rsidR="00CD5304" w:rsidRPr="00D8535D" w:rsidRDefault="00CD5304" w:rsidP="00C649E7">
            <w:pPr>
              <w:spacing w:line="240" w:lineRule="auto"/>
              <w:jc w:val="both"/>
              <w:rPr>
                <w:rFonts w:asciiTheme="minorHAnsi" w:hAnsiTheme="minorHAnsi" w:cstheme="minorHAnsi"/>
                <w:b/>
                <w:sz w:val="24"/>
                <w:szCs w:val="24"/>
              </w:rPr>
            </w:pPr>
          </w:p>
          <w:p w14:paraId="4DC43CAD" w14:textId="6955CDB0" w:rsidR="007127F9" w:rsidRPr="00D8535D" w:rsidRDefault="007127F9" w:rsidP="00C649E7">
            <w:pPr>
              <w:spacing w:line="240" w:lineRule="auto"/>
              <w:jc w:val="both"/>
              <w:rPr>
                <w:rFonts w:asciiTheme="minorHAnsi" w:hAnsiTheme="minorHAnsi" w:cstheme="minorHAnsi"/>
                <w:b/>
                <w:sz w:val="24"/>
                <w:szCs w:val="24"/>
              </w:rPr>
            </w:pPr>
          </w:p>
        </w:tc>
        <w:tc>
          <w:tcPr>
            <w:tcW w:w="7830" w:type="dxa"/>
          </w:tcPr>
          <w:p w14:paraId="01C92EC2" w14:textId="77777777" w:rsidR="00F069D5" w:rsidRPr="00D8535D" w:rsidRDefault="00F069D5" w:rsidP="00C649E7">
            <w:pPr>
              <w:spacing w:line="240" w:lineRule="auto"/>
              <w:jc w:val="both"/>
              <w:rPr>
                <w:rFonts w:asciiTheme="minorHAnsi" w:hAnsiTheme="minorHAnsi" w:cstheme="minorHAnsi"/>
                <w:b/>
                <w:bCs/>
                <w:sz w:val="24"/>
                <w:szCs w:val="24"/>
              </w:rPr>
            </w:pPr>
            <w:r w:rsidRPr="00D8535D">
              <w:rPr>
                <w:rFonts w:asciiTheme="minorHAnsi" w:hAnsiTheme="minorHAnsi" w:cstheme="minorHAnsi"/>
                <w:b/>
                <w:bCs/>
                <w:sz w:val="24"/>
                <w:szCs w:val="24"/>
              </w:rPr>
              <w:t>Essential</w:t>
            </w:r>
          </w:p>
          <w:p w14:paraId="4B81C986" w14:textId="77777777" w:rsidR="00F546A0" w:rsidRDefault="00F546A0" w:rsidP="00C649E7">
            <w:pPr>
              <w:pStyle w:val="ListParagraph"/>
              <w:numPr>
                <w:ilvl w:val="0"/>
                <w:numId w:val="21"/>
              </w:numPr>
              <w:jc w:val="both"/>
              <w:rPr>
                <w:rFonts w:asciiTheme="minorHAnsi" w:hAnsiTheme="minorHAnsi" w:cstheme="minorHAnsi"/>
                <w:sz w:val="24"/>
                <w:szCs w:val="24"/>
              </w:rPr>
            </w:pPr>
            <w:r w:rsidRPr="00D8535D">
              <w:rPr>
                <w:rFonts w:asciiTheme="minorHAnsi" w:hAnsiTheme="minorHAnsi" w:cstheme="minorHAnsi"/>
                <w:sz w:val="24"/>
                <w:szCs w:val="24"/>
              </w:rPr>
              <w:t>Knowledge and experience working in the Water, Sanitation and Hygiene sector.</w:t>
            </w:r>
          </w:p>
          <w:p w14:paraId="309F9C51" w14:textId="18426DA1" w:rsidR="00FD1CFB" w:rsidRDefault="00FD1CFB" w:rsidP="00C649E7">
            <w:pPr>
              <w:pStyle w:val="ListParagraph"/>
              <w:numPr>
                <w:ilvl w:val="0"/>
                <w:numId w:val="21"/>
              </w:numPr>
              <w:jc w:val="both"/>
              <w:rPr>
                <w:rFonts w:asciiTheme="minorHAnsi" w:hAnsiTheme="minorHAnsi" w:cstheme="minorHAnsi"/>
                <w:sz w:val="24"/>
                <w:szCs w:val="24"/>
              </w:rPr>
            </w:pPr>
            <w:r w:rsidRPr="00D8535D">
              <w:rPr>
                <w:rFonts w:asciiTheme="minorHAnsi" w:hAnsiTheme="minorHAnsi" w:cstheme="minorHAnsi"/>
                <w:sz w:val="24"/>
                <w:szCs w:val="24"/>
              </w:rPr>
              <w:t xml:space="preserve">A degree </w:t>
            </w:r>
            <w:r w:rsidR="00DA7A59">
              <w:rPr>
                <w:rFonts w:asciiTheme="minorHAnsi" w:hAnsiTheme="minorHAnsi" w:cstheme="minorHAnsi"/>
                <w:sz w:val="24"/>
                <w:szCs w:val="24"/>
              </w:rPr>
              <w:t xml:space="preserve">or postgraduate qualification </w:t>
            </w:r>
            <w:r w:rsidRPr="00D8535D">
              <w:rPr>
                <w:rFonts w:asciiTheme="minorHAnsi" w:hAnsiTheme="minorHAnsi" w:cstheme="minorHAnsi"/>
                <w:sz w:val="24"/>
                <w:szCs w:val="24"/>
              </w:rPr>
              <w:t xml:space="preserve">in a relevant field such as </w:t>
            </w:r>
            <w:r w:rsidR="00B04E0C" w:rsidRPr="00D8535D">
              <w:rPr>
                <w:rFonts w:asciiTheme="minorHAnsi" w:hAnsiTheme="minorHAnsi" w:cstheme="minorHAnsi"/>
                <w:sz w:val="24"/>
                <w:szCs w:val="24"/>
              </w:rPr>
              <w:t>Water Engineering</w:t>
            </w:r>
            <w:r w:rsidR="00A83D4C">
              <w:rPr>
                <w:rFonts w:asciiTheme="minorHAnsi" w:hAnsiTheme="minorHAnsi" w:cstheme="minorHAnsi"/>
                <w:sz w:val="24"/>
                <w:szCs w:val="24"/>
              </w:rPr>
              <w:t xml:space="preserve">, </w:t>
            </w:r>
            <w:r w:rsidR="0068145A">
              <w:rPr>
                <w:rFonts w:asciiTheme="minorHAnsi" w:hAnsiTheme="minorHAnsi" w:cstheme="minorHAnsi"/>
                <w:sz w:val="24"/>
                <w:szCs w:val="24"/>
              </w:rPr>
              <w:t xml:space="preserve">Water Quality, </w:t>
            </w:r>
            <w:r w:rsidR="0027746F" w:rsidRPr="00D8535D">
              <w:rPr>
                <w:rFonts w:asciiTheme="minorHAnsi" w:hAnsiTheme="minorHAnsi" w:cstheme="minorHAnsi"/>
                <w:sz w:val="24"/>
                <w:szCs w:val="24"/>
              </w:rPr>
              <w:t>Water Re</w:t>
            </w:r>
            <w:r w:rsidR="0027746F">
              <w:rPr>
                <w:rFonts w:asciiTheme="minorHAnsi" w:hAnsiTheme="minorHAnsi" w:cstheme="minorHAnsi"/>
                <w:sz w:val="24"/>
                <w:szCs w:val="24"/>
              </w:rPr>
              <w:t>s</w:t>
            </w:r>
            <w:r w:rsidR="0027746F" w:rsidRPr="00D8535D">
              <w:rPr>
                <w:rFonts w:asciiTheme="minorHAnsi" w:hAnsiTheme="minorHAnsi" w:cstheme="minorHAnsi"/>
                <w:sz w:val="24"/>
                <w:szCs w:val="24"/>
              </w:rPr>
              <w:t>ources Management</w:t>
            </w:r>
            <w:r w:rsidR="0027746F">
              <w:rPr>
                <w:rFonts w:asciiTheme="minorHAnsi" w:hAnsiTheme="minorHAnsi" w:cstheme="minorHAnsi"/>
                <w:sz w:val="24"/>
                <w:szCs w:val="24"/>
              </w:rPr>
              <w:t xml:space="preserve">, </w:t>
            </w:r>
            <w:r w:rsidR="0027746F" w:rsidRPr="00D8535D">
              <w:rPr>
                <w:rFonts w:asciiTheme="minorHAnsi" w:hAnsiTheme="minorHAnsi" w:cstheme="minorHAnsi"/>
                <w:sz w:val="24"/>
                <w:szCs w:val="24"/>
              </w:rPr>
              <w:t xml:space="preserve">Public </w:t>
            </w:r>
            <w:r w:rsidR="0027746F">
              <w:rPr>
                <w:rFonts w:asciiTheme="minorHAnsi" w:hAnsiTheme="minorHAnsi" w:cstheme="minorHAnsi"/>
                <w:sz w:val="24"/>
                <w:szCs w:val="24"/>
              </w:rPr>
              <w:t>Health</w:t>
            </w:r>
            <w:r w:rsidR="0027746F" w:rsidRPr="00D8535D">
              <w:rPr>
                <w:rFonts w:asciiTheme="minorHAnsi" w:hAnsiTheme="minorHAnsi" w:cstheme="minorHAnsi"/>
                <w:sz w:val="24"/>
                <w:szCs w:val="24"/>
              </w:rPr>
              <w:t xml:space="preserve"> and Environmental Management, </w:t>
            </w:r>
            <w:r w:rsidR="00A83D4C">
              <w:rPr>
                <w:rFonts w:asciiTheme="minorHAnsi" w:hAnsiTheme="minorHAnsi" w:cstheme="minorHAnsi"/>
                <w:sz w:val="24"/>
                <w:szCs w:val="24"/>
              </w:rPr>
              <w:t xml:space="preserve">or other relevant discipline to the </w:t>
            </w:r>
            <w:r w:rsidR="004A5192">
              <w:rPr>
                <w:rFonts w:asciiTheme="minorHAnsi" w:hAnsiTheme="minorHAnsi" w:cstheme="minorHAnsi"/>
                <w:sz w:val="24"/>
                <w:szCs w:val="24"/>
              </w:rPr>
              <w:t>job scope</w:t>
            </w:r>
            <w:r w:rsidR="00B04E0C" w:rsidRPr="00D8535D">
              <w:rPr>
                <w:rFonts w:asciiTheme="minorHAnsi" w:hAnsiTheme="minorHAnsi" w:cstheme="minorHAnsi"/>
                <w:sz w:val="24"/>
                <w:szCs w:val="24"/>
              </w:rPr>
              <w:t>.</w:t>
            </w:r>
          </w:p>
          <w:p w14:paraId="6B041DBE" w14:textId="5814F672" w:rsidR="004A5192" w:rsidRDefault="004A5192" w:rsidP="00C649E7">
            <w:pPr>
              <w:pStyle w:val="ListParagraph"/>
              <w:numPr>
                <w:ilvl w:val="0"/>
                <w:numId w:val="21"/>
              </w:numPr>
              <w:jc w:val="both"/>
              <w:rPr>
                <w:rFonts w:asciiTheme="minorHAnsi" w:hAnsiTheme="minorHAnsi" w:cstheme="minorHAnsi"/>
                <w:sz w:val="24"/>
                <w:szCs w:val="24"/>
              </w:rPr>
            </w:pPr>
            <w:r>
              <w:rPr>
                <w:rFonts w:asciiTheme="minorHAnsi" w:hAnsiTheme="minorHAnsi" w:cstheme="minorHAnsi"/>
                <w:sz w:val="24"/>
                <w:szCs w:val="24"/>
              </w:rPr>
              <w:t>Proven project and team management experience</w:t>
            </w:r>
          </w:p>
          <w:p w14:paraId="22696DCD" w14:textId="4ADBBD90" w:rsidR="00DA7A59" w:rsidRPr="00DA7A59" w:rsidRDefault="00DA7A59" w:rsidP="00C649E7">
            <w:pPr>
              <w:pStyle w:val="ListParagraph"/>
              <w:numPr>
                <w:ilvl w:val="0"/>
                <w:numId w:val="21"/>
              </w:numPr>
              <w:jc w:val="both"/>
              <w:rPr>
                <w:rFonts w:asciiTheme="minorHAnsi" w:hAnsiTheme="minorHAnsi" w:cstheme="minorHAnsi"/>
                <w:sz w:val="24"/>
                <w:szCs w:val="24"/>
              </w:rPr>
            </w:pPr>
            <w:r w:rsidRPr="00CD5304">
              <w:rPr>
                <w:rFonts w:asciiTheme="minorHAnsi" w:hAnsiTheme="minorHAnsi" w:cstheme="minorHAnsi"/>
                <w:sz w:val="24"/>
                <w:szCs w:val="24"/>
              </w:rPr>
              <w:t>Ability to analyse the specific situation where</w:t>
            </w:r>
            <w:r w:rsidRPr="00DA7A59">
              <w:rPr>
                <w:rFonts w:asciiTheme="minorHAnsi" w:hAnsiTheme="minorHAnsi" w:cstheme="minorHAnsi"/>
                <w:sz w:val="24"/>
                <w:szCs w:val="24"/>
              </w:rPr>
              <w:t xml:space="preserve"> WASH activities are being carried out</w:t>
            </w:r>
            <w:r>
              <w:rPr>
                <w:rFonts w:asciiTheme="minorHAnsi" w:hAnsiTheme="minorHAnsi" w:cstheme="minorHAnsi"/>
                <w:sz w:val="24"/>
                <w:szCs w:val="24"/>
              </w:rPr>
              <w:t>.</w:t>
            </w:r>
          </w:p>
          <w:p w14:paraId="763C90D6" w14:textId="444D81E3" w:rsidR="00FD1CFB" w:rsidRPr="00CD5304" w:rsidRDefault="00FD1CFB" w:rsidP="00C649E7">
            <w:pPr>
              <w:pStyle w:val="ListParagraph"/>
              <w:numPr>
                <w:ilvl w:val="0"/>
                <w:numId w:val="21"/>
              </w:numPr>
              <w:jc w:val="both"/>
              <w:rPr>
                <w:rFonts w:asciiTheme="minorHAnsi" w:hAnsiTheme="minorHAnsi" w:cstheme="minorHAnsi"/>
                <w:sz w:val="24"/>
                <w:szCs w:val="24"/>
              </w:rPr>
            </w:pPr>
            <w:r w:rsidRPr="00CD5304">
              <w:rPr>
                <w:rFonts w:asciiTheme="minorHAnsi" w:hAnsiTheme="minorHAnsi" w:cstheme="minorHAnsi"/>
                <w:sz w:val="24"/>
                <w:szCs w:val="24"/>
              </w:rPr>
              <w:t xml:space="preserve">Knowledge and experience of </w:t>
            </w:r>
            <w:r w:rsidR="00B04E0C" w:rsidRPr="00CD5304">
              <w:rPr>
                <w:rFonts w:asciiTheme="minorHAnsi" w:hAnsiTheme="minorHAnsi" w:cstheme="minorHAnsi"/>
                <w:sz w:val="24"/>
                <w:szCs w:val="24"/>
              </w:rPr>
              <w:t xml:space="preserve">water </w:t>
            </w:r>
            <w:r w:rsidR="00DA7A59" w:rsidRPr="00CD5304">
              <w:rPr>
                <w:rFonts w:asciiTheme="minorHAnsi" w:hAnsiTheme="minorHAnsi" w:cstheme="minorHAnsi"/>
                <w:sz w:val="24"/>
                <w:szCs w:val="24"/>
              </w:rPr>
              <w:t xml:space="preserve">and sanitation </w:t>
            </w:r>
            <w:r w:rsidRPr="00CD5304">
              <w:rPr>
                <w:rFonts w:asciiTheme="minorHAnsi" w:hAnsiTheme="minorHAnsi" w:cstheme="minorHAnsi"/>
                <w:sz w:val="24"/>
                <w:szCs w:val="24"/>
              </w:rPr>
              <w:t xml:space="preserve">challenges facing </w:t>
            </w:r>
            <w:r w:rsidR="00DA7A59" w:rsidRPr="00CD5304">
              <w:rPr>
                <w:rFonts w:asciiTheme="minorHAnsi" w:hAnsiTheme="minorHAnsi" w:cstheme="minorHAnsi"/>
                <w:sz w:val="24"/>
                <w:szCs w:val="24"/>
              </w:rPr>
              <w:t>r</w:t>
            </w:r>
            <w:r w:rsidR="00B04E0C" w:rsidRPr="00CD5304">
              <w:rPr>
                <w:rFonts w:asciiTheme="minorHAnsi" w:hAnsiTheme="minorHAnsi" w:cstheme="minorHAnsi"/>
                <w:sz w:val="24"/>
                <w:szCs w:val="24"/>
              </w:rPr>
              <w:t xml:space="preserve">ural </w:t>
            </w:r>
            <w:r w:rsidRPr="00CD5304">
              <w:rPr>
                <w:rFonts w:asciiTheme="minorHAnsi" w:hAnsiTheme="minorHAnsi" w:cstheme="minorHAnsi"/>
                <w:sz w:val="24"/>
                <w:szCs w:val="24"/>
              </w:rPr>
              <w:t xml:space="preserve">communities </w:t>
            </w:r>
            <w:r w:rsidR="00B04E0C" w:rsidRPr="00CD5304">
              <w:rPr>
                <w:rFonts w:asciiTheme="minorHAnsi" w:hAnsiTheme="minorHAnsi" w:cstheme="minorHAnsi"/>
                <w:sz w:val="24"/>
                <w:szCs w:val="24"/>
              </w:rPr>
              <w:t>in the Gambia</w:t>
            </w:r>
            <w:r w:rsidR="004A5192">
              <w:rPr>
                <w:rFonts w:asciiTheme="minorHAnsi" w:hAnsiTheme="minorHAnsi" w:cstheme="minorHAnsi"/>
                <w:sz w:val="24"/>
                <w:szCs w:val="24"/>
              </w:rPr>
              <w:t>, strategic perspectives around systemic barriers to progress and sustainability of WASH services in the Gambia, and progressive ideas around how to sustainably raise WASH service levels</w:t>
            </w:r>
            <w:r w:rsidR="00B04E0C" w:rsidRPr="00CD5304">
              <w:rPr>
                <w:rFonts w:asciiTheme="minorHAnsi" w:hAnsiTheme="minorHAnsi" w:cstheme="minorHAnsi"/>
                <w:sz w:val="24"/>
                <w:szCs w:val="24"/>
              </w:rPr>
              <w:t>.</w:t>
            </w:r>
          </w:p>
          <w:p w14:paraId="0C8D518A" w14:textId="0193BFC0" w:rsidR="00FD1CFB" w:rsidRPr="00D8535D" w:rsidRDefault="00FD1CFB" w:rsidP="00C649E7">
            <w:pPr>
              <w:pStyle w:val="ListParagraph"/>
              <w:numPr>
                <w:ilvl w:val="0"/>
                <w:numId w:val="21"/>
              </w:numPr>
              <w:jc w:val="both"/>
              <w:rPr>
                <w:rFonts w:asciiTheme="minorHAnsi" w:hAnsiTheme="minorHAnsi" w:cstheme="minorHAnsi"/>
                <w:sz w:val="24"/>
                <w:szCs w:val="24"/>
              </w:rPr>
            </w:pPr>
            <w:r w:rsidRPr="00D8535D">
              <w:rPr>
                <w:rFonts w:asciiTheme="minorHAnsi" w:hAnsiTheme="minorHAnsi" w:cstheme="minorHAnsi"/>
                <w:sz w:val="24"/>
                <w:szCs w:val="24"/>
              </w:rPr>
              <w:t xml:space="preserve">Proven skills in data collection, reporting and budget </w:t>
            </w:r>
            <w:r w:rsidR="00B04E0C" w:rsidRPr="00D8535D">
              <w:rPr>
                <w:rFonts w:asciiTheme="minorHAnsi" w:hAnsiTheme="minorHAnsi" w:cstheme="minorHAnsi"/>
                <w:sz w:val="24"/>
                <w:szCs w:val="24"/>
              </w:rPr>
              <w:t>management.</w:t>
            </w:r>
          </w:p>
          <w:p w14:paraId="247DCEE9" w14:textId="4571066C" w:rsidR="00FD1CFB" w:rsidRPr="00D8535D" w:rsidRDefault="00FD1CFB" w:rsidP="00C649E7">
            <w:pPr>
              <w:pStyle w:val="ListParagraph"/>
              <w:numPr>
                <w:ilvl w:val="0"/>
                <w:numId w:val="21"/>
              </w:numPr>
              <w:jc w:val="both"/>
              <w:rPr>
                <w:rFonts w:asciiTheme="minorHAnsi" w:hAnsiTheme="minorHAnsi" w:cstheme="minorHAnsi"/>
                <w:sz w:val="24"/>
                <w:szCs w:val="24"/>
              </w:rPr>
            </w:pPr>
            <w:r w:rsidRPr="00D8535D">
              <w:rPr>
                <w:rFonts w:asciiTheme="minorHAnsi" w:hAnsiTheme="minorHAnsi" w:cstheme="minorHAnsi"/>
                <w:sz w:val="24"/>
                <w:szCs w:val="24"/>
              </w:rPr>
              <w:t xml:space="preserve">Proficiency in Microsoft Excel and Word is </w:t>
            </w:r>
            <w:r w:rsidR="00DA7A59" w:rsidRPr="00D8535D">
              <w:rPr>
                <w:rFonts w:asciiTheme="minorHAnsi" w:hAnsiTheme="minorHAnsi" w:cstheme="minorHAnsi"/>
                <w:sz w:val="24"/>
                <w:szCs w:val="24"/>
              </w:rPr>
              <w:t>required.</w:t>
            </w:r>
            <w:r w:rsidRPr="00D8535D">
              <w:rPr>
                <w:rFonts w:asciiTheme="minorHAnsi" w:hAnsiTheme="minorHAnsi" w:cstheme="minorHAnsi"/>
                <w:sz w:val="24"/>
                <w:szCs w:val="24"/>
              </w:rPr>
              <w:t xml:space="preserve"> </w:t>
            </w:r>
          </w:p>
          <w:p w14:paraId="097787D4" w14:textId="1C1037C0" w:rsidR="00FD1CFB" w:rsidRPr="00D8535D" w:rsidRDefault="00FD1CFB" w:rsidP="00C649E7">
            <w:pPr>
              <w:pStyle w:val="ListParagraph"/>
              <w:numPr>
                <w:ilvl w:val="0"/>
                <w:numId w:val="21"/>
              </w:numPr>
              <w:jc w:val="both"/>
              <w:rPr>
                <w:rFonts w:asciiTheme="minorHAnsi" w:hAnsiTheme="minorHAnsi" w:cstheme="minorHAnsi"/>
                <w:sz w:val="24"/>
                <w:szCs w:val="24"/>
              </w:rPr>
            </w:pPr>
            <w:r w:rsidRPr="00D8535D">
              <w:rPr>
                <w:rFonts w:asciiTheme="minorHAnsi" w:hAnsiTheme="minorHAnsi" w:cstheme="minorHAnsi"/>
                <w:sz w:val="24"/>
                <w:szCs w:val="24"/>
              </w:rPr>
              <w:t xml:space="preserve">Effective interpersonal and communication skills </w:t>
            </w:r>
            <w:r w:rsidR="00392613" w:rsidRPr="00D8535D">
              <w:rPr>
                <w:rFonts w:asciiTheme="minorHAnsi" w:hAnsiTheme="minorHAnsi" w:cstheme="minorHAnsi"/>
                <w:sz w:val="24"/>
                <w:szCs w:val="24"/>
              </w:rPr>
              <w:t>are</w:t>
            </w:r>
            <w:r w:rsidRPr="00D8535D">
              <w:rPr>
                <w:rFonts w:asciiTheme="minorHAnsi" w:hAnsiTheme="minorHAnsi" w:cstheme="minorHAnsi"/>
                <w:sz w:val="24"/>
                <w:szCs w:val="24"/>
              </w:rPr>
              <w:t xml:space="preserve"> required</w:t>
            </w:r>
            <w:r w:rsidR="00DA7A59">
              <w:rPr>
                <w:rFonts w:asciiTheme="minorHAnsi" w:hAnsiTheme="minorHAnsi" w:cstheme="minorHAnsi"/>
                <w:sz w:val="24"/>
                <w:szCs w:val="24"/>
              </w:rPr>
              <w:t>.</w:t>
            </w:r>
          </w:p>
          <w:p w14:paraId="49A298EC" w14:textId="60238062" w:rsidR="00FD1CFB" w:rsidRPr="00D8535D" w:rsidRDefault="00FD1CFB" w:rsidP="00C649E7">
            <w:pPr>
              <w:pStyle w:val="ListParagraph"/>
              <w:numPr>
                <w:ilvl w:val="0"/>
                <w:numId w:val="21"/>
              </w:numPr>
              <w:jc w:val="both"/>
              <w:rPr>
                <w:rFonts w:asciiTheme="minorHAnsi" w:hAnsiTheme="minorHAnsi" w:cstheme="minorHAnsi"/>
                <w:sz w:val="24"/>
                <w:szCs w:val="24"/>
              </w:rPr>
            </w:pPr>
            <w:r w:rsidRPr="00D8535D">
              <w:rPr>
                <w:rFonts w:asciiTheme="minorHAnsi" w:hAnsiTheme="minorHAnsi" w:cstheme="minorHAnsi"/>
                <w:sz w:val="24"/>
                <w:szCs w:val="24"/>
              </w:rPr>
              <w:t xml:space="preserve">Must be a good team </w:t>
            </w:r>
            <w:r w:rsidR="00DA7A59" w:rsidRPr="00D8535D">
              <w:rPr>
                <w:rFonts w:asciiTheme="minorHAnsi" w:hAnsiTheme="minorHAnsi" w:cstheme="minorHAnsi"/>
                <w:sz w:val="24"/>
                <w:szCs w:val="24"/>
              </w:rPr>
              <w:t>player.</w:t>
            </w:r>
          </w:p>
          <w:p w14:paraId="7DD16574" w14:textId="776C301D" w:rsidR="00FD1CFB" w:rsidRPr="00D8535D" w:rsidRDefault="004A5192" w:rsidP="00C649E7">
            <w:pPr>
              <w:pStyle w:val="ListParagraph"/>
              <w:numPr>
                <w:ilvl w:val="0"/>
                <w:numId w:val="21"/>
              </w:numPr>
              <w:jc w:val="both"/>
              <w:rPr>
                <w:rFonts w:asciiTheme="minorHAnsi" w:hAnsiTheme="minorHAnsi" w:cstheme="minorHAnsi"/>
                <w:sz w:val="24"/>
                <w:szCs w:val="24"/>
              </w:rPr>
            </w:pPr>
            <w:r>
              <w:rPr>
                <w:rFonts w:asciiTheme="minorHAnsi" w:hAnsiTheme="minorHAnsi" w:cstheme="minorHAnsi"/>
                <w:sz w:val="24"/>
                <w:szCs w:val="24"/>
              </w:rPr>
              <w:t>Some experience and understanding in</w:t>
            </w:r>
            <w:r w:rsidRPr="00D8535D">
              <w:rPr>
                <w:rFonts w:asciiTheme="minorHAnsi" w:hAnsiTheme="minorHAnsi" w:cstheme="minorHAnsi"/>
                <w:sz w:val="24"/>
                <w:szCs w:val="24"/>
              </w:rPr>
              <w:t xml:space="preserve"> </w:t>
            </w:r>
            <w:r w:rsidR="00FD1CFB" w:rsidRPr="00D8535D">
              <w:rPr>
                <w:rFonts w:asciiTheme="minorHAnsi" w:hAnsiTheme="minorHAnsi" w:cstheme="minorHAnsi"/>
                <w:sz w:val="24"/>
                <w:szCs w:val="24"/>
              </w:rPr>
              <w:t xml:space="preserve">research and </w:t>
            </w:r>
            <w:r>
              <w:rPr>
                <w:rFonts w:asciiTheme="minorHAnsi" w:hAnsiTheme="minorHAnsi" w:cstheme="minorHAnsi"/>
                <w:sz w:val="24"/>
                <w:szCs w:val="24"/>
              </w:rPr>
              <w:t xml:space="preserve">data </w:t>
            </w:r>
            <w:r w:rsidR="00FD1CFB" w:rsidRPr="00D8535D">
              <w:rPr>
                <w:rFonts w:asciiTheme="minorHAnsi" w:hAnsiTheme="minorHAnsi" w:cstheme="minorHAnsi"/>
                <w:sz w:val="24"/>
                <w:szCs w:val="24"/>
              </w:rPr>
              <w:t xml:space="preserve">analysis– </w:t>
            </w:r>
            <w:r>
              <w:rPr>
                <w:rFonts w:asciiTheme="minorHAnsi" w:hAnsiTheme="minorHAnsi" w:cstheme="minorHAnsi"/>
                <w:sz w:val="24"/>
                <w:szCs w:val="24"/>
              </w:rPr>
              <w:t xml:space="preserve">ideally </w:t>
            </w:r>
            <w:r w:rsidR="00FD1CFB" w:rsidRPr="00D8535D">
              <w:rPr>
                <w:rFonts w:asciiTheme="minorHAnsi" w:hAnsiTheme="minorHAnsi" w:cstheme="minorHAnsi"/>
                <w:sz w:val="24"/>
                <w:szCs w:val="24"/>
              </w:rPr>
              <w:t xml:space="preserve">both desk-based and field </w:t>
            </w:r>
            <w:r w:rsidR="00C649E7" w:rsidRPr="00D8535D">
              <w:rPr>
                <w:rFonts w:asciiTheme="minorHAnsi" w:hAnsiTheme="minorHAnsi" w:cstheme="minorHAnsi"/>
                <w:sz w:val="24"/>
                <w:szCs w:val="24"/>
              </w:rPr>
              <w:t>research.</w:t>
            </w:r>
          </w:p>
          <w:p w14:paraId="00F393BE" w14:textId="53EDD983" w:rsidR="00CD5304" w:rsidRPr="00C649E7" w:rsidRDefault="00FD1CFB" w:rsidP="00C649E7">
            <w:pPr>
              <w:pStyle w:val="ListParagraph"/>
              <w:numPr>
                <w:ilvl w:val="0"/>
                <w:numId w:val="21"/>
              </w:numPr>
              <w:jc w:val="both"/>
              <w:rPr>
                <w:rFonts w:asciiTheme="minorHAnsi" w:hAnsiTheme="minorHAnsi" w:cstheme="minorHAnsi"/>
                <w:sz w:val="24"/>
                <w:szCs w:val="24"/>
              </w:rPr>
            </w:pPr>
            <w:r w:rsidRPr="00D8535D">
              <w:rPr>
                <w:rFonts w:asciiTheme="minorHAnsi" w:hAnsiTheme="minorHAnsi" w:cstheme="minorHAnsi"/>
                <w:sz w:val="24"/>
                <w:szCs w:val="24"/>
              </w:rPr>
              <w:t xml:space="preserve">Fluent in written and spoken English, </w:t>
            </w:r>
            <w:r w:rsidRPr="00C649E7">
              <w:rPr>
                <w:rFonts w:asciiTheme="minorHAnsi" w:hAnsiTheme="minorHAnsi" w:cstheme="minorHAnsi"/>
                <w:sz w:val="24"/>
                <w:szCs w:val="24"/>
              </w:rPr>
              <w:t xml:space="preserve">with </w:t>
            </w:r>
            <w:r w:rsidR="00392613" w:rsidRPr="00C649E7">
              <w:rPr>
                <w:rFonts w:asciiTheme="minorHAnsi" w:hAnsiTheme="minorHAnsi" w:cstheme="minorHAnsi"/>
                <w:sz w:val="24"/>
                <w:szCs w:val="24"/>
              </w:rPr>
              <w:t xml:space="preserve">the </w:t>
            </w:r>
            <w:r w:rsidRPr="00C649E7">
              <w:rPr>
                <w:rFonts w:asciiTheme="minorHAnsi" w:hAnsiTheme="minorHAnsi" w:cstheme="minorHAnsi"/>
                <w:sz w:val="24"/>
                <w:szCs w:val="24"/>
              </w:rPr>
              <w:t xml:space="preserve">ability to speak at least </w:t>
            </w:r>
            <w:r w:rsidR="00655487" w:rsidRPr="00C649E7">
              <w:rPr>
                <w:rFonts w:asciiTheme="minorHAnsi" w:hAnsiTheme="minorHAnsi" w:cstheme="minorHAnsi"/>
                <w:sz w:val="24"/>
                <w:szCs w:val="24"/>
              </w:rPr>
              <w:t>one of the Gambian</w:t>
            </w:r>
            <w:r w:rsidRPr="00C649E7">
              <w:rPr>
                <w:rFonts w:asciiTheme="minorHAnsi" w:hAnsiTheme="minorHAnsi" w:cstheme="minorHAnsi"/>
                <w:sz w:val="24"/>
                <w:szCs w:val="24"/>
              </w:rPr>
              <w:t xml:space="preserve"> local </w:t>
            </w:r>
            <w:r w:rsidR="00C649E7" w:rsidRPr="00C649E7">
              <w:rPr>
                <w:rFonts w:asciiTheme="minorHAnsi" w:hAnsiTheme="minorHAnsi" w:cstheme="minorHAnsi"/>
                <w:sz w:val="24"/>
                <w:szCs w:val="24"/>
              </w:rPr>
              <w:t>languages.</w:t>
            </w:r>
          </w:p>
          <w:p w14:paraId="6AB84622" w14:textId="77777777" w:rsidR="00F069D5" w:rsidRPr="00C649E7" w:rsidRDefault="00F069D5" w:rsidP="00C649E7">
            <w:pPr>
              <w:pStyle w:val="ListParagraph"/>
              <w:numPr>
                <w:ilvl w:val="0"/>
                <w:numId w:val="21"/>
              </w:numPr>
              <w:jc w:val="both"/>
              <w:rPr>
                <w:rFonts w:asciiTheme="minorHAnsi" w:hAnsiTheme="minorHAnsi" w:cstheme="minorHAnsi"/>
                <w:sz w:val="24"/>
                <w:szCs w:val="24"/>
              </w:rPr>
            </w:pPr>
            <w:r w:rsidRPr="00C649E7">
              <w:rPr>
                <w:rFonts w:asciiTheme="minorHAnsi" w:hAnsiTheme="minorHAnsi" w:cstheme="minorHAnsi"/>
                <w:sz w:val="24"/>
                <w:szCs w:val="24"/>
              </w:rPr>
              <w:t xml:space="preserve">Desirable </w:t>
            </w:r>
          </w:p>
          <w:p w14:paraId="4DAFE915" w14:textId="0BA17509" w:rsidR="00655487" w:rsidRPr="00F546A0" w:rsidRDefault="00655487" w:rsidP="00C649E7">
            <w:pPr>
              <w:pStyle w:val="ListParagraph"/>
              <w:numPr>
                <w:ilvl w:val="0"/>
                <w:numId w:val="21"/>
              </w:numPr>
              <w:jc w:val="both"/>
              <w:rPr>
                <w:rFonts w:asciiTheme="minorHAnsi" w:hAnsiTheme="minorHAnsi" w:cstheme="minorHAnsi"/>
                <w:sz w:val="24"/>
                <w:szCs w:val="24"/>
              </w:rPr>
            </w:pPr>
            <w:r w:rsidRPr="00C649E7">
              <w:rPr>
                <w:rFonts w:asciiTheme="minorHAnsi" w:hAnsiTheme="minorHAnsi" w:cstheme="minorHAnsi"/>
                <w:sz w:val="24"/>
                <w:szCs w:val="24"/>
              </w:rPr>
              <w:t xml:space="preserve">Fluent in speaking two or </w:t>
            </w:r>
            <w:r w:rsidR="005F0D78" w:rsidRPr="00C649E7">
              <w:rPr>
                <w:rFonts w:asciiTheme="minorHAnsi" w:hAnsiTheme="minorHAnsi" w:cstheme="minorHAnsi"/>
                <w:sz w:val="24"/>
                <w:szCs w:val="24"/>
              </w:rPr>
              <w:t>more</w:t>
            </w:r>
            <w:r w:rsidRPr="00C649E7">
              <w:rPr>
                <w:rFonts w:asciiTheme="minorHAnsi" w:hAnsiTheme="minorHAnsi" w:cstheme="minorHAnsi"/>
                <w:sz w:val="24"/>
                <w:szCs w:val="24"/>
              </w:rPr>
              <w:t xml:space="preserve"> Gambian local </w:t>
            </w:r>
            <w:r w:rsidR="00DA7A59" w:rsidRPr="00C649E7">
              <w:rPr>
                <w:rFonts w:asciiTheme="minorHAnsi" w:hAnsiTheme="minorHAnsi" w:cstheme="minorHAnsi"/>
                <w:sz w:val="24"/>
                <w:szCs w:val="24"/>
              </w:rPr>
              <w:t>languages</w:t>
            </w:r>
            <w:r w:rsidR="00DA7A59" w:rsidRPr="00F546A0">
              <w:rPr>
                <w:rFonts w:asciiTheme="minorHAnsi" w:hAnsiTheme="minorHAnsi" w:cstheme="minorHAnsi"/>
                <w:sz w:val="24"/>
                <w:szCs w:val="24"/>
              </w:rPr>
              <w:t>.</w:t>
            </w:r>
          </w:p>
          <w:p w14:paraId="25C16398" w14:textId="7C8DC78E" w:rsidR="00DA7A59" w:rsidRPr="00D8535D" w:rsidRDefault="00DA7A59" w:rsidP="00C649E7">
            <w:pPr>
              <w:pStyle w:val="ListParagraph"/>
              <w:numPr>
                <w:ilvl w:val="0"/>
                <w:numId w:val="21"/>
              </w:numPr>
              <w:jc w:val="both"/>
              <w:rPr>
                <w:rFonts w:asciiTheme="minorHAnsi" w:hAnsiTheme="minorHAnsi" w:cstheme="minorHAnsi"/>
                <w:sz w:val="24"/>
                <w:szCs w:val="24"/>
              </w:rPr>
            </w:pPr>
            <w:r>
              <w:rPr>
                <w:rFonts w:asciiTheme="minorHAnsi" w:hAnsiTheme="minorHAnsi" w:cstheme="minorHAnsi"/>
                <w:sz w:val="24"/>
                <w:szCs w:val="24"/>
              </w:rPr>
              <w:t>Has worked in a similar role before.</w:t>
            </w:r>
          </w:p>
          <w:p w14:paraId="7C589AC7" w14:textId="77777777" w:rsidR="00F069D5" w:rsidRPr="00D8535D" w:rsidRDefault="00F069D5" w:rsidP="00C649E7">
            <w:pPr>
              <w:pStyle w:val="Default"/>
              <w:jc w:val="both"/>
              <w:rPr>
                <w:rFonts w:asciiTheme="minorHAnsi" w:hAnsiTheme="minorHAnsi" w:cstheme="minorHAnsi"/>
                <w:b/>
              </w:rPr>
            </w:pPr>
          </w:p>
        </w:tc>
      </w:tr>
      <w:tr w:rsidR="00E83C6A" w:rsidRPr="00D8535D" w14:paraId="6A1F0422" w14:textId="77777777" w:rsidTr="6175A210">
        <w:tc>
          <w:tcPr>
            <w:tcW w:w="1975" w:type="dxa"/>
          </w:tcPr>
          <w:p w14:paraId="50FB1EA4" w14:textId="73ABC670" w:rsidR="00E83C6A" w:rsidRDefault="00E83C6A" w:rsidP="00C649E7">
            <w:pPr>
              <w:spacing w:line="240" w:lineRule="auto"/>
              <w:jc w:val="both"/>
              <w:rPr>
                <w:rFonts w:asciiTheme="minorHAnsi" w:hAnsiTheme="minorHAnsi" w:cstheme="minorHAnsi"/>
                <w:b/>
                <w:sz w:val="24"/>
                <w:szCs w:val="24"/>
              </w:rPr>
            </w:pPr>
            <w:r w:rsidRPr="00D8535D">
              <w:rPr>
                <w:rFonts w:asciiTheme="minorHAnsi" w:hAnsiTheme="minorHAnsi" w:cstheme="minorHAnsi"/>
                <w:b/>
                <w:sz w:val="24"/>
                <w:szCs w:val="24"/>
              </w:rPr>
              <w:t>Application Procedure</w:t>
            </w:r>
          </w:p>
          <w:p w14:paraId="36C7F576" w14:textId="77777777" w:rsidR="00E83C6A" w:rsidRPr="00D8535D" w:rsidRDefault="00E83C6A" w:rsidP="00C649E7">
            <w:pPr>
              <w:spacing w:line="240" w:lineRule="auto"/>
              <w:jc w:val="both"/>
              <w:rPr>
                <w:rFonts w:asciiTheme="minorHAnsi" w:hAnsiTheme="minorHAnsi" w:cstheme="minorHAnsi"/>
                <w:b/>
                <w:sz w:val="24"/>
                <w:szCs w:val="24"/>
              </w:rPr>
            </w:pPr>
          </w:p>
        </w:tc>
        <w:tc>
          <w:tcPr>
            <w:tcW w:w="7830" w:type="dxa"/>
          </w:tcPr>
          <w:p w14:paraId="4FC1DE66" w14:textId="1CBF0A6F" w:rsidR="00E83C6A" w:rsidRDefault="00AB130C" w:rsidP="00C649E7">
            <w:pPr>
              <w:pStyle w:val="Default"/>
              <w:jc w:val="both"/>
              <w:rPr>
                <w:color w:val="auto"/>
              </w:rPr>
            </w:pPr>
            <w:hyperlink r:id="rId8">
              <w:r w:rsidR="6175A210" w:rsidRPr="6175A210">
                <w:rPr>
                  <w:rStyle w:val="Hyperlink"/>
                </w:rPr>
                <w:t>https://selfhelpafrica.org/ie/category/careers-west-africa/</w:t>
              </w:r>
            </w:hyperlink>
          </w:p>
          <w:p w14:paraId="38DA28EB" w14:textId="097905E6" w:rsidR="6175A210" w:rsidRDefault="6175A210" w:rsidP="6175A210">
            <w:pPr>
              <w:pStyle w:val="Default"/>
              <w:jc w:val="both"/>
              <w:rPr>
                <w:color w:val="auto"/>
              </w:rPr>
            </w:pPr>
          </w:p>
          <w:p w14:paraId="74911442" w14:textId="77777777" w:rsidR="00E83C6A" w:rsidRPr="00E83C6A" w:rsidRDefault="00E83C6A" w:rsidP="00C649E7">
            <w:pPr>
              <w:pStyle w:val="Default"/>
              <w:numPr>
                <w:ilvl w:val="0"/>
                <w:numId w:val="32"/>
              </w:numPr>
              <w:jc w:val="both"/>
              <w:rPr>
                <w:rFonts w:asciiTheme="minorHAnsi" w:hAnsiTheme="minorHAnsi" w:cstheme="minorHAnsi"/>
                <w:sz w:val="22"/>
                <w:szCs w:val="22"/>
              </w:rPr>
            </w:pPr>
            <w:r w:rsidRPr="00E83C6A">
              <w:rPr>
                <w:rFonts w:asciiTheme="minorHAnsi" w:hAnsiTheme="minorHAnsi" w:cstheme="minorHAnsi"/>
              </w:rPr>
              <w:t xml:space="preserve">Please download the </w:t>
            </w:r>
            <w:r w:rsidRPr="00E83C6A">
              <w:rPr>
                <w:rFonts w:asciiTheme="minorHAnsi" w:hAnsiTheme="minorHAnsi" w:cstheme="minorHAnsi"/>
                <w:sz w:val="22"/>
                <w:szCs w:val="22"/>
              </w:rPr>
              <w:t xml:space="preserve">Job description </w:t>
            </w:r>
          </w:p>
          <w:p w14:paraId="7CC32747" w14:textId="1F022DF6" w:rsidR="00E83C6A" w:rsidRPr="00E83C6A" w:rsidRDefault="00E83C6A" w:rsidP="00C649E7">
            <w:pPr>
              <w:pStyle w:val="Default"/>
              <w:numPr>
                <w:ilvl w:val="0"/>
                <w:numId w:val="32"/>
              </w:numPr>
              <w:jc w:val="both"/>
              <w:rPr>
                <w:rFonts w:asciiTheme="minorHAnsi" w:hAnsiTheme="minorHAnsi" w:cstheme="minorHAnsi"/>
                <w:sz w:val="22"/>
                <w:szCs w:val="22"/>
              </w:rPr>
            </w:pPr>
            <w:r w:rsidRPr="00E83C6A">
              <w:rPr>
                <w:rFonts w:asciiTheme="minorHAnsi" w:hAnsiTheme="minorHAnsi" w:cstheme="minorHAnsi"/>
                <w:sz w:val="22"/>
                <w:szCs w:val="22"/>
              </w:rPr>
              <w:t xml:space="preserve">Please upload a completed Application Form, CV and cover letter outlining your suitability for the role. </w:t>
            </w:r>
          </w:p>
          <w:p w14:paraId="65C6D6F0" w14:textId="198EF7F4" w:rsidR="00E83C6A" w:rsidRPr="00E83C6A" w:rsidRDefault="00C649E7" w:rsidP="00C649E7">
            <w:pPr>
              <w:pStyle w:val="Default"/>
              <w:numPr>
                <w:ilvl w:val="0"/>
                <w:numId w:val="32"/>
              </w:numPr>
              <w:jc w:val="both"/>
              <w:rPr>
                <w:rFonts w:asciiTheme="minorHAnsi" w:hAnsiTheme="minorHAnsi" w:cstheme="minorHAnsi"/>
                <w:sz w:val="22"/>
                <w:szCs w:val="22"/>
              </w:rPr>
            </w:pPr>
            <w:r w:rsidRPr="00E83C6A">
              <w:rPr>
                <w:rFonts w:asciiTheme="minorHAnsi" w:hAnsiTheme="minorHAnsi" w:cstheme="minorHAnsi"/>
                <w:sz w:val="22"/>
                <w:szCs w:val="22"/>
              </w:rPr>
              <w:lastRenderedPageBreak/>
              <w:t>The email</w:t>
            </w:r>
            <w:r w:rsidR="00E83C6A" w:rsidRPr="00E83C6A">
              <w:rPr>
                <w:rFonts w:asciiTheme="minorHAnsi" w:hAnsiTheme="minorHAnsi" w:cstheme="minorHAnsi"/>
                <w:sz w:val="22"/>
                <w:szCs w:val="22"/>
              </w:rPr>
              <w:t xml:space="preserve"> title must be </w:t>
            </w:r>
            <w:r>
              <w:rPr>
                <w:rFonts w:asciiTheme="minorHAnsi" w:hAnsiTheme="minorHAnsi" w:cstheme="minorHAnsi"/>
                <w:sz w:val="22"/>
                <w:szCs w:val="22"/>
              </w:rPr>
              <w:t xml:space="preserve">the </w:t>
            </w:r>
            <w:r w:rsidR="00E83C6A" w:rsidRPr="00E83C6A">
              <w:rPr>
                <w:rFonts w:asciiTheme="minorHAnsi" w:hAnsiTheme="minorHAnsi" w:cstheme="minorHAnsi"/>
                <w:sz w:val="22"/>
                <w:szCs w:val="22"/>
              </w:rPr>
              <w:t xml:space="preserve">same as the position you are applying for and the location of the position. </w:t>
            </w:r>
          </w:p>
          <w:p w14:paraId="183090AD" w14:textId="0AD3A262" w:rsidR="00E83C6A" w:rsidRPr="00E83C6A" w:rsidRDefault="00E83C6A" w:rsidP="00C649E7">
            <w:pPr>
              <w:pStyle w:val="Default"/>
              <w:numPr>
                <w:ilvl w:val="0"/>
                <w:numId w:val="32"/>
              </w:numPr>
              <w:jc w:val="both"/>
              <w:rPr>
                <w:rFonts w:asciiTheme="minorHAnsi" w:hAnsiTheme="minorHAnsi" w:cstheme="minorHAnsi"/>
                <w:sz w:val="22"/>
                <w:szCs w:val="22"/>
              </w:rPr>
            </w:pPr>
            <w:r w:rsidRPr="00E83C6A">
              <w:rPr>
                <w:rFonts w:asciiTheme="minorHAnsi" w:hAnsiTheme="minorHAnsi" w:cstheme="minorHAnsi"/>
                <w:sz w:val="22"/>
                <w:szCs w:val="22"/>
              </w:rPr>
              <w:t xml:space="preserve">In the cover letter (not more than 2 pages), please ensure to explain the following: </w:t>
            </w:r>
          </w:p>
          <w:p w14:paraId="219B7863" w14:textId="77777777" w:rsidR="00E83C6A" w:rsidRPr="00E83C6A" w:rsidRDefault="00E83C6A" w:rsidP="00C649E7">
            <w:pPr>
              <w:pStyle w:val="Default"/>
              <w:ind w:left="720"/>
              <w:jc w:val="both"/>
              <w:rPr>
                <w:rFonts w:asciiTheme="minorHAnsi" w:hAnsiTheme="minorHAnsi" w:cstheme="minorHAnsi"/>
                <w:sz w:val="22"/>
                <w:szCs w:val="22"/>
              </w:rPr>
            </w:pPr>
          </w:p>
          <w:p w14:paraId="1A2B0E5F" w14:textId="77777777" w:rsidR="00E83C6A" w:rsidRPr="00E83C6A" w:rsidRDefault="00E83C6A" w:rsidP="00C649E7">
            <w:pPr>
              <w:pStyle w:val="Default"/>
              <w:jc w:val="both"/>
              <w:rPr>
                <w:rFonts w:asciiTheme="minorHAnsi" w:hAnsiTheme="minorHAnsi" w:cstheme="minorHAnsi"/>
                <w:sz w:val="22"/>
                <w:szCs w:val="22"/>
              </w:rPr>
            </w:pPr>
            <w:r w:rsidRPr="00E83C6A">
              <w:rPr>
                <w:rFonts w:asciiTheme="minorHAnsi" w:hAnsiTheme="minorHAnsi" w:cstheme="minorHAnsi"/>
                <w:sz w:val="22"/>
                <w:szCs w:val="22"/>
              </w:rPr>
              <w:t xml:space="preserve">• Why you are applying for the position </w:t>
            </w:r>
          </w:p>
          <w:p w14:paraId="00D31DF8" w14:textId="77777777" w:rsidR="00E83C6A" w:rsidRPr="00E83C6A" w:rsidRDefault="00E83C6A" w:rsidP="00C649E7">
            <w:pPr>
              <w:pStyle w:val="Default"/>
              <w:jc w:val="both"/>
              <w:rPr>
                <w:rFonts w:asciiTheme="minorHAnsi" w:hAnsiTheme="minorHAnsi" w:cstheme="minorHAnsi"/>
                <w:sz w:val="22"/>
                <w:szCs w:val="22"/>
              </w:rPr>
            </w:pPr>
            <w:r w:rsidRPr="00E83C6A">
              <w:rPr>
                <w:rFonts w:asciiTheme="minorHAnsi" w:hAnsiTheme="minorHAnsi" w:cstheme="minorHAnsi"/>
                <w:sz w:val="22"/>
                <w:szCs w:val="22"/>
              </w:rPr>
              <w:t xml:space="preserve">• How do your skills and experiences meet the job’s specification </w:t>
            </w:r>
          </w:p>
          <w:p w14:paraId="3E316333" w14:textId="5E9924E1" w:rsidR="00E83C6A" w:rsidRPr="00E83C6A" w:rsidRDefault="00E83C6A" w:rsidP="00C649E7">
            <w:pPr>
              <w:pStyle w:val="Default"/>
              <w:jc w:val="both"/>
              <w:rPr>
                <w:rFonts w:asciiTheme="minorHAnsi" w:hAnsiTheme="minorHAnsi" w:cstheme="minorHAnsi"/>
                <w:sz w:val="22"/>
                <w:szCs w:val="22"/>
              </w:rPr>
            </w:pPr>
            <w:r w:rsidRPr="00E83C6A">
              <w:rPr>
                <w:rFonts w:asciiTheme="minorHAnsi" w:hAnsiTheme="minorHAnsi" w:cstheme="minorHAnsi"/>
                <w:sz w:val="22"/>
                <w:szCs w:val="22"/>
              </w:rPr>
              <w:t>• When will you be able to take up the position if successful</w:t>
            </w:r>
            <w:r w:rsidR="00C649E7">
              <w:rPr>
                <w:rFonts w:asciiTheme="minorHAnsi" w:hAnsiTheme="minorHAnsi" w:cstheme="minorHAnsi"/>
                <w:sz w:val="22"/>
                <w:szCs w:val="22"/>
              </w:rPr>
              <w:t>?</w:t>
            </w:r>
            <w:r w:rsidRPr="00E83C6A">
              <w:rPr>
                <w:rFonts w:asciiTheme="minorHAnsi" w:hAnsiTheme="minorHAnsi" w:cstheme="minorHAnsi"/>
                <w:sz w:val="22"/>
                <w:szCs w:val="22"/>
              </w:rPr>
              <w:t xml:space="preserve"> </w:t>
            </w:r>
          </w:p>
          <w:p w14:paraId="07B76689" w14:textId="77777777" w:rsidR="00E83C6A" w:rsidRPr="00E83C6A" w:rsidRDefault="00E83C6A" w:rsidP="00C649E7">
            <w:pPr>
              <w:pStyle w:val="Default"/>
              <w:jc w:val="both"/>
              <w:rPr>
                <w:rFonts w:asciiTheme="minorHAnsi" w:hAnsiTheme="minorHAnsi" w:cstheme="minorHAnsi"/>
                <w:sz w:val="22"/>
                <w:szCs w:val="22"/>
              </w:rPr>
            </w:pPr>
          </w:p>
          <w:p w14:paraId="21E54DE5" w14:textId="2F38A87D" w:rsidR="00E83C6A" w:rsidRPr="00E83C6A" w:rsidRDefault="00E83C6A" w:rsidP="00C649E7">
            <w:pPr>
              <w:pStyle w:val="Default"/>
              <w:numPr>
                <w:ilvl w:val="0"/>
                <w:numId w:val="28"/>
              </w:numPr>
              <w:jc w:val="both"/>
              <w:rPr>
                <w:rFonts w:asciiTheme="minorHAnsi" w:hAnsiTheme="minorHAnsi" w:cstheme="minorHAnsi"/>
                <w:sz w:val="22"/>
                <w:szCs w:val="22"/>
              </w:rPr>
            </w:pPr>
            <w:r w:rsidRPr="00E83C6A">
              <w:rPr>
                <w:rFonts w:asciiTheme="minorHAnsi" w:hAnsiTheme="minorHAnsi" w:cstheme="minorHAnsi"/>
                <w:sz w:val="22"/>
                <w:szCs w:val="22"/>
              </w:rPr>
              <w:t xml:space="preserve">The deadline for this application is </w:t>
            </w:r>
            <w:r w:rsidR="00571780">
              <w:rPr>
                <w:rFonts w:asciiTheme="minorHAnsi" w:hAnsiTheme="minorHAnsi" w:cstheme="minorHAnsi"/>
                <w:b/>
                <w:bCs/>
                <w:sz w:val="22"/>
                <w:szCs w:val="22"/>
              </w:rPr>
              <w:t>Friday 26</w:t>
            </w:r>
            <w:r w:rsidR="0080575A" w:rsidRPr="0080575A">
              <w:rPr>
                <w:rFonts w:asciiTheme="minorHAnsi" w:hAnsiTheme="minorHAnsi" w:cstheme="minorHAnsi"/>
                <w:b/>
                <w:bCs/>
                <w:sz w:val="22"/>
                <w:szCs w:val="22"/>
                <w:vertAlign w:val="superscript"/>
              </w:rPr>
              <w:t>th</w:t>
            </w:r>
            <w:r w:rsidR="0080575A">
              <w:rPr>
                <w:rFonts w:asciiTheme="minorHAnsi" w:hAnsiTheme="minorHAnsi" w:cstheme="minorHAnsi"/>
                <w:b/>
                <w:bCs/>
                <w:sz w:val="22"/>
                <w:szCs w:val="22"/>
              </w:rPr>
              <w:t xml:space="preserve"> April 2024</w:t>
            </w:r>
            <w:r w:rsidRPr="00E83C6A">
              <w:rPr>
                <w:rFonts w:asciiTheme="minorHAnsi" w:hAnsiTheme="minorHAnsi" w:cstheme="minorHAnsi"/>
                <w:b/>
                <w:bCs/>
                <w:sz w:val="22"/>
                <w:szCs w:val="22"/>
              </w:rPr>
              <w:t xml:space="preserve">. </w:t>
            </w:r>
            <w:r w:rsidRPr="00E83C6A">
              <w:rPr>
                <w:rFonts w:asciiTheme="minorHAnsi" w:hAnsiTheme="minorHAnsi" w:cstheme="minorHAnsi"/>
                <w:sz w:val="22"/>
                <w:szCs w:val="22"/>
              </w:rPr>
              <w:t xml:space="preserve">You are advised to apply early, as applications will be treated on </w:t>
            </w:r>
            <w:r w:rsidR="00C649E7" w:rsidRPr="00E83C6A">
              <w:rPr>
                <w:rFonts w:asciiTheme="minorHAnsi" w:hAnsiTheme="minorHAnsi" w:cstheme="minorHAnsi"/>
                <w:sz w:val="22"/>
                <w:szCs w:val="22"/>
              </w:rPr>
              <w:t>a rolling</w:t>
            </w:r>
            <w:r w:rsidRPr="00E83C6A">
              <w:rPr>
                <w:rFonts w:asciiTheme="minorHAnsi" w:hAnsiTheme="minorHAnsi" w:cstheme="minorHAnsi"/>
                <w:sz w:val="22"/>
                <w:szCs w:val="22"/>
              </w:rPr>
              <w:t xml:space="preserve"> basis. Only shortlisted candidates will be contacted. </w:t>
            </w:r>
          </w:p>
          <w:p w14:paraId="41288F2A" w14:textId="77777777" w:rsidR="00E83C6A" w:rsidRPr="00E83C6A" w:rsidRDefault="00E83C6A" w:rsidP="00C649E7">
            <w:pPr>
              <w:pStyle w:val="Default"/>
              <w:jc w:val="both"/>
              <w:rPr>
                <w:rFonts w:asciiTheme="minorHAnsi" w:hAnsiTheme="minorHAnsi" w:cstheme="minorHAnsi"/>
                <w:sz w:val="22"/>
                <w:szCs w:val="22"/>
              </w:rPr>
            </w:pPr>
          </w:p>
          <w:p w14:paraId="74E9FF8A" w14:textId="77777777" w:rsidR="00E83C6A" w:rsidRPr="00E83C6A" w:rsidRDefault="00E83C6A" w:rsidP="00C649E7">
            <w:pPr>
              <w:pStyle w:val="Default"/>
              <w:numPr>
                <w:ilvl w:val="0"/>
                <w:numId w:val="28"/>
              </w:numPr>
              <w:jc w:val="both"/>
              <w:rPr>
                <w:rFonts w:asciiTheme="minorHAnsi" w:hAnsiTheme="minorHAnsi" w:cstheme="minorHAnsi"/>
                <w:sz w:val="22"/>
                <w:szCs w:val="22"/>
              </w:rPr>
            </w:pPr>
            <w:r w:rsidRPr="00E83C6A">
              <w:rPr>
                <w:rFonts w:asciiTheme="minorHAnsi" w:hAnsiTheme="minorHAnsi" w:cstheme="minorHAnsi"/>
                <w:b/>
                <w:bCs/>
                <w:sz w:val="22"/>
                <w:szCs w:val="22"/>
              </w:rPr>
              <w:t xml:space="preserve">Self Help Africa / United Purpose is an equal opportunities employer and will never ask for funds as part of the recruitment process. </w:t>
            </w:r>
            <w:r w:rsidRPr="00E83C6A">
              <w:rPr>
                <w:rFonts w:asciiTheme="minorHAnsi" w:hAnsiTheme="minorHAnsi" w:cstheme="minorHAnsi"/>
                <w:b/>
                <w:bCs/>
                <w:i/>
                <w:iCs/>
                <w:sz w:val="22"/>
                <w:szCs w:val="22"/>
              </w:rPr>
              <w:t xml:space="preserve">Female candidates who meet these qualifications are highly encouraged to apply. </w:t>
            </w:r>
          </w:p>
          <w:p w14:paraId="4FFD378F" w14:textId="77777777" w:rsidR="00E83C6A" w:rsidRPr="00E83C6A" w:rsidRDefault="00E83C6A" w:rsidP="00C649E7">
            <w:pPr>
              <w:pStyle w:val="Default"/>
              <w:jc w:val="both"/>
              <w:rPr>
                <w:rFonts w:asciiTheme="minorHAnsi" w:hAnsiTheme="minorHAnsi" w:cstheme="minorHAnsi"/>
                <w:sz w:val="22"/>
                <w:szCs w:val="22"/>
              </w:rPr>
            </w:pPr>
          </w:p>
          <w:p w14:paraId="40494E7A" w14:textId="4C09243C" w:rsidR="00E83C6A" w:rsidRPr="00E83C6A" w:rsidRDefault="00E83C6A" w:rsidP="00C649E7">
            <w:pPr>
              <w:pStyle w:val="Default"/>
              <w:jc w:val="center"/>
              <w:rPr>
                <w:rFonts w:asciiTheme="minorHAnsi" w:hAnsiTheme="minorHAnsi" w:cstheme="minorHAnsi"/>
                <w:color w:val="0000FF"/>
                <w:sz w:val="22"/>
                <w:szCs w:val="22"/>
              </w:rPr>
            </w:pPr>
            <w:r w:rsidRPr="00E83C6A">
              <w:rPr>
                <w:rFonts w:asciiTheme="minorHAnsi" w:hAnsiTheme="minorHAnsi" w:cstheme="minorHAnsi"/>
                <w:sz w:val="22"/>
                <w:szCs w:val="22"/>
              </w:rPr>
              <w:t xml:space="preserve">Report Fraud at </w:t>
            </w:r>
            <w:r w:rsidRPr="00E83C6A">
              <w:rPr>
                <w:rFonts w:asciiTheme="minorHAnsi" w:hAnsiTheme="minorHAnsi" w:cstheme="minorHAnsi"/>
                <w:b/>
                <w:bCs/>
                <w:color w:val="0000FF"/>
                <w:sz w:val="22"/>
                <w:szCs w:val="22"/>
              </w:rPr>
              <w:t>https://wrs.expolink.co.uk/selfhelpafrica</w:t>
            </w:r>
          </w:p>
          <w:p w14:paraId="57547CE1" w14:textId="77777777" w:rsidR="00E83C6A" w:rsidRPr="00E83C6A" w:rsidRDefault="00E83C6A" w:rsidP="00C649E7">
            <w:pPr>
              <w:pStyle w:val="Default"/>
              <w:jc w:val="both"/>
              <w:rPr>
                <w:rFonts w:asciiTheme="minorHAnsi" w:hAnsiTheme="minorHAnsi" w:cstheme="minorHAnsi"/>
                <w:color w:val="0000FF"/>
                <w:sz w:val="22"/>
                <w:szCs w:val="22"/>
              </w:rPr>
            </w:pPr>
          </w:p>
          <w:p w14:paraId="302081C4" w14:textId="77777777" w:rsidR="00E83C6A" w:rsidRPr="00D8535D" w:rsidRDefault="00E83C6A" w:rsidP="00C649E7">
            <w:pPr>
              <w:spacing w:line="240" w:lineRule="auto"/>
              <w:jc w:val="both"/>
              <w:rPr>
                <w:rFonts w:asciiTheme="minorHAnsi" w:hAnsiTheme="minorHAnsi" w:cstheme="minorHAnsi"/>
                <w:b/>
                <w:bCs/>
                <w:sz w:val="24"/>
                <w:szCs w:val="24"/>
              </w:rPr>
            </w:pPr>
          </w:p>
        </w:tc>
      </w:tr>
      <w:tr w:rsidR="00E83C6A" w:rsidRPr="00D8535D" w14:paraId="5072F0B1" w14:textId="77777777" w:rsidTr="6175A210">
        <w:tc>
          <w:tcPr>
            <w:tcW w:w="1975" w:type="dxa"/>
          </w:tcPr>
          <w:p w14:paraId="78C12B2A" w14:textId="77777777" w:rsidR="00E83C6A" w:rsidRPr="00D8535D" w:rsidRDefault="00E83C6A" w:rsidP="00C649E7">
            <w:pPr>
              <w:spacing w:line="240" w:lineRule="auto"/>
              <w:jc w:val="both"/>
              <w:rPr>
                <w:rFonts w:asciiTheme="minorHAnsi" w:hAnsiTheme="minorHAnsi" w:cstheme="minorHAnsi"/>
                <w:b/>
                <w:sz w:val="24"/>
                <w:szCs w:val="24"/>
              </w:rPr>
            </w:pPr>
          </w:p>
        </w:tc>
        <w:tc>
          <w:tcPr>
            <w:tcW w:w="7830" w:type="dxa"/>
          </w:tcPr>
          <w:p w14:paraId="25A1EFA2" w14:textId="77777777" w:rsidR="00E83C6A" w:rsidRDefault="00E83C6A" w:rsidP="00C649E7">
            <w:pPr>
              <w:pStyle w:val="Default"/>
              <w:jc w:val="both"/>
              <w:rPr>
                <w:color w:val="auto"/>
              </w:rPr>
            </w:pPr>
          </w:p>
        </w:tc>
      </w:tr>
    </w:tbl>
    <w:p w14:paraId="5DA34E2F" w14:textId="77777777" w:rsidR="00310FCC" w:rsidRPr="00D8535D" w:rsidRDefault="00310FCC" w:rsidP="00C649E7">
      <w:pPr>
        <w:spacing w:line="240" w:lineRule="auto"/>
        <w:ind w:left="357"/>
        <w:jc w:val="both"/>
        <w:rPr>
          <w:rFonts w:asciiTheme="minorHAnsi" w:hAnsiTheme="minorHAnsi" w:cstheme="minorHAnsi"/>
          <w:sz w:val="24"/>
          <w:szCs w:val="24"/>
        </w:rPr>
      </w:pPr>
    </w:p>
    <w:p w14:paraId="19AFA4CA" w14:textId="77777777" w:rsidR="00392613" w:rsidRPr="00D8535D" w:rsidRDefault="00392613" w:rsidP="00C649E7">
      <w:pPr>
        <w:spacing w:line="240" w:lineRule="auto"/>
        <w:rPr>
          <w:rFonts w:asciiTheme="minorHAnsi" w:hAnsiTheme="minorHAnsi" w:cstheme="minorHAnsi"/>
          <w:color w:val="auto"/>
          <w:sz w:val="24"/>
          <w:szCs w:val="24"/>
        </w:rPr>
      </w:pPr>
      <w:r w:rsidRPr="00D8535D">
        <w:rPr>
          <w:rFonts w:asciiTheme="minorHAnsi" w:hAnsiTheme="minorHAnsi" w:cstheme="minorHAnsi"/>
          <w:color w:val="auto"/>
          <w:sz w:val="24"/>
          <w:szCs w:val="24"/>
        </w:rPr>
        <w:t>All candidates offered a job with Self Help Africa / 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58B4AD97" w14:textId="77777777" w:rsidR="00C86772" w:rsidRDefault="00C86772" w:rsidP="00C649E7">
      <w:pPr>
        <w:spacing w:line="240" w:lineRule="auto"/>
        <w:jc w:val="center"/>
        <w:rPr>
          <w:rFonts w:asciiTheme="minorHAnsi" w:hAnsiTheme="minorHAnsi" w:cstheme="minorHAnsi"/>
          <w:b/>
          <w:bCs/>
          <w:color w:val="auto"/>
          <w:sz w:val="24"/>
          <w:szCs w:val="24"/>
        </w:rPr>
      </w:pPr>
    </w:p>
    <w:p w14:paraId="4036D4BD" w14:textId="3C45B16E" w:rsidR="00287917" w:rsidRPr="00D8535D" w:rsidRDefault="00392613" w:rsidP="00C649E7">
      <w:pPr>
        <w:spacing w:line="240" w:lineRule="auto"/>
        <w:jc w:val="center"/>
        <w:rPr>
          <w:rFonts w:asciiTheme="minorHAnsi" w:hAnsiTheme="minorHAnsi" w:cstheme="minorHAnsi"/>
          <w:b/>
          <w:sz w:val="24"/>
          <w:szCs w:val="24"/>
        </w:rPr>
      </w:pPr>
      <w:r w:rsidRPr="00D8535D">
        <w:rPr>
          <w:rFonts w:asciiTheme="minorHAnsi" w:hAnsiTheme="minorHAnsi" w:cstheme="minorHAnsi"/>
          <w:b/>
          <w:bCs/>
          <w:color w:val="auto"/>
          <w:sz w:val="24"/>
          <w:szCs w:val="24"/>
        </w:rPr>
        <w:t>Self Help Africa strives to be an equal opportunities employer.</w:t>
      </w:r>
    </w:p>
    <w:sectPr w:rsidR="00287917" w:rsidRPr="00D8535D" w:rsidSect="00C47EF7">
      <w:headerReference w:type="default" r:id="rId9"/>
      <w:footerReference w:type="even" r:id="rId10"/>
      <w:footerReference w:type="default" r:id="rId11"/>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CF73" w14:textId="77777777" w:rsidR="00C47EF7" w:rsidRDefault="00C47EF7">
      <w:r>
        <w:separator/>
      </w:r>
    </w:p>
  </w:endnote>
  <w:endnote w:type="continuationSeparator" w:id="0">
    <w:p w14:paraId="17220258" w14:textId="77777777" w:rsidR="00C47EF7" w:rsidRDefault="00C4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637949"/>
      <w:docPartObj>
        <w:docPartGallery w:val="Page Numbers (Bottom of Page)"/>
        <w:docPartUnique/>
      </w:docPartObj>
    </w:sdtPr>
    <w:sdtEndPr>
      <w:rPr>
        <w:noProof/>
      </w:rPr>
    </w:sdtEndPr>
    <w:sdtContent>
      <w:p w14:paraId="59865575" w14:textId="5DDEDF49" w:rsidR="00CD5304" w:rsidRDefault="00CD5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EEA0" w14:textId="77777777" w:rsidR="00C47EF7" w:rsidRDefault="00C47EF7">
      <w:r>
        <w:separator/>
      </w:r>
    </w:p>
  </w:footnote>
  <w:footnote w:type="continuationSeparator" w:id="0">
    <w:p w14:paraId="3E7C913D" w14:textId="77777777" w:rsidR="00C47EF7" w:rsidRDefault="00C4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558D6211" w:rsidR="00353C3D" w:rsidRDefault="000B614F" w:rsidP="000B614F">
    <w:pPr>
      <w:pStyle w:val="Header"/>
      <w:spacing w:before="240" w:line="360" w:lineRule="auto"/>
      <w:rPr>
        <w:b/>
        <w:sz w:val="28"/>
        <w:szCs w:val="28"/>
      </w:rPr>
    </w:pPr>
    <w:r>
      <w:rPr>
        <w:noProof/>
      </w:rPr>
      <w:drawing>
        <wp:inline distT="0" distB="0" distL="0" distR="0" wp14:anchorId="4EDCE7FE" wp14:editId="0BBCE407">
          <wp:extent cx="1921629" cy="658276"/>
          <wp:effectExtent l="0" t="0" r="2421" b="8474"/>
          <wp:docPr id="778452882" name="Picture 5" descr="A logo with green and grey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21629" cy="658276"/>
                  </a:xfrm>
                  <a:prstGeom prst="rect">
                    <a:avLst/>
                  </a:prstGeom>
                  <a:noFill/>
                  <a:ln>
                    <a:noFill/>
                    <a:prstDash/>
                  </a:ln>
                </pic:spPr>
              </pic:pic>
            </a:graphicData>
          </a:graphic>
        </wp:inline>
      </w:drawing>
    </w:r>
    <w:r w:rsidR="005F6E6A">
      <w:rPr>
        <w:b/>
        <w:sz w:val="28"/>
        <w:szCs w:val="28"/>
      </w:rPr>
      <w:t xml:space="preserve">    </w:t>
    </w:r>
    <w:r>
      <w:rPr>
        <w:b/>
        <w:sz w:val="28"/>
        <w:szCs w:val="28"/>
      </w:rPr>
      <w:t xml:space="preserve">                                               </w:t>
    </w:r>
    <w:r w:rsidR="005F6E6A">
      <w:rPr>
        <w:b/>
        <w:sz w:val="28"/>
        <w:szCs w:val="28"/>
      </w:rPr>
      <w:t xml:space="preserve">         </w:t>
    </w:r>
    <w:r w:rsidR="005F6E6A">
      <w:rPr>
        <w:noProof/>
      </w:rPr>
      <w:drawing>
        <wp:inline distT="0" distB="0" distL="0" distR="0" wp14:anchorId="5A52214D" wp14:editId="09C272BD">
          <wp:extent cx="1397094" cy="675517"/>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65092" cy="708395"/>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4264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1774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5B931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AB5C5B"/>
    <w:multiLevelType w:val="hybridMultilevel"/>
    <w:tmpl w:val="90186950"/>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FD0F59"/>
    <w:multiLevelType w:val="hybridMultilevel"/>
    <w:tmpl w:val="FDD6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12BBA"/>
    <w:multiLevelType w:val="hybridMultilevel"/>
    <w:tmpl w:val="8C5C1270"/>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64770"/>
    <w:multiLevelType w:val="hybridMultilevel"/>
    <w:tmpl w:val="8B22FCEC"/>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25951"/>
    <w:multiLevelType w:val="hybridMultilevel"/>
    <w:tmpl w:val="57A4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2C3100A6"/>
    <w:multiLevelType w:val="multilevel"/>
    <w:tmpl w:val="125212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CE164CE"/>
    <w:multiLevelType w:val="hybridMultilevel"/>
    <w:tmpl w:val="B1C6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22E1716"/>
    <w:multiLevelType w:val="hybridMultilevel"/>
    <w:tmpl w:val="AE90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F4CC5"/>
    <w:multiLevelType w:val="hybridMultilevel"/>
    <w:tmpl w:val="E328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570E00B3"/>
    <w:multiLevelType w:val="hybridMultilevel"/>
    <w:tmpl w:val="1848D898"/>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E40975"/>
    <w:multiLevelType w:val="hybridMultilevel"/>
    <w:tmpl w:val="0E7E5CE4"/>
    <w:lvl w:ilvl="0" w:tplc="1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8" w15:restartNumberingAfterBreak="0">
    <w:nsid w:val="6CD4679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F47381A"/>
    <w:multiLevelType w:val="hybridMultilevel"/>
    <w:tmpl w:val="EBD6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6D40B9"/>
    <w:multiLevelType w:val="hybridMultilevel"/>
    <w:tmpl w:val="F62C97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42230029">
    <w:abstractNumId w:val="27"/>
  </w:num>
  <w:num w:numId="2" w16cid:durableId="1299722172">
    <w:abstractNumId w:val="18"/>
  </w:num>
  <w:num w:numId="3" w16cid:durableId="1317606125">
    <w:abstractNumId w:val="11"/>
  </w:num>
  <w:num w:numId="4" w16cid:durableId="1909537576">
    <w:abstractNumId w:val="15"/>
  </w:num>
  <w:num w:numId="5" w16cid:durableId="1005206338">
    <w:abstractNumId w:val="14"/>
  </w:num>
  <w:num w:numId="6" w16cid:durableId="2033797150">
    <w:abstractNumId w:val="21"/>
  </w:num>
  <w:num w:numId="7" w16cid:durableId="1088579496">
    <w:abstractNumId w:val="31"/>
  </w:num>
  <w:num w:numId="8" w16cid:durableId="502092838">
    <w:abstractNumId w:val="16"/>
  </w:num>
  <w:num w:numId="9" w16cid:durableId="1338341583">
    <w:abstractNumId w:val="7"/>
  </w:num>
  <w:num w:numId="10" w16cid:durableId="1957977609">
    <w:abstractNumId w:val="9"/>
  </w:num>
  <w:num w:numId="11" w16cid:durableId="1165902294">
    <w:abstractNumId w:val="25"/>
  </w:num>
  <w:num w:numId="12" w16cid:durableId="1340039750">
    <w:abstractNumId w:val="3"/>
  </w:num>
  <w:num w:numId="13" w16cid:durableId="1224366525">
    <w:abstractNumId w:val="17"/>
  </w:num>
  <w:num w:numId="14" w16cid:durableId="1165125411">
    <w:abstractNumId w:val="30"/>
  </w:num>
  <w:num w:numId="15" w16cid:durableId="1507551449">
    <w:abstractNumId w:val="23"/>
  </w:num>
  <w:num w:numId="16" w16cid:durableId="470370094">
    <w:abstractNumId w:val="26"/>
  </w:num>
  <w:num w:numId="17" w16cid:durableId="937518568">
    <w:abstractNumId w:val="13"/>
  </w:num>
  <w:num w:numId="18" w16cid:durableId="677388723">
    <w:abstractNumId w:val="24"/>
  </w:num>
  <w:num w:numId="19" w16cid:durableId="1883396019">
    <w:abstractNumId w:val="22"/>
  </w:num>
  <w:num w:numId="20" w16cid:durableId="1125347696">
    <w:abstractNumId w:val="6"/>
  </w:num>
  <w:num w:numId="21" w16cid:durableId="1261372774">
    <w:abstractNumId w:val="4"/>
  </w:num>
  <w:num w:numId="22" w16cid:durableId="590090927">
    <w:abstractNumId w:val="8"/>
  </w:num>
  <w:num w:numId="23" w16cid:durableId="1897155932">
    <w:abstractNumId w:val="1"/>
  </w:num>
  <w:num w:numId="24" w16cid:durableId="510684378">
    <w:abstractNumId w:val="19"/>
  </w:num>
  <w:num w:numId="25" w16cid:durableId="455178534">
    <w:abstractNumId w:val="10"/>
  </w:num>
  <w:num w:numId="26" w16cid:durableId="723674363">
    <w:abstractNumId w:val="5"/>
  </w:num>
  <w:num w:numId="27" w16cid:durableId="200020275">
    <w:abstractNumId w:val="0"/>
  </w:num>
  <w:num w:numId="28" w16cid:durableId="33510163">
    <w:abstractNumId w:val="28"/>
  </w:num>
  <w:num w:numId="29" w16cid:durableId="1155805613">
    <w:abstractNumId w:val="2"/>
  </w:num>
  <w:num w:numId="30" w16cid:durableId="1434322849">
    <w:abstractNumId w:val="20"/>
  </w:num>
  <w:num w:numId="31" w16cid:durableId="457332737">
    <w:abstractNumId w:val="29"/>
  </w:num>
  <w:num w:numId="32" w16cid:durableId="666783745">
    <w:abstractNumId w:val="32"/>
  </w:num>
  <w:num w:numId="33" w16cid:durableId="209566686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B614F"/>
    <w:rsid w:val="000C35E4"/>
    <w:rsid w:val="000C4954"/>
    <w:rsid w:val="000C62D5"/>
    <w:rsid w:val="000C7404"/>
    <w:rsid w:val="000D006F"/>
    <w:rsid w:val="000D3029"/>
    <w:rsid w:val="000D46A5"/>
    <w:rsid w:val="000D5E2A"/>
    <w:rsid w:val="000D6980"/>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45011"/>
    <w:rsid w:val="002467DD"/>
    <w:rsid w:val="00247680"/>
    <w:rsid w:val="00254789"/>
    <w:rsid w:val="00263CC5"/>
    <w:rsid w:val="00263F16"/>
    <w:rsid w:val="00275188"/>
    <w:rsid w:val="0027746F"/>
    <w:rsid w:val="0027790F"/>
    <w:rsid w:val="00282A65"/>
    <w:rsid w:val="00283DA6"/>
    <w:rsid w:val="00287250"/>
    <w:rsid w:val="00287917"/>
    <w:rsid w:val="002903F4"/>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34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77A54"/>
    <w:rsid w:val="00381018"/>
    <w:rsid w:val="003848F6"/>
    <w:rsid w:val="003922AA"/>
    <w:rsid w:val="00392613"/>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28A"/>
    <w:rsid w:val="003F3334"/>
    <w:rsid w:val="003F56CD"/>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86BC8"/>
    <w:rsid w:val="00490E6A"/>
    <w:rsid w:val="004925BF"/>
    <w:rsid w:val="00494FEF"/>
    <w:rsid w:val="00495BB6"/>
    <w:rsid w:val="004A5192"/>
    <w:rsid w:val="004B785F"/>
    <w:rsid w:val="004C0045"/>
    <w:rsid w:val="004C2355"/>
    <w:rsid w:val="004C4195"/>
    <w:rsid w:val="004D1DEC"/>
    <w:rsid w:val="004D26BB"/>
    <w:rsid w:val="004D2840"/>
    <w:rsid w:val="004D45EA"/>
    <w:rsid w:val="004E0112"/>
    <w:rsid w:val="004E2882"/>
    <w:rsid w:val="004E59A0"/>
    <w:rsid w:val="004E7581"/>
    <w:rsid w:val="004E7DDA"/>
    <w:rsid w:val="004F1F7C"/>
    <w:rsid w:val="004F7230"/>
    <w:rsid w:val="0050424F"/>
    <w:rsid w:val="00511C77"/>
    <w:rsid w:val="00512C2A"/>
    <w:rsid w:val="0051554F"/>
    <w:rsid w:val="00516E1B"/>
    <w:rsid w:val="00526015"/>
    <w:rsid w:val="00526C90"/>
    <w:rsid w:val="00527EF4"/>
    <w:rsid w:val="00530050"/>
    <w:rsid w:val="00535904"/>
    <w:rsid w:val="0053654A"/>
    <w:rsid w:val="0054126C"/>
    <w:rsid w:val="0054162D"/>
    <w:rsid w:val="005431FF"/>
    <w:rsid w:val="00546809"/>
    <w:rsid w:val="00547309"/>
    <w:rsid w:val="00550BEE"/>
    <w:rsid w:val="00551F1D"/>
    <w:rsid w:val="00555C3D"/>
    <w:rsid w:val="00560A29"/>
    <w:rsid w:val="0056498C"/>
    <w:rsid w:val="005701E0"/>
    <w:rsid w:val="0057178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0D78"/>
    <w:rsid w:val="005F502F"/>
    <w:rsid w:val="005F56F4"/>
    <w:rsid w:val="005F62C8"/>
    <w:rsid w:val="005F6E6A"/>
    <w:rsid w:val="00605846"/>
    <w:rsid w:val="006059D7"/>
    <w:rsid w:val="00611B2E"/>
    <w:rsid w:val="00615D13"/>
    <w:rsid w:val="00620C46"/>
    <w:rsid w:val="00623939"/>
    <w:rsid w:val="00624AF4"/>
    <w:rsid w:val="006278C5"/>
    <w:rsid w:val="00631F59"/>
    <w:rsid w:val="00633FBA"/>
    <w:rsid w:val="00641442"/>
    <w:rsid w:val="006500E7"/>
    <w:rsid w:val="00650458"/>
    <w:rsid w:val="00650D83"/>
    <w:rsid w:val="006540A6"/>
    <w:rsid w:val="00654D70"/>
    <w:rsid w:val="00655487"/>
    <w:rsid w:val="0066471D"/>
    <w:rsid w:val="00670CA8"/>
    <w:rsid w:val="00675FFD"/>
    <w:rsid w:val="0067771B"/>
    <w:rsid w:val="0068145A"/>
    <w:rsid w:val="00682ED9"/>
    <w:rsid w:val="00683473"/>
    <w:rsid w:val="006A1B7C"/>
    <w:rsid w:val="006A2618"/>
    <w:rsid w:val="006A42B4"/>
    <w:rsid w:val="006B009A"/>
    <w:rsid w:val="006B123B"/>
    <w:rsid w:val="006B1866"/>
    <w:rsid w:val="006B44BF"/>
    <w:rsid w:val="006B4AB4"/>
    <w:rsid w:val="006B6F0A"/>
    <w:rsid w:val="006C0BE1"/>
    <w:rsid w:val="006C17B0"/>
    <w:rsid w:val="006C2580"/>
    <w:rsid w:val="006C4858"/>
    <w:rsid w:val="006C56A0"/>
    <w:rsid w:val="006C65A2"/>
    <w:rsid w:val="006C6EC2"/>
    <w:rsid w:val="006D1850"/>
    <w:rsid w:val="006D56D6"/>
    <w:rsid w:val="006F088E"/>
    <w:rsid w:val="006F1753"/>
    <w:rsid w:val="006F2D4F"/>
    <w:rsid w:val="00705499"/>
    <w:rsid w:val="00710D73"/>
    <w:rsid w:val="007127F9"/>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56B0E"/>
    <w:rsid w:val="007648C1"/>
    <w:rsid w:val="0076574F"/>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0575A"/>
    <w:rsid w:val="008103D9"/>
    <w:rsid w:val="0081259C"/>
    <w:rsid w:val="00813B23"/>
    <w:rsid w:val="00816AA4"/>
    <w:rsid w:val="00823582"/>
    <w:rsid w:val="00825B33"/>
    <w:rsid w:val="0082738E"/>
    <w:rsid w:val="008279A4"/>
    <w:rsid w:val="008350FC"/>
    <w:rsid w:val="00840C6B"/>
    <w:rsid w:val="008421A6"/>
    <w:rsid w:val="00852C5F"/>
    <w:rsid w:val="00853972"/>
    <w:rsid w:val="00853A2A"/>
    <w:rsid w:val="00855A69"/>
    <w:rsid w:val="00857C1A"/>
    <w:rsid w:val="008642A8"/>
    <w:rsid w:val="008650C1"/>
    <w:rsid w:val="00870C74"/>
    <w:rsid w:val="00882291"/>
    <w:rsid w:val="0088631D"/>
    <w:rsid w:val="00895BBD"/>
    <w:rsid w:val="008A2744"/>
    <w:rsid w:val="008A35B9"/>
    <w:rsid w:val="008A5874"/>
    <w:rsid w:val="008B1743"/>
    <w:rsid w:val="008B5B8F"/>
    <w:rsid w:val="008B62C8"/>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1740B"/>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1572"/>
    <w:rsid w:val="009D24E7"/>
    <w:rsid w:val="009D2B48"/>
    <w:rsid w:val="009D30DB"/>
    <w:rsid w:val="009D3DC3"/>
    <w:rsid w:val="009D4E3F"/>
    <w:rsid w:val="009D5DE8"/>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83D4C"/>
    <w:rsid w:val="00A87871"/>
    <w:rsid w:val="00A87D01"/>
    <w:rsid w:val="00A9070E"/>
    <w:rsid w:val="00A94DE4"/>
    <w:rsid w:val="00A97F5D"/>
    <w:rsid w:val="00AA2B51"/>
    <w:rsid w:val="00AA3E9D"/>
    <w:rsid w:val="00AB0FC1"/>
    <w:rsid w:val="00AB23E0"/>
    <w:rsid w:val="00AB339D"/>
    <w:rsid w:val="00AB435B"/>
    <w:rsid w:val="00AB4DC7"/>
    <w:rsid w:val="00AC231D"/>
    <w:rsid w:val="00AE1912"/>
    <w:rsid w:val="00AE67A3"/>
    <w:rsid w:val="00B00A6F"/>
    <w:rsid w:val="00B04E0C"/>
    <w:rsid w:val="00B106FE"/>
    <w:rsid w:val="00B114EF"/>
    <w:rsid w:val="00B152BF"/>
    <w:rsid w:val="00B20428"/>
    <w:rsid w:val="00B210EE"/>
    <w:rsid w:val="00B23FBB"/>
    <w:rsid w:val="00B326A1"/>
    <w:rsid w:val="00B3288D"/>
    <w:rsid w:val="00B330B0"/>
    <w:rsid w:val="00B40D75"/>
    <w:rsid w:val="00B54B71"/>
    <w:rsid w:val="00B6271E"/>
    <w:rsid w:val="00B649D0"/>
    <w:rsid w:val="00B64B1E"/>
    <w:rsid w:val="00B7462F"/>
    <w:rsid w:val="00B812D3"/>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47EF7"/>
    <w:rsid w:val="00C54707"/>
    <w:rsid w:val="00C56E6D"/>
    <w:rsid w:val="00C61099"/>
    <w:rsid w:val="00C6277E"/>
    <w:rsid w:val="00C634AF"/>
    <w:rsid w:val="00C649E7"/>
    <w:rsid w:val="00C7623C"/>
    <w:rsid w:val="00C824F8"/>
    <w:rsid w:val="00C86772"/>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5304"/>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8535D"/>
    <w:rsid w:val="00D901FA"/>
    <w:rsid w:val="00D97C9F"/>
    <w:rsid w:val="00DA4CB9"/>
    <w:rsid w:val="00DA7A5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3C6A"/>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60F9"/>
    <w:rsid w:val="00ED7FCE"/>
    <w:rsid w:val="00EE04B5"/>
    <w:rsid w:val="00EE358B"/>
    <w:rsid w:val="00EE7C06"/>
    <w:rsid w:val="00EF1E03"/>
    <w:rsid w:val="00EF2B44"/>
    <w:rsid w:val="00EF51E7"/>
    <w:rsid w:val="00F02F72"/>
    <w:rsid w:val="00F05A15"/>
    <w:rsid w:val="00F069D5"/>
    <w:rsid w:val="00F105B3"/>
    <w:rsid w:val="00F23DE6"/>
    <w:rsid w:val="00F23EB3"/>
    <w:rsid w:val="00F27139"/>
    <w:rsid w:val="00F2788B"/>
    <w:rsid w:val="00F3245E"/>
    <w:rsid w:val="00F524E7"/>
    <w:rsid w:val="00F52F41"/>
    <w:rsid w:val="00F54680"/>
    <w:rsid w:val="00F546A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1CFB"/>
    <w:rsid w:val="00FD31B8"/>
    <w:rsid w:val="00FD5D3E"/>
    <w:rsid w:val="00FD7991"/>
    <w:rsid w:val="00FE3D74"/>
    <w:rsid w:val="00FE48B8"/>
    <w:rsid w:val="00FF7C5E"/>
    <w:rsid w:val="6175A2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link w:val="FooterChar"/>
    <w:uiPriority w:val="99"/>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paragraph" w:customStyle="1" w:styleId="Default">
    <w:name w:val="Default"/>
    <w:rsid w:val="007127F9"/>
    <w:pPr>
      <w:autoSpaceDE w:val="0"/>
      <w:autoSpaceDN w:val="0"/>
      <w:adjustRightInd w:val="0"/>
    </w:pPr>
    <w:rPr>
      <w:rFonts w:ascii="Arial" w:hAnsi="Arial" w:cs="Arial"/>
      <w:color w:val="000000"/>
      <w:sz w:val="24"/>
      <w:szCs w:val="24"/>
      <w:lang w:val="en-US"/>
    </w:rPr>
  </w:style>
  <w:style w:type="character" w:customStyle="1" w:styleId="hgkelc">
    <w:name w:val="hgkelc"/>
    <w:basedOn w:val="DefaultParagraphFont"/>
    <w:rsid w:val="00392613"/>
  </w:style>
  <w:style w:type="character" w:styleId="Strong">
    <w:name w:val="Strong"/>
    <w:basedOn w:val="DefaultParagraphFont"/>
    <w:uiPriority w:val="22"/>
    <w:qFormat/>
    <w:rsid w:val="00DA7A59"/>
    <w:rPr>
      <w:b/>
      <w:bCs/>
    </w:rPr>
  </w:style>
  <w:style w:type="character" w:customStyle="1" w:styleId="FooterChar">
    <w:name w:val="Footer Char"/>
    <w:basedOn w:val="DefaultParagraphFont"/>
    <w:link w:val="Footer"/>
    <w:uiPriority w:val="99"/>
    <w:rsid w:val="00CD5304"/>
    <w:rPr>
      <w:rFonts w:ascii="Arial" w:hAnsi="Arial"/>
      <w:color w:val="000000"/>
      <w:lang w:val="en-GB" w:eastAsia="en-US"/>
    </w:rPr>
  </w:style>
  <w:style w:type="character" w:styleId="UnresolvedMention">
    <w:name w:val="Unresolved Mention"/>
    <w:basedOn w:val="DefaultParagraphFont"/>
    <w:uiPriority w:val="99"/>
    <w:semiHidden/>
    <w:unhideWhenUsed/>
    <w:rsid w:val="00E83C6A"/>
    <w:rPr>
      <w:color w:val="605E5C"/>
      <w:shd w:val="clear" w:color="auto" w:fill="E1DFDD"/>
    </w:rPr>
  </w:style>
  <w:style w:type="character" w:customStyle="1" w:styleId="markedcontent">
    <w:name w:val="markedcontent"/>
    <w:basedOn w:val="DefaultParagraphFont"/>
    <w:rsid w:val="00B6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44518965">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20886617">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219258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43548175">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18492114">
      <w:bodyDiv w:val="1"/>
      <w:marLeft w:val="0"/>
      <w:marRight w:val="0"/>
      <w:marTop w:val="0"/>
      <w:marBottom w:val="0"/>
      <w:divBdr>
        <w:top w:val="none" w:sz="0" w:space="0" w:color="auto"/>
        <w:left w:val="none" w:sz="0" w:space="0" w:color="auto"/>
        <w:bottom w:val="none" w:sz="0" w:space="0" w:color="auto"/>
        <w:right w:val="none" w:sz="0" w:space="0" w:color="auto"/>
      </w:divBdr>
    </w:div>
    <w:div w:id="640618734">
      <w:bodyDiv w:val="1"/>
      <w:marLeft w:val="0"/>
      <w:marRight w:val="0"/>
      <w:marTop w:val="0"/>
      <w:marBottom w:val="0"/>
      <w:divBdr>
        <w:top w:val="none" w:sz="0" w:space="0" w:color="auto"/>
        <w:left w:val="none" w:sz="0" w:space="0" w:color="auto"/>
        <w:bottom w:val="none" w:sz="0" w:space="0" w:color="auto"/>
        <w:right w:val="none" w:sz="0" w:space="0" w:color="auto"/>
      </w:divBdr>
    </w:div>
    <w:div w:id="652563531">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4706">
      <w:bodyDiv w:val="1"/>
      <w:marLeft w:val="0"/>
      <w:marRight w:val="0"/>
      <w:marTop w:val="0"/>
      <w:marBottom w:val="0"/>
      <w:divBdr>
        <w:top w:val="none" w:sz="0" w:space="0" w:color="auto"/>
        <w:left w:val="none" w:sz="0" w:space="0" w:color="auto"/>
        <w:bottom w:val="none" w:sz="0" w:space="0" w:color="auto"/>
        <w:right w:val="none" w:sz="0" w:space="0" w:color="auto"/>
      </w:divBdr>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3531513">
      <w:bodyDiv w:val="1"/>
      <w:marLeft w:val="0"/>
      <w:marRight w:val="0"/>
      <w:marTop w:val="0"/>
      <w:marBottom w:val="0"/>
      <w:divBdr>
        <w:top w:val="none" w:sz="0" w:space="0" w:color="auto"/>
        <w:left w:val="none" w:sz="0" w:space="0" w:color="auto"/>
        <w:bottom w:val="none" w:sz="0" w:space="0" w:color="auto"/>
        <w:right w:val="none" w:sz="0" w:space="0" w:color="auto"/>
      </w:divBdr>
    </w:div>
    <w:div w:id="744450091">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52973907">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54143568">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084110171">
      <w:bodyDiv w:val="1"/>
      <w:marLeft w:val="0"/>
      <w:marRight w:val="0"/>
      <w:marTop w:val="0"/>
      <w:marBottom w:val="0"/>
      <w:divBdr>
        <w:top w:val="none" w:sz="0" w:space="0" w:color="auto"/>
        <w:left w:val="none" w:sz="0" w:space="0" w:color="auto"/>
        <w:bottom w:val="none" w:sz="0" w:space="0" w:color="auto"/>
        <w:right w:val="none" w:sz="0" w:space="0" w:color="auto"/>
      </w:divBdr>
    </w:div>
    <w:div w:id="1141001218">
      <w:bodyDiv w:val="1"/>
      <w:marLeft w:val="0"/>
      <w:marRight w:val="0"/>
      <w:marTop w:val="0"/>
      <w:marBottom w:val="0"/>
      <w:divBdr>
        <w:top w:val="none" w:sz="0" w:space="0" w:color="auto"/>
        <w:left w:val="none" w:sz="0" w:space="0" w:color="auto"/>
        <w:bottom w:val="none" w:sz="0" w:space="0" w:color="auto"/>
        <w:right w:val="none" w:sz="0" w:space="0" w:color="auto"/>
      </w:divBdr>
    </w:div>
    <w:div w:id="1160773650">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0011451">
      <w:bodyDiv w:val="1"/>
      <w:marLeft w:val="0"/>
      <w:marRight w:val="0"/>
      <w:marTop w:val="0"/>
      <w:marBottom w:val="0"/>
      <w:divBdr>
        <w:top w:val="none" w:sz="0" w:space="0" w:color="auto"/>
        <w:left w:val="none" w:sz="0" w:space="0" w:color="auto"/>
        <w:bottom w:val="none" w:sz="0" w:space="0" w:color="auto"/>
        <w:right w:val="none" w:sz="0" w:space="0" w:color="auto"/>
      </w:divBdr>
    </w:div>
    <w:div w:id="1332368453">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3584">
      <w:bodyDiv w:val="1"/>
      <w:marLeft w:val="0"/>
      <w:marRight w:val="0"/>
      <w:marTop w:val="0"/>
      <w:marBottom w:val="0"/>
      <w:divBdr>
        <w:top w:val="none" w:sz="0" w:space="0" w:color="auto"/>
        <w:left w:val="none" w:sz="0" w:space="0" w:color="auto"/>
        <w:bottom w:val="none" w:sz="0" w:space="0" w:color="auto"/>
        <w:right w:val="none" w:sz="0" w:space="0" w:color="auto"/>
      </w:divBdr>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9539">
      <w:bodyDiv w:val="1"/>
      <w:marLeft w:val="0"/>
      <w:marRight w:val="0"/>
      <w:marTop w:val="0"/>
      <w:marBottom w:val="0"/>
      <w:divBdr>
        <w:top w:val="none" w:sz="0" w:space="0" w:color="auto"/>
        <w:left w:val="none" w:sz="0" w:space="0" w:color="auto"/>
        <w:bottom w:val="none" w:sz="0" w:space="0" w:color="auto"/>
        <w:right w:val="none" w:sz="0" w:space="0" w:color="auto"/>
      </w:divBdr>
    </w:div>
    <w:div w:id="1572692150">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7945486">
      <w:bodyDiv w:val="1"/>
      <w:marLeft w:val="0"/>
      <w:marRight w:val="0"/>
      <w:marTop w:val="0"/>
      <w:marBottom w:val="0"/>
      <w:divBdr>
        <w:top w:val="none" w:sz="0" w:space="0" w:color="auto"/>
        <w:left w:val="none" w:sz="0" w:space="0" w:color="auto"/>
        <w:bottom w:val="none" w:sz="0" w:space="0" w:color="auto"/>
        <w:right w:val="none" w:sz="0" w:space="0" w:color="auto"/>
      </w:divBdr>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1997758291">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category/careers-west-afr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6</Pages>
  <Words>1825</Words>
  <Characters>11103</Characters>
  <Application>Microsoft Office Word</Application>
  <DocSecurity>0</DocSecurity>
  <Lines>92</Lines>
  <Paragraphs>25</Paragraphs>
  <ScaleCrop>false</ScaleCrop>
  <Company>Gorta Self Help Africa</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Martin Steel</cp:lastModifiedBy>
  <cp:revision>2</cp:revision>
  <cp:lastPrinted>2016-06-27T09:30:00Z</cp:lastPrinted>
  <dcterms:created xsi:type="dcterms:W3CDTF">2024-04-22T15:50:00Z</dcterms:created>
  <dcterms:modified xsi:type="dcterms:W3CDTF">2024-04-22T15:50:00Z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e6ae02c743110fb272c4faa59c429b8418c10c7c0b3872c5285e8ca4d2c1e7fd</vt:lpwstr>
  </property>
</Properties>
</file>