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ED72" w14:textId="77777777" w:rsidR="001E4328" w:rsidRPr="003B7BAE" w:rsidRDefault="001E4328" w:rsidP="001E4328">
      <w:pPr>
        <w:spacing w:line="240" w:lineRule="auto"/>
        <w:jc w:val="center"/>
        <w:rPr>
          <w:rFonts w:asciiTheme="minorHAnsi" w:hAnsiTheme="minorHAnsi" w:cstheme="minorHAnsi"/>
          <w:b/>
          <w:noProof/>
          <w:color w:val="auto"/>
          <w:sz w:val="22"/>
          <w:szCs w:val="22"/>
        </w:rPr>
      </w:pPr>
      <w:r w:rsidRPr="003B7BAE">
        <w:rPr>
          <w:rFonts w:asciiTheme="minorHAnsi" w:hAnsiTheme="minorHAnsi" w:cstheme="minorHAnsi"/>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1E4328" w:rsidRPr="003B7BAE" w14:paraId="2DDEC18C" w14:textId="77777777" w:rsidTr="00F85575">
        <w:tc>
          <w:tcPr>
            <w:tcW w:w="2065" w:type="dxa"/>
          </w:tcPr>
          <w:p w14:paraId="372EE171"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JD Unique ID:</w:t>
            </w:r>
          </w:p>
        </w:tc>
        <w:tc>
          <w:tcPr>
            <w:tcW w:w="7853" w:type="dxa"/>
          </w:tcPr>
          <w:p w14:paraId="1C8B7A47" w14:textId="5ECFFF10" w:rsidR="001E4328" w:rsidRPr="003B7BAE" w:rsidRDefault="00743EBC" w:rsidP="00F85575">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52367</w:t>
            </w:r>
          </w:p>
        </w:tc>
      </w:tr>
      <w:tr w:rsidR="001E4328" w:rsidRPr="003B7BAE" w14:paraId="1C38F3A6" w14:textId="77777777" w:rsidTr="00F85575">
        <w:tc>
          <w:tcPr>
            <w:tcW w:w="2065" w:type="dxa"/>
          </w:tcPr>
          <w:p w14:paraId="55B3E3D6"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Job Title:</w:t>
            </w:r>
          </w:p>
        </w:tc>
        <w:tc>
          <w:tcPr>
            <w:tcW w:w="7853" w:type="dxa"/>
          </w:tcPr>
          <w:p w14:paraId="7138699F" w14:textId="255F1620" w:rsidR="001E4328" w:rsidRPr="003B7BAE" w:rsidRDefault="001E4328" w:rsidP="00F85575">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3B7BAE">
              <w:rPr>
                <w:rFonts w:asciiTheme="minorHAnsi" w:hAnsiTheme="minorHAnsi" w:cstheme="minorHAnsi"/>
                <w:sz w:val="22"/>
                <w:szCs w:val="22"/>
                <w:lang w:val="en-IE"/>
              </w:rPr>
              <w:t xml:space="preserve">Project </w:t>
            </w:r>
            <w:r>
              <w:rPr>
                <w:rFonts w:asciiTheme="minorHAnsi" w:hAnsiTheme="minorHAnsi" w:cstheme="minorHAnsi"/>
                <w:sz w:val="22"/>
                <w:szCs w:val="22"/>
                <w:lang w:val="en-IE"/>
              </w:rPr>
              <w:t>Assistant</w:t>
            </w:r>
            <w:r w:rsidRPr="003B7BAE">
              <w:rPr>
                <w:rFonts w:asciiTheme="minorHAnsi" w:hAnsiTheme="minorHAnsi" w:cstheme="minorHAnsi"/>
                <w:sz w:val="22"/>
                <w:szCs w:val="22"/>
                <w:lang w:val="en-IE"/>
              </w:rPr>
              <w:t xml:space="preserve">, </w:t>
            </w:r>
            <w:r w:rsidRPr="003B7BAE">
              <w:rPr>
                <w:rFonts w:asciiTheme="minorHAnsi" w:hAnsiTheme="minorHAnsi" w:cstheme="minorHAnsi"/>
                <w:sz w:val="22"/>
                <w:szCs w:val="22"/>
              </w:rPr>
              <w:t xml:space="preserve">Abatement of Short-Lived Climate Pollutants (SLCPs) in the Nigerian Agricultural Sector </w:t>
            </w:r>
            <w:r w:rsidRPr="003B7BAE">
              <w:rPr>
                <w:rFonts w:asciiTheme="minorHAnsi" w:eastAsia="Arial" w:hAnsiTheme="minorHAnsi" w:cstheme="minorHAnsi"/>
                <w:sz w:val="22"/>
                <w:szCs w:val="22"/>
                <w:lang w:val="en" w:eastAsia="de-DE"/>
              </w:rPr>
              <w:t>Project</w:t>
            </w:r>
          </w:p>
        </w:tc>
      </w:tr>
      <w:tr w:rsidR="001E4328" w:rsidRPr="003B7BAE" w14:paraId="4335D207" w14:textId="77777777" w:rsidTr="00F85575">
        <w:tc>
          <w:tcPr>
            <w:tcW w:w="2065" w:type="dxa"/>
          </w:tcPr>
          <w:p w14:paraId="4FE7D695"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Company:</w:t>
            </w:r>
          </w:p>
        </w:tc>
        <w:tc>
          <w:tcPr>
            <w:tcW w:w="7853" w:type="dxa"/>
          </w:tcPr>
          <w:p w14:paraId="0C200393" w14:textId="77777777" w:rsidR="001E4328" w:rsidRPr="003B7BAE" w:rsidRDefault="001E4328" w:rsidP="00F85575">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Self Help Africa</w:t>
            </w:r>
          </w:p>
        </w:tc>
      </w:tr>
      <w:tr w:rsidR="001E4328" w:rsidRPr="003B7BAE" w14:paraId="413DBD67" w14:textId="77777777" w:rsidTr="00F85575">
        <w:tc>
          <w:tcPr>
            <w:tcW w:w="2065" w:type="dxa"/>
          </w:tcPr>
          <w:p w14:paraId="02C73628"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Location:</w:t>
            </w:r>
          </w:p>
        </w:tc>
        <w:tc>
          <w:tcPr>
            <w:tcW w:w="7853" w:type="dxa"/>
          </w:tcPr>
          <w:p w14:paraId="2F754751" w14:textId="77777777" w:rsidR="001E4328" w:rsidRPr="003B7BAE" w:rsidRDefault="001E4328" w:rsidP="00F85575">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Makurdi, Benue State</w:t>
            </w:r>
          </w:p>
        </w:tc>
      </w:tr>
      <w:tr w:rsidR="001E4328" w:rsidRPr="003B7BAE" w14:paraId="011AD40A" w14:textId="77777777" w:rsidTr="00F85575">
        <w:tc>
          <w:tcPr>
            <w:tcW w:w="2065" w:type="dxa"/>
          </w:tcPr>
          <w:p w14:paraId="7897F421"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Contract type:</w:t>
            </w:r>
          </w:p>
        </w:tc>
        <w:tc>
          <w:tcPr>
            <w:tcW w:w="7853" w:type="dxa"/>
          </w:tcPr>
          <w:p w14:paraId="787D7C6A" w14:textId="5A863915" w:rsidR="001E4328" w:rsidRPr="003B7BAE" w:rsidRDefault="001E4328" w:rsidP="00F85575">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Fixed term contract, full-time</w:t>
            </w:r>
            <w:r w:rsidR="00A560D8">
              <w:rPr>
                <w:rFonts w:asciiTheme="minorHAnsi" w:hAnsiTheme="minorHAnsi" w:cstheme="minorHAnsi"/>
                <w:color w:val="auto"/>
                <w:sz w:val="22"/>
                <w:szCs w:val="22"/>
              </w:rPr>
              <w:t xml:space="preserve"> (</w:t>
            </w:r>
            <w:r>
              <w:rPr>
                <w:rFonts w:asciiTheme="minorHAnsi" w:hAnsiTheme="minorHAnsi" w:cstheme="minorHAnsi"/>
                <w:color w:val="auto"/>
                <w:sz w:val="22"/>
                <w:szCs w:val="22"/>
                <w:lang w:val="en-IE"/>
              </w:rPr>
              <w:t>l</w:t>
            </w:r>
            <w:r w:rsidRPr="003B7BAE">
              <w:rPr>
                <w:rFonts w:asciiTheme="minorHAnsi" w:hAnsiTheme="minorHAnsi" w:cstheme="minorHAnsi"/>
                <w:color w:val="auto"/>
                <w:sz w:val="22"/>
                <w:szCs w:val="22"/>
                <w:lang w:val="en-IE"/>
              </w:rPr>
              <w:t>ocal recruitment</w:t>
            </w:r>
            <w:r w:rsidR="00A560D8">
              <w:rPr>
                <w:rFonts w:asciiTheme="minorHAnsi" w:hAnsiTheme="minorHAnsi" w:cstheme="minorHAnsi"/>
                <w:color w:val="auto"/>
                <w:sz w:val="22"/>
                <w:szCs w:val="22"/>
                <w:lang w:val="en-IE"/>
              </w:rPr>
              <w:t>)</w:t>
            </w:r>
          </w:p>
        </w:tc>
      </w:tr>
      <w:tr w:rsidR="001E4328" w:rsidRPr="003B7BAE" w14:paraId="065B0267" w14:textId="77777777" w:rsidTr="00F85575">
        <w:tc>
          <w:tcPr>
            <w:tcW w:w="2065" w:type="dxa"/>
          </w:tcPr>
          <w:p w14:paraId="7D453BE7" w14:textId="77777777" w:rsidR="001E4328" w:rsidRPr="003B7BAE" w:rsidRDefault="001E4328" w:rsidP="00F85575">
            <w:pPr>
              <w:spacing w:before="60" w:after="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Period</w:t>
            </w:r>
          </w:p>
        </w:tc>
        <w:tc>
          <w:tcPr>
            <w:tcW w:w="7853" w:type="dxa"/>
          </w:tcPr>
          <w:p w14:paraId="6417F691" w14:textId="77777777" w:rsidR="001E4328" w:rsidRPr="003B7BAE" w:rsidRDefault="001E4328" w:rsidP="00F85575">
            <w:pPr>
              <w:spacing w:before="60" w:after="60"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18 months</w:t>
            </w:r>
          </w:p>
        </w:tc>
      </w:tr>
      <w:tr w:rsidR="001E4328" w:rsidRPr="003B7BAE" w14:paraId="5169833D" w14:textId="77777777" w:rsidTr="00F85575">
        <w:tc>
          <w:tcPr>
            <w:tcW w:w="2065" w:type="dxa"/>
          </w:tcPr>
          <w:p w14:paraId="6C77E835" w14:textId="77777777" w:rsidR="001E4328" w:rsidRPr="003B7BAE" w:rsidRDefault="001E4328" w:rsidP="00F85575">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Reports to:</w:t>
            </w:r>
          </w:p>
        </w:tc>
        <w:tc>
          <w:tcPr>
            <w:tcW w:w="7853" w:type="dxa"/>
          </w:tcPr>
          <w:p w14:paraId="4F141B56" w14:textId="431CBB37" w:rsidR="001E4328" w:rsidRPr="003B7BAE" w:rsidRDefault="001E4328" w:rsidP="00F85575">
            <w:pPr>
              <w:spacing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Project Coordinator </w:t>
            </w:r>
          </w:p>
        </w:tc>
      </w:tr>
      <w:tr w:rsidR="001E4328" w:rsidRPr="003B7BAE" w14:paraId="081AC1F8" w14:textId="77777777" w:rsidTr="00F85575">
        <w:tc>
          <w:tcPr>
            <w:tcW w:w="2065" w:type="dxa"/>
          </w:tcPr>
          <w:p w14:paraId="57DCA28F" w14:textId="77777777" w:rsidR="001E4328" w:rsidRPr="003B7BAE" w:rsidRDefault="001E4328" w:rsidP="00F85575">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Organisation overview:</w:t>
            </w:r>
          </w:p>
          <w:p w14:paraId="46553B44" w14:textId="77777777" w:rsidR="001E4328" w:rsidRPr="003B7BAE" w:rsidRDefault="001E4328" w:rsidP="00F85575">
            <w:pPr>
              <w:spacing w:before="60" w:line="240" w:lineRule="auto"/>
              <w:jc w:val="both"/>
              <w:rPr>
                <w:rFonts w:asciiTheme="minorHAnsi" w:hAnsiTheme="minorHAnsi" w:cstheme="minorHAnsi"/>
                <w:b/>
                <w:color w:val="auto"/>
                <w:sz w:val="22"/>
                <w:szCs w:val="22"/>
              </w:rPr>
            </w:pPr>
          </w:p>
          <w:p w14:paraId="4ECF6815" w14:textId="77777777" w:rsidR="001E4328" w:rsidRPr="003B7BAE" w:rsidRDefault="001E4328" w:rsidP="00F85575">
            <w:pPr>
              <w:spacing w:before="60" w:line="240" w:lineRule="auto"/>
              <w:jc w:val="both"/>
              <w:rPr>
                <w:rFonts w:asciiTheme="minorHAnsi" w:hAnsiTheme="minorHAnsi" w:cstheme="minorHAnsi"/>
                <w:b/>
                <w:color w:val="auto"/>
                <w:sz w:val="22"/>
                <w:szCs w:val="22"/>
              </w:rPr>
            </w:pPr>
          </w:p>
        </w:tc>
        <w:tc>
          <w:tcPr>
            <w:tcW w:w="7853" w:type="dxa"/>
          </w:tcPr>
          <w:p w14:paraId="05D8D94E" w14:textId="77777777" w:rsidR="001E4328" w:rsidRPr="003B7BAE" w:rsidRDefault="001E4328" w:rsidP="00F85575">
            <w:pPr>
              <w:spacing w:line="240" w:lineRule="auto"/>
              <w:jc w:val="both"/>
              <w:rPr>
                <w:rStyle w:val="markedcontent"/>
                <w:rFonts w:asciiTheme="minorHAnsi" w:hAnsiTheme="minorHAnsi" w:cstheme="minorHAnsi"/>
                <w:color w:val="auto"/>
                <w:sz w:val="22"/>
                <w:szCs w:val="22"/>
                <w:shd w:val="clear" w:color="auto" w:fill="FFFFFF"/>
              </w:rPr>
            </w:pPr>
          </w:p>
          <w:p w14:paraId="5BC4CFFC" w14:textId="77777777" w:rsidR="000C1DD8" w:rsidRDefault="000C1DD8" w:rsidP="000C1DD8">
            <w:pPr>
              <w:spacing w:line="240" w:lineRule="auto"/>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 xml:space="preserve">About Self Help Africa </w:t>
            </w:r>
          </w:p>
          <w:p w14:paraId="286BF04F" w14:textId="77777777" w:rsidR="000C1DD8" w:rsidRDefault="000C1DD8" w:rsidP="000C1DD8">
            <w:pPr>
              <w:spacing w:line="240" w:lineRule="auto"/>
              <w:jc w:val="both"/>
              <w:rPr>
                <w:rStyle w:val="markedcontent"/>
                <w:shd w:val="clear" w:color="auto" w:fill="FFFFFF"/>
              </w:rPr>
            </w:pPr>
            <w:r>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Pr>
                <w:rStyle w:val="markedcontent"/>
                <w:rFonts w:asciiTheme="minorHAnsi" w:hAnsiTheme="minorHAnsi" w:cstheme="minorHAnsi"/>
                <w:i/>
                <w:iCs/>
                <w:color w:val="auto"/>
                <w:sz w:val="22"/>
                <w:szCs w:val="22"/>
                <w:shd w:val="clear" w:color="auto" w:fill="FFFFFF"/>
              </w:rPr>
              <w:t>Sustainable livelihoods and healthy lives for all in a changing climate’</w:t>
            </w:r>
            <w:r>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4FEEC08B" w14:textId="77777777" w:rsidR="000C1DD8" w:rsidRDefault="000C1DD8" w:rsidP="000C1DD8">
            <w:pPr>
              <w:spacing w:line="240" w:lineRule="auto"/>
              <w:jc w:val="both"/>
              <w:rPr>
                <w:rStyle w:val="markedcontent"/>
                <w:rFonts w:asciiTheme="minorHAnsi" w:hAnsiTheme="minorHAnsi" w:cstheme="minorHAnsi"/>
                <w:color w:val="auto"/>
                <w:sz w:val="22"/>
                <w:szCs w:val="22"/>
                <w:shd w:val="clear" w:color="auto" w:fill="FFFFFF"/>
              </w:rPr>
            </w:pPr>
          </w:p>
          <w:p w14:paraId="155D7708" w14:textId="77777777" w:rsidR="000C1DD8" w:rsidRDefault="000C1DD8" w:rsidP="000C1DD8">
            <w:pPr>
              <w:spacing w:line="240" w:lineRule="auto"/>
              <w:jc w:val="both"/>
              <w:rPr>
                <w:rStyle w:val="markedcontent"/>
                <w:rFonts w:asciiTheme="minorHAnsi" w:hAnsiTheme="minorHAnsi" w:cstheme="minorHAnsi"/>
                <w:color w:val="auto"/>
                <w:sz w:val="22"/>
                <w:szCs w:val="22"/>
                <w:shd w:val="clear" w:color="auto" w:fill="FFFFFF"/>
              </w:rPr>
            </w:pPr>
            <w:r>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3DAC1BEA" w14:textId="77777777" w:rsidR="000C1DD8" w:rsidRDefault="000C1DD8" w:rsidP="000C1DD8">
            <w:pPr>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In early 2023, we launched a new five-year organisation strategy, which defines</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shared mission as the alleviation of hunger, poverty, social inequality and the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impact of climate change through community-led, market-based and enterprise-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focused approaches, so that people can have access to nutritious food, clean</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EB7A7B8" w14:textId="77777777" w:rsidR="000C1DD8" w:rsidRDefault="000C1DD8" w:rsidP="000C1DD8">
            <w:pPr>
              <w:spacing w:line="240" w:lineRule="auto"/>
              <w:jc w:val="both"/>
              <w:rPr>
                <w:rStyle w:val="markedcontent"/>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Pr>
                <w:rStyle w:val="markedcontent"/>
                <w:rFonts w:asciiTheme="minorHAnsi" w:hAnsiTheme="minorHAnsi" w:cstheme="minorHAnsi"/>
                <w:color w:val="auto"/>
                <w:sz w:val="22"/>
                <w:szCs w:val="22"/>
                <w:shd w:val="clear" w:color="auto" w:fill="FFFFFF"/>
              </w:rPr>
              <w:t>TruTrade</w:t>
            </w:r>
            <w:proofErr w:type="spellEnd"/>
            <w:r>
              <w:rPr>
                <w:rStyle w:val="markedcontent"/>
                <w:rFonts w:asciiTheme="minorHAnsi" w:hAnsiTheme="minorHAnsi" w:cstheme="minorHAnsi"/>
                <w:color w:val="auto"/>
                <w:sz w:val="22"/>
                <w:szCs w:val="22"/>
                <w:shd w:val="clear" w:color="auto" w:fill="FFFFFF"/>
              </w:rPr>
              <w:t>, an innovative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trading platform in East Africa, and CUMO, Malawi’s largest micro-finance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provider.</w:t>
            </w:r>
          </w:p>
          <w:p w14:paraId="36A9EACD" w14:textId="77777777" w:rsidR="000C1DD8" w:rsidRDefault="000C1DD8" w:rsidP="000C1DD8">
            <w:pPr>
              <w:spacing w:line="240" w:lineRule="auto"/>
            </w:pP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Our three core values are: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Impact:</w:t>
            </w:r>
            <w:r>
              <w:rPr>
                <w:rStyle w:val="markedcontent"/>
                <w:rFonts w:asciiTheme="minorHAnsi" w:hAnsiTheme="minorHAnsi" w:cstheme="minorHAnsi"/>
                <w:color w:val="auto"/>
                <w:sz w:val="22"/>
                <w:szCs w:val="22"/>
                <w:shd w:val="clear" w:color="auto" w:fill="FFFFFF"/>
              </w:rPr>
              <w:t xml:space="preserve"> We are accountable, ambitious and committed to systemic change.</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Innovation:</w:t>
            </w:r>
            <w:r>
              <w:rPr>
                <w:rStyle w:val="markedcontent"/>
                <w:rFonts w:asciiTheme="minorHAnsi" w:hAnsiTheme="minorHAnsi" w:cstheme="minorHAnsi"/>
                <w:color w:val="auto"/>
                <w:sz w:val="22"/>
                <w:szCs w:val="22"/>
                <w:shd w:val="clear" w:color="auto" w:fill="FFFFFF"/>
              </w:rPr>
              <w:t xml:space="preserve"> We are agile, creative and enterprising in an ever-changing</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world.</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b/>
                <w:bCs/>
                <w:color w:val="auto"/>
                <w:sz w:val="22"/>
                <w:szCs w:val="22"/>
                <w:shd w:val="clear" w:color="auto" w:fill="FFFFFF"/>
              </w:rPr>
              <w:t>Community:</w:t>
            </w:r>
            <w:r>
              <w:rPr>
                <w:rStyle w:val="markedcontent"/>
                <w:rFonts w:asciiTheme="minorHAnsi" w:hAnsiTheme="minorHAnsi" w:cstheme="minorHAnsi"/>
                <w:color w:val="auto"/>
                <w:sz w:val="22"/>
                <w:szCs w:val="22"/>
                <w:shd w:val="clear" w:color="auto" w:fill="FFFFFF"/>
              </w:rPr>
              <w:t xml:space="preserve"> We are inclusive, honest and have integrity in our</w:t>
            </w:r>
            <w:r>
              <w:rPr>
                <w:rFonts w:asciiTheme="minorHAnsi" w:hAnsiTheme="minorHAnsi" w:cstheme="minorHAnsi"/>
                <w:color w:val="auto"/>
                <w:sz w:val="22"/>
                <w:szCs w:val="22"/>
                <w:shd w:val="clear" w:color="auto" w:fill="FFFFFF"/>
              </w:rPr>
              <w:br/>
            </w:r>
            <w:r>
              <w:rPr>
                <w:rStyle w:val="markedcontent"/>
                <w:rFonts w:asciiTheme="minorHAnsi" w:hAnsiTheme="minorHAnsi" w:cstheme="minorHAnsi"/>
                <w:color w:val="auto"/>
                <w:sz w:val="22"/>
                <w:szCs w:val="22"/>
                <w:shd w:val="clear" w:color="auto" w:fill="FFFFFF"/>
              </w:rPr>
              <w:t>relationships.</w:t>
            </w:r>
          </w:p>
          <w:p w14:paraId="2FA193B7" w14:textId="77777777" w:rsidR="000C1DD8" w:rsidRDefault="000C1DD8" w:rsidP="000C1DD8">
            <w:pPr>
              <w:spacing w:line="240" w:lineRule="auto"/>
              <w:jc w:val="both"/>
              <w:rPr>
                <w:rFonts w:asciiTheme="minorHAnsi" w:hAnsiTheme="minorHAnsi" w:cstheme="minorHAnsi"/>
                <w:color w:val="auto"/>
                <w:sz w:val="22"/>
                <w:szCs w:val="22"/>
              </w:rPr>
            </w:pPr>
          </w:p>
          <w:p w14:paraId="7BF62F2E" w14:textId="64AC93C4" w:rsidR="001E4328" w:rsidRPr="003B7BAE" w:rsidRDefault="000C1DD8" w:rsidP="000C1DD8">
            <w:pPr>
              <w:spacing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1E4328" w:rsidRPr="003B7BAE">
              <w:rPr>
                <w:rFonts w:asciiTheme="minorHAnsi" w:hAnsiTheme="minorHAnsi" w:cstheme="minorHAnsi"/>
                <w:color w:val="auto"/>
                <w:sz w:val="22"/>
                <w:szCs w:val="22"/>
              </w:rPr>
              <w:t xml:space="preserve"> </w:t>
            </w:r>
          </w:p>
          <w:p w14:paraId="2E7CE2EF" w14:textId="77777777" w:rsidR="001E4328" w:rsidRPr="003B7BAE" w:rsidRDefault="001E4328" w:rsidP="00F85575">
            <w:pPr>
              <w:spacing w:line="240" w:lineRule="auto"/>
              <w:jc w:val="both"/>
              <w:rPr>
                <w:rStyle w:val="markedcontent"/>
                <w:rFonts w:asciiTheme="minorHAnsi" w:hAnsiTheme="minorHAnsi" w:cstheme="minorHAnsi"/>
                <w:color w:val="auto"/>
                <w:sz w:val="22"/>
                <w:szCs w:val="22"/>
                <w:shd w:val="clear" w:color="auto" w:fill="FFFFFF"/>
              </w:rPr>
            </w:pPr>
          </w:p>
        </w:tc>
      </w:tr>
      <w:tr w:rsidR="001E4328" w:rsidRPr="003B7BAE" w14:paraId="554BB841" w14:textId="77777777" w:rsidTr="00F85575">
        <w:tc>
          <w:tcPr>
            <w:tcW w:w="2065" w:type="dxa"/>
          </w:tcPr>
          <w:p w14:paraId="05900417" w14:textId="77777777" w:rsidR="001E4328" w:rsidRPr="003B7BAE" w:rsidRDefault="001E4328" w:rsidP="00F85575">
            <w:pPr>
              <w:spacing w:before="60"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Programme description</w:t>
            </w:r>
          </w:p>
        </w:tc>
        <w:tc>
          <w:tcPr>
            <w:tcW w:w="7853" w:type="dxa"/>
          </w:tcPr>
          <w:p w14:paraId="00F9944A" w14:textId="38EB9C61" w:rsidR="001E4328" w:rsidRPr="003B7BAE" w:rsidRDefault="001E4328" w:rsidP="00F85575">
            <w:p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As part of Self Help Africa</w:t>
            </w:r>
            <w:r w:rsidR="00F243BD">
              <w:rPr>
                <w:rFonts w:asciiTheme="minorHAnsi" w:hAnsiTheme="minorHAnsi" w:cstheme="minorHAnsi"/>
                <w:color w:val="auto"/>
                <w:sz w:val="22"/>
                <w:szCs w:val="22"/>
              </w:rPr>
              <w:t>’s</w:t>
            </w:r>
            <w:r w:rsidRPr="003B7BAE">
              <w:rPr>
                <w:rFonts w:asciiTheme="minorHAnsi" w:hAnsiTheme="minorHAnsi" w:cstheme="minorHAnsi"/>
                <w:color w:val="auto"/>
                <w:sz w:val="22"/>
                <w:szCs w:val="22"/>
              </w:rPr>
              <w:t xml:space="preserve"> (SHA) five-year strategic plan to strengthen agriculture and food systems, sustainable landscapes and climate adaptation in Nigeria, we are launching a project titled </w:t>
            </w:r>
            <w:r w:rsidR="00F243BD">
              <w:rPr>
                <w:rFonts w:asciiTheme="minorHAnsi" w:hAnsiTheme="minorHAnsi" w:cstheme="minorHAnsi"/>
                <w:color w:val="auto"/>
                <w:sz w:val="22"/>
                <w:szCs w:val="22"/>
              </w:rPr>
              <w:t>“</w:t>
            </w:r>
            <w:r w:rsidRPr="003B7BAE">
              <w:rPr>
                <w:rFonts w:asciiTheme="minorHAnsi" w:hAnsiTheme="minorHAnsi" w:cstheme="minorHAnsi"/>
                <w:color w:val="auto"/>
                <w:sz w:val="22"/>
                <w:szCs w:val="22"/>
              </w:rPr>
              <w:t>Abatement of Short-Lived Climate Pollutants (SLCPs) in the Nigerian Agricultural Sector</w:t>
            </w:r>
            <w:r w:rsidR="0045711D">
              <w:rPr>
                <w:rFonts w:asciiTheme="minorHAnsi" w:hAnsiTheme="minorHAnsi" w:cstheme="minorHAnsi"/>
                <w:color w:val="auto"/>
                <w:sz w:val="22"/>
                <w:szCs w:val="22"/>
              </w:rPr>
              <w:t>”</w:t>
            </w:r>
            <w:r w:rsidRPr="003B7BAE">
              <w:rPr>
                <w:rFonts w:asciiTheme="minorHAnsi" w:hAnsiTheme="minorHAnsi" w:cstheme="minorHAnsi"/>
                <w:color w:val="auto"/>
                <w:sz w:val="22"/>
                <w:szCs w:val="22"/>
              </w:rPr>
              <w:t xml:space="preserve"> by Reducing Open Field Burning (No Burn Alternatives). </w:t>
            </w:r>
            <w:r w:rsidRPr="003B7BAE">
              <w:rPr>
                <w:rFonts w:asciiTheme="minorHAnsi" w:hAnsiTheme="minorHAnsi" w:cstheme="minorHAnsi"/>
                <w:color w:val="auto"/>
                <w:sz w:val="22"/>
                <w:szCs w:val="22"/>
              </w:rPr>
              <w:lastRenderedPageBreak/>
              <w:t>This project is supported by the Climate and Clean Air Coalition (CCAC) in response to the Government of Nigeria’s design (through the Federal Ministry of Environment (</w:t>
            </w:r>
            <w:proofErr w:type="spellStart"/>
            <w:r w:rsidRPr="003B7BAE">
              <w:rPr>
                <w:rFonts w:asciiTheme="minorHAnsi" w:hAnsiTheme="minorHAnsi" w:cstheme="minorHAnsi"/>
                <w:color w:val="auto"/>
                <w:sz w:val="22"/>
                <w:szCs w:val="22"/>
              </w:rPr>
              <w:t>FMEnv</w:t>
            </w:r>
            <w:proofErr w:type="spellEnd"/>
            <w:r w:rsidRPr="003B7BAE">
              <w:rPr>
                <w:rFonts w:asciiTheme="minorHAnsi" w:hAnsiTheme="minorHAnsi" w:cstheme="minorHAnsi"/>
                <w:color w:val="auto"/>
                <w:sz w:val="22"/>
                <w:szCs w:val="22"/>
              </w:rPr>
              <w:t xml:space="preserve">) and Federal Ministry of Agriculture and Rural Development) to support the promotion of efficient management and alternative utilisation of farm wastes to reduce/prevent burning of farm residues, replacing such practices with clean air alternatives based on low-tech mechanical conversion and further use/processing of cleared biomass. </w:t>
            </w:r>
          </w:p>
          <w:p w14:paraId="01BA9BA0" w14:textId="77777777" w:rsidR="001E4328" w:rsidRPr="003B7BAE" w:rsidRDefault="001E4328" w:rsidP="00F85575">
            <w:pPr>
              <w:shd w:val="clear" w:color="auto" w:fill="FFFFFF"/>
              <w:spacing w:line="240" w:lineRule="auto"/>
              <w:jc w:val="both"/>
              <w:rPr>
                <w:rFonts w:asciiTheme="minorHAnsi" w:hAnsiTheme="minorHAnsi" w:cstheme="minorHAnsi"/>
                <w:color w:val="auto"/>
                <w:sz w:val="22"/>
                <w:szCs w:val="22"/>
              </w:rPr>
            </w:pPr>
          </w:p>
          <w:p w14:paraId="6EF0FA34" w14:textId="77777777" w:rsidR="001E4328" w:rsidRPr="003B7BAE" w:rsidRDefault="001E4328" w:rsidP="00F85575">
            <w:pPr>
              <w:shd w:val="clear" w:color="auto" w:fill="FFFFFF"/>
              <w:spacing w:line="205" w:lineRule="atLeast"/>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The project will facilitate strategic stakeholder engagement, and capacity building of government agricultural extension officers and farmers using best practice approaches to reduce and provide alternatives to open field burning while promoting Climate Smart Agriculture. SHA will leverage its existing footprint, connections with communities, government, and project implementation infrastructure in Benue State to reach farmers in a cost-effective way.</w:t>
            </w:r>
          </w:p>
          <w:p w14:paraId="2DBB8142" w14:textId="77777777" w:rsidR="001E4328" w:rsidRPr="003B7BAE" w:rsidRDefault="001E4328" w:rsidP="00F85575">
            <w:pPr>
              <w:shd w:val="clear" w:color="auto" w:fill="FFFFFF"/>
              <w:spacing w:line="205" w:lineRule="atLeast"/>
              <w:jc w:val="both"/>
              <w:rPr>
                <w:rFonts w:asciiTheme="minorHAnsi" w:hAnsiTheme="minorHAnsi" w:cstheme="minorHAnsi"/>
                <w:color w:val="auto"/>
                <w:sz w:val="22"/>
                <w:szCs w:val="22"/>
              </w:rPr>
            </w:pPr>
          </w:p>
          <w:p w14:paraId="0D5A7C8C" w14:textId="77777777" w:rsidR="001E4328" w:rsidRPr="003B7BAE" w:rsidRDefault="001E4328" w:rsidP="00F85575">
            <w:pPr>
              <w:shd w:val="clear" w:color="auto" w:fill="FFFFFF"/>
              <w:spacing w:line="205" w:lineRule="atLeast"/>
              <w:jc w:val="both"/>
              <w:rPr>
                <w:rFonts w:asciiTheme="minorHAnsi" w:hAnsiTheme="minorHAnsi" w:cstheme="minorHAnsi"/>
                <w:color w:val="auto"/>
                <w:sz w:val="22"/>
                <w:szCs w:val="22"/>
              </w:rPr>
            </w:pPr>
            <w:r w:rsidRPr="003B7BAE">
              <w:rPr>
                <w:rFonts w:asciiTheme="minorHAnsi" w:hAnsiTheme="minorHAnsi" w:cstheme="minorHAnsi"/>
                <w:b/>
                <w:bCs/>
                <w:color w:val="auto"/>
                <w:sz w:val="22"/>
                <w:szCs w:val="22"/>
              </w:rPr>
              <w:t>The goal of the project is to:</w:t>
            </w:r>
          </w:p>
          <w:p w14:paraId="6368C9D8" w14:textId="77777777" w:rsidR="001E4328" w:rsidRPr="003B7BAE" w:rsidRDefault="001E4328" w:rsidP="001E4328">
            <w:pPr>
              <w:numPr>
                <w:ilvl w:val="0"/>
                <w:numId w:val="3"/>
              </w:num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 xml:space="preserve">Improve air quality in Benue State by significantly reducing emissions and particulate pollution from open field burning. </w:t>
            </w:r>
          </w:p>
          <w:p w14:paraId="46144C25" w14:textId="77777777" w:rsidR="001E4328" w:rsidRPr="003B7BAE" w:rsidRDefault="001E4328" w:rsidP="001E4328">
            <w:pPr>
              <w:numPr>
                <w:ilvl w:val="0"/>
                <w:numId w:val="3"/>
              </w:numPr>
              <w:shd w:val="clear" w:color="auto" w:fill="FFFFFF"/>
              <w:spacing w:line="240" w:lineRule="auto"/>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Contribute towards Nigeria’s goals of Low Carbon Development and emissions reduction as set out in Nigeria’s Nationally Determined Contribution (NDC) document. More specifically, the project will contribute to achieving the goals of Nigeria’s 2019 National Action Plan to Reduce short-lived climate pollutants (SLCPs) which aims to reduce black carbon emissions by 83% and methane emissions by 61% by 2030.</w:t>
            </w:r>
          </w:p>
          <w:p w14:paraId="13B9F7C4" w14:textId="77777777" w:rsidR="001E4328" w:rsidRPr="003B7BAE" w:rsidRDefault="001E4328" w:rsidP="00F85575">
            <w:pPr>
              <w:jc w:val="both"/>
              <w:rPr>
                <w:rFonts w:asciiTheme="minorHAnsi" w:hAnsiTheme="minorHAnsi" w:cstheme="minorHAnsi"/>
                <w:color w:val="auto"/>
                <w:sz w:val="22"/>
                <w:szCs w:val="22"/>
              </w:rPr>
            </w:pPr>
          </w:p>
          <w:p w14:paraId="6062E940" w14:textId="77777777" w:rsidR="001E4328" w:rsidRPr="003B7BAE" w:rsidRDefault="001E4328" w:rsidP="00F85575">
            <w:pPr>
              <w:jc w:val="both"/>
              <w:rPr>
                <w:rFonts w:asciiTheme="minorHAnsi" w:hAnsiTheme="minorHAnsi" w:cstheme="minorHAnsi"/>
                <w:color w:val="auto"/>
                <w:sz w:val="22"/>
                <w:szCs w:val="22"/>
              </w:rPr>
            </w:pPr>
            <w:r w:rsidRPr="003B7BAE">
              <w:rPr>
                <w:rFonts w:asciiTheme="minorHAnsi" w:hAnsiTheme="minorHAnsi" w:cstheme="minorHAnsi"/>
                <w:color w:val="auto"/>
                <w:sz w:val="22"/>
                <w:szCs w:val="22"/>
              </w:rPr>
              <w:t xml:space="preserve">It is expected that the project will result in farmers </w:t>
            </w:r>
            <w:proofErr w:type="spellStart"/>
            <w:r w:rsidRPr="003B7BAE">
              <w:rPr>
                <w:rFonts w:asciiTheme="minorHAnsi" w:hAnsiTheme="minorHAnsi" w:cstheme="minorHAnsi"/>
                <w:color w:val="auto"/>
                <w:sz w:val="22"/>
                <w:szCs w:val="22"/>
              </w:rPr>
              <w:t>uptaking</w:t>
            </w:r>
            <w:proofErr w:type="spellEnd"/>
            <w:r w:rsidRPr="003B7BAE">
              <w:rPr>
                <w:rFonts w:asciiTheme="minorHAnsi" w:hAnsiTheme="minorHAnsi" w:cstheme="minorHAnsi"/>
                <w:color w:val="auto"/>
                <w:sz w:val="22"/>
                <w:szCs w:val="22"/>
              </w:rPr>
              <w:t xml:space="preserve"> farming practices that will lead to reduced open burning and increased utilisation of crop residues for other uses.</w:t>
            </w:r>
          </w:p>
          <w:p w14:paraId="4D9B2E4A" w14:textId="77777777" w:rsidR="001E4328" w:rsidRPr="003B7BAE" w:rsidRDefault="001E4328" w:rsidP="00F85575">
            <w:pPr>
              <w:jc w:val="both"/>
              <w:rPr>
                <w:rStyle w:val="markedcontent"/>
                <w:rFonts w:asciiTheme="minorHAnsi" w:hAnsiTheme="minorHAnsi" w:cstheme="minorHAnsi"/>
                <w:color w:val="auto"/>
                <w:sz w:val="22"/>
                <w:szCs w:val="22"/>
              </w:rPr>
            </w:pPr>
          </w:p>
        </w:tc>
      </w:tr>
      <w:tr w:rsidR="001E4328" w:rsidRPr="003B7BAE" w14:paraId="16C77234" w14:textId="77777777" w:rsidTr="00F85575">
        <w:tc>
          <w:tcPr>
            <w:tcW w:w="2065" w:type="dxa"/>
          </w:tcPr>
          <w:p w14:paraId="54E87A9E" w14:textId="77777777" w:rsidR="001E4328" w:rsidRPr="003B7BAE" w:rsidRDefault="001E4328" w:rsidP="00F85575">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lastRenderedPageBreak/>
              <w:t>Job Purpose:</w:t>
            </w:r>
          </w:p>
          <w:p w14:paraId="75B4D38A" w14:textId="77777777" w:rsidR="001E4328" w:rsidRPr="003B7BAE" w:rsidRDefault="001E4328" w:rsidP="00F85575">
            <w:pPr>
              <w:spacing w:line="240" w:lineRule="auto"/>
              <w:jc w:val="both"/>
              <w:rPr>
                <w:rFonts w:asciiTheme="minorHAnsi" w:hAnsiTheme="minorHAnsi" w:cstheme="minorHAnsi"/>
                <w:b/>
                <w:color w:val="auto"/>
                <w:sz w:val="22"/>
                <w:szCs w:val="22"/>
              </w:rPr>
            </w:pPr>
          </w:p>
          <w:p w14:paraId="352454A9" w14:textId="77777777" w:rsidR="001E4328" w:rsidRPr="003B7BAE" w:rsidRDefault="001E4328" w:rsidP="00F85575">
            <w:pPr>
              <w:spacing w:line="240" w:lineRule="auto"/>
              <w:jc w:val="both"/>
              <w:rPr>
                <w:rFonts w:asciiTheme="minorHAnsi" w:hAnsiTheme="minorHAnsi" w:cstheme="minorHAnsi"/>
                <w:b/>
                <w:color w:val="auto"/>
                <w:sz w:val="22"/>
                <w:szCs w:val="22"/>
              </w:rPr>
            </w:pPr>
          </w:p>
        </w:tc>
        <w:tc>
          <w:tcPr>
            <w:tcW w:w="7853" w:type="dxa"/>
          </w:tcPr>
          <w:p w14:paraId="4DD0B73A" w14:textId="356549C9" w:rsidR="001E4328" w:rsidRPr="003B7BAE" w:rsidRDefault="001E4328" w:rsidP="00F85575">
            <w:pPr>
              <w:pStyle w:val="NoSpacing"/>
              <w:jc w:val="both"/>
              <w:rPr>
                <w:rFonts w:asciiTheme="minorHAnsi" w:eastAsiaTheme="minorEastAsia" w:hAnsiTheme="minorHAnsi" w:cstheme="minorHAnsi"/>
                <w:lang w:val="en-GB" w:eastAsia="en-GB"/>
              </w:rPr>
            </w:pPr>
            <w:r w:rsidRPr="003B7BAE">
              <w:rPr>
                <w:rFonts w:asciiTheme="minorHAnsi" w:eastAsiaTheme="minorEastAsia" w:hAnsiTheme="minorHAnsi" w:cstheme="minorHAnsi"/>
                <w:lang w:val="en-GB" w:eastAsia="en-GB"/>
              </w:rPr>
              <w:t xml:space="preserve">The Project </w:t>
            </w:r>
            <w:r>
              <w:rPr>
                <w:rFonts w:asciiTheme="minorHAnsi" w:eastAsiaTheme="minorEastAsia" w:hAnsiTheme="minorHAnsi" w:cstheme="minorHAnsi"/>
                <w:lang w:val="en-GB" w:eastAsia="en-GB"/>
              </w:rPr>
              <w:t>Assistant</w:t>
            </w:r>
            <w:r w:rsidRPr="003B7BAE">
              <w:rPr>
                <w:rFonts w:asciiTheme="minorHAnsi" w:eastAsiaTheme="minorEastAsia" w:hAnsiTheme="minorHAnsi" w:cstheme="minorHAnsi"/>
                <w:lang w:val="en-GB" w:eastAsia="en-GB"/>
              </w:rPr>
              <w:t xml:space="preserve"> will </w:t>
            </w:r>
            <w:r>
              <w:rPr>
                <w:rFonts w:asciiTheme="minorHAnsi" w:eastAsiaTheme="minorEastAsia" w:hAnsiTheme="minorHAnsi" w:cstheme="minorHAnsi"/>
                <w:lang w:val="en-GB" w:eastAsia="en-GB"/>
              </w:rPr>
              <w:t>support</w:t>
            </w:r>
            <w:r w:rsidRPr="003B7BAE">
              <w:rPr>
                <w:rFonts w:asciiTheme="minorHAnsi" w:eastAsiaTheme="minorEastAsia" w:hAnsiTheme="minorHAnsi" w:cstheme="minorHAnsi"/>
                <w:lang w:val="en-GB" w:eastAsia="en-GB"/>
              </w:rPr>
              <w:t xml:space="preserve"> the implementation of </w:t>
            </w:r>
            <w:r w:rsidRPr="003B7BAE">
              <w:rPr>
                <w:rStyle w:val="CCACform"/>
                <w:rFonts w:asciiTheme="minorHAnsi" w:hAnsiTheme="minorHAnsi" w:cstheme="minorHAnsi"/>
                <w:noProof/>
                <w:lang w:val="en-GB"/>
              </w:rPr>
              <w:t xml:space="preserve">the </w:t>
            </w:r>
            <w:r w:rsidRPr="003B7BAE">
              <w:rPr>
                <w:rFonts w:asciiTheme="minorHAnsi" w:hAnsiTheme="minorHAnsi" w:cstheme="minorHAnsi"/>
              </w:rPr>
              <w:t>Abatement of Short-Lived Climate Pollutants (SLCPs) in the Nigerian Agricultural Sector Project</w:t>
            </w:r>
            <w:r w:rsidRPr="003B7BAE">
              <w:rPr>
                <w:rStyle w:val="CCACform"/>
                <w:rFonts w:asciiTheme="minorHAnsi" w:hAnsiTheme="minorHAnsi" w:cstheme="minorHAnsi"/>
                <w:noProof/>
                <w:lang w:val="en-GB"/>
              </w:rPr>
              <w:t xml:space="preserve"> </w:t>
            </w:r>
            <w:r>
              <w:rPr>
                <w:rStyle w:val="CCACform"/>
                <w:rFonts w:asciiTheme="minorHAnsi" w:hAnsiTheme="minorHAnsi" w:cstheme="minorHAnsi"/>
                <w:noProof/>
                <w:lang w:val="en-GB"/>
              </w:rPr>
              <w:t>contributing to</w:t>
            </w:r>
            <w:r w:rsidRPr="003B7BAE">
              <w:rPr>
                <w:rFonts w:asciiTheme="minorHAnsi" w:eastAsiaTheme="minorEastAsia" w:hAnsiTheme="minorHAnsi" w:cstheme="minorHAnsi"/>
                <w:lang w:val="en-GB" w:eastAsia="en-GB"/>
              </w:rPr>
              <w:t xml:space="preserve"> timely implementation of project activities, stakeholders’ engagement and consultation, team management, monitoring and evaluation, financial planning and management, and communication with stakeholders at all levels. </w:t>
            </w:r>
          </w:p>
          <w:p w14:paraId="5B12121F" w14:textId="77777777" w:rsidR="001E4328" w:rsidRPr="003B7BAE" w:rsidRDefault="001E4328" w:rsidP="00F85575">
            <w:pPr>
              <w:pStyle w:val="NoSpacing"/>
              <w:jc w:val="both"/>
              <w:rPr>
                <w:rFonts w:asciiTheme="minorHAnsi" w:eastAsiaTheme="minorEastAsia" w:hAnsiTheme="minorHAnsi" w:cstheme="minorHAnsi"/>
                <w:lang w:val="en-GB" w:eastAsia="en-GB"/>
              </w:rPr>
            </w:pPr>
          </w:p>
          <w:p w14:paraId="5204A1FE" w14:textId="77249BD7" w:rsidR="001E4328" w:rsidRPr="003B7BAE" w:rsidRDefault="001E4328" w:rsidP="00D0597D">
            <w:pPr>
              <w:pStyle w:val="NoSpacing"/>
              <w:jc w:val="both"/>
              <w:rPr>
                <w:rStyle w:val="markedcontent"/>
                <w:rFonts w:asciiTheme="minorHAnsi" w:hAnsiTheme="minorHAnsi" w:cstheme="minorHAnsi"/>
                <w:shd w:val="clear" w:color="auto" w:fill="FFFFFF"/>
                <w:lang w:eastAsia="en-US"/>
              </w:rPr>
            </w:pPr>
            <w:r w:rsidRPr="003B7BAE">
              <w:rPr>
                <w:rFonts w:asciiTheme="minorHAnsi" w:eastAsiaTheme="minorEastAsia" w:hAnsiTheme="minorHAnsi" w:cstheme="minorHAnsi"/>
                <w:lang w:val="en-GB" w:eastAsia="en-GB"/>
              </w:rPr>
              <w:t xml:space="preserve">The position requires familiarity with the context in which the project is being </w:t>
            </w:r>
            <w:r>
              <w:rPr>
                <w:rFonts w:asciiTheme="minorHAnsi" w:eastAsiaTheme="minorEastAsia" w:hAnsiTheme="minorHAnsi" w:cstheme="minorHAnsi"/>
                <w:lang w:val="en-GB" w:eastAsia="en-GB"/>
              </w:rPr>
              <w:t>implemente</w:t>
            </w:r>
            <w:r w:rsidRPr="003B7BAE">
              <w:rPr>
                <w:rFonts w:asciiTheme="minorHAnsi" w:eastAsiaTheme="minorEastAsia" w:hAnsiTheme="minorHAnsi" w:cstheme="minorHAnsi"/>
                <w:lang w:val="en-GB" w:eastAsia="en-GB"/>
              </w:rPr>
              <w:t xml:space="preserve">d, experience in community engagement, and capacity for critical thinking and adaptation based on learnings and findings during the implementation period. The position holder will report to the </w:t>
            </w:r>
            <w:r w:rsidR="008224EC">
              <w:rPr>
                <w:rFonts w:asciiTheme="minorHAnsi" w:eastAsiaTheme="minorEastAsia" w:hAnsiTheme="minorHAnsi" w:cstheme="minorHAnsi"/>
                <w:lang w:val="en-GB" w:eastAsia="en-GB"/>
              </w:rPr>
              <w:t xml:space="preserve">Project </w:t>
            </w:r>
            <w:r w:rsidR="00D0597D">
              <w:rPr>
                <w:rFonts w:asciiTheme="minorHAnsi" w:eastAsiaTheme="minorEastAsia" w:hAnsiTheme="minorHAnsi" w:cstheme="minorHAnsi"/>
                <w:lang w:val="en-GB" w:eastAsia="en-GB"/>
              </w:rPr>
              <w:t>Coordinator.</w:t>
            </w:r>
          </w:p>
        </w:tc>
      </w:tr>
      <w:tr w:rsidR="001E4328" w:rsidRPr="003B7BAE" w14:paraId="245443D2" w14:textId="77777777" w:rsidTr="00F85575">
        <w:tc>
          <w:tcPr>
            <w:tcW w:w="2065" w:type="dxa"/>
          </w:tcPr>
          <w:p w14:paraId="7C750210" w14:textId="77777777" w:rsidR="001E4328" w:rsidRPr="003B7BAE" w:rsidRDefault="001E4328" w:rsidP="00F85575">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Key Responsibilities:</w:t>
            </w:r>
          </w:p>
          <w:p w14:paraId="2FDD2376" w14:textId="77777777" w:rsidR="001E4328" w:rsidRPr="003B7BAE" w:rsidRDefault="001E4328" w:rsidP="00F85575">
            <w:pPr>
              <w:spacing w:line="240" w:lineRule="auto"/>
              <w:jc w:val="both"/>
              <w:rPr>
                <w:rFonts w:asciiTheme="minorHAnsi" w:hAnsiTheme="minorHAnsi" w:cstheme="minorHAnsi"/>
                <w:b/>
                <w:color w:val="auto"/>
                <w:sz w:val="22"/>
                <w:szCs w:val="22"/>
              </w:rPr>
            </w:pPr>
          </w:p>
          <w:p w14:paraId="51A64540" w14:textId="77777777" w:rsidR="001E4328" w:rsidRPr="003B7BAE" w:rsidRDefault="001E4328" w:rsidP="00F85575">
            <w:pPr>
              <w:spacing w:line="240" w:lineRule="auto"/>
              <w:jc w:val="both"/>
              <w:rPr>
                <w:rFonts w:asciiTheme="minorHAnsi" w:hAnsiTheme="minorHAnsi" w:cstheme="minorHAnsi"/>
                <w:b/>
                <w:color w:val="auto"/>
                <w:sz w:val="22"/>
                <w:szCs w:val="22"/>
              </w:rPr>
            </w:pPr>
          </w:p>
          <w:p w14:paraId="72BB8ADA" w14:textId="77777777" w:rsidR="001E4328" w:rsidRPr="003B7BAE" w:rsidRDefault="001E4328" w:rsidP="00F85575">
            <w:pPr>
              <w:spacing w:line="240" w:lineRule="auto"/>
              <w:jc w:val="both"/>
              <w:rPr>
                <w:rFonts w:asciiTheme="minorHAnsi" w:hAnsiTheme="minorHAnsi" w:cstheme="minorHAnsi"/>
                <w:b/>
                <w:color w:val="auto"/>
                <w:sz w:val="22"/>
                <w:szCs w:val="22"/>
              </w:rPr>
            </w:pPr>
          </w:p>
          <w:p w14:paraId="1FCACEE6" w14:textId="77777777" w:rsidR="001E4328" w:rsidRPr="003B7BAE" w:rsidRDefault="001E4328" w:rsidP="00F85575">
            <w:pPr>
              <w:spacing w:line="240" w:lineRule="auto"/>
              <w:jc w:val="both"/>
              <w:rPr>
                <w:rFonts w:asciiTheme="minorHAnsi" w:hAnsiTheme="minorHAnsi" w:cstheme="minorHAnsi"/>
                <w:b/>
                <w:color w:val="auto"/>
                <w:sz w:val="22"/>
                <w:szCs w:val="22"/>
              </w:rPr>
            </w:pPr>
          </w:p>
        </w:tc>
        <w:tc>
          <w:tcPr>
            <w:tcW w:w="7853" w:type="dxa"/>
          </w:tcPr>
          <w:p w14:paraId="2EDA7DE0" w14:textId="38FE8F4A" w:rsidR="00D0597D" w:rsidRPr="00D0597D" w:rsidRDefault="00D0597D" w:rsidP="00D0597D">
            <w:pPr>
              <w:spacing w:after="200" w:line="276" w:lineRule="auto"/>
              <w:contextualSpacing/>
              <w:jc w:val="both"/>
              <w:rPr>
                <w:rFonts w:asciiTheme="minorHAnsi" w:hAnsiTheme="minorHAnsi" w:cstheme="minorHAnsi"/>
                <w:color w:val="auto"/>
                <w:sz w:val="22"/>
                <w:szCs w:val="22"/>
              </w:rPr>
            </w:pPr>
            <w:r w:rsidRPr="00D0597D">
              <w:rPr>
                <w:rFonts w:asciiTheme="minorHAnsi" w:hAnsiTheme="minorHAnsi" w:cstheme="minorHAnsi"/>
                <w:b/>
                <w:bCs/>
                <w:sz w:val="22"/>
                <w:szCs w:val="22"/>
              </w:rPr>
              <w:t>Project planning, implementation, and budget management:</w:t>
            </w:r>
          </w:p>
          <w:p w14:paraId="33B3BB95" w14:textId="456F9E5F" w:rsidR="00D0597D" w:rsidRDefault="00D0597D" w:rsidP="00D0597D">
            <w:pPr>
              <w:pStyle w:val="NoSpacing"/>
              <w:numPr>
                <w:ilvl w:val="0"/>
                <w:numId w:val="6"/>
              </w:numPr>
              <w:jc w:val="both"/>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Plan, design and ensure delivery of project activities at the LGA level in line with the Project Activity Implementation Plan (PAIP) and Self Help Africa’s Operations Guideline.</w:t>
            </w:r>
          </w:p>
          <w:p w14:paraId="113020B8" w14:textId="77777777" w:rsidR="00D0597D" w:rsidRDefault="00D0597D" w:rsidP="00D0597D">
            <w:pPr>
              <w:pStyle w:val="NoSpacing"/>
              <w:numPr>
                <w:ilvl w:val="0"/>
                <w:numId w:val="6"/>
              </w:numPr>
              <w:jc w:val="both"/>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Coordinate with project stakeholders at the LGA level including community partners, farmers groups, local government, Extension Officers and other stakeholders.</w:t>
            </w:r>
          </w:p>
          <w:p w14:paraId="7E63ECCC" w14:textId="77777777" w:rsidR="00D0597D" w:rsidRDefault="00D0597D" w:rsidP="00D0597D">
            <w:pPr>
              <w:pStyle w:val="NoSpacing"/>
              <w:numPr>
                <w:ilvl w:val="0"/>
                <w:numId w:val="6"/>
              </w:numPr>
              <w:jc w:val="both"/>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Monitor and ensure planned activities are implemented at the LGA level as per PAIP and budget allocations.</w:t>
            </w:r>
          </w:p>
          <w:p w14:paraId="5A804E46" w14:textId="77777777" w:rsidR="00D0597D" w:rsidRDefault="00D0597D" w:rsidP="00D0597D">
            <w:pPr>
              <w:pStyle w:val="NoSpacing"/>
              <w:numPr>
                <w:ilvl w:val="0"/>
                <w:numId w:val="6"/>
              </w:numPr>
              <w:jc w:val="both"/>
              <w:rPr>
                <w:rFonts w:asciiTheme="minorHAnsi" w:hAnsiTheme="minorHAnsi" w:cstheme="minorHAnsi"/>
              </w:rPr>
            </w:pPr>
            <w:r>
              <w:rPr>
                <w:rFonts w:asciiTheme="minorHAnsi" w:hAnsiTheme="minorHAnsi" w:cstheme="minorHAnsi"/>
              </w:rPr>
              <w:lastRenderedPageBreak/>
              <w:t>Provide strategic and technical support to field teams (Extension Officers), farmers groups, community partners, and other stakeholders to ensure on-time implementation of project activities at LGA level.</w:t>
            </w:r>
          </w:p>
          <w:p w14:paraId="01A1B545" w14:textId="02AB9575" w:rsidR="00D0597D" w:rsidRPr="00422609" w:rsidRDefault="00422609" w:rsidP="00422609">
            <w:pPr>
              <w:pStyle w:val="ListParagraph"/>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Provide technical support to field teams in designing and conducting capacity building activities for Small Holder Farmers Groups as per capacity development plan.</w:t>
            </w:r>
          </w:p>
          <w:p w14:paraId="0BA4F36D" w14:textId="41DB19B8" w:rsidR="00D0597D" w:rsidRDefault="00D0597D" w:rsidP="00D0597D">
            <w:pPr>
              <w:pStyle w:val="ListParagraph"/>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Ensure that at the LGA level</w:t>
            </w:r>
            <w:r w:rsidR="0045711D">
              <w:rPr>
                <w:rFonts w:asciiTheme="minorHAnsi" w:hAnsiTheme="minorHAnsi" w:cstheme="minorHAnsi"/>
                <w:sz w:val="22"/>
                <w:szCs w:val="22"/>
              </w:rPr>
              <w:t>,</w:t>
            </w:r>
            <w:r>
              <w:rPr>
                <w:rFonts w:asciiTheme="minorHAnsi" w:hAnsiTheme="minorHAnsi" w:cstheme="minorHAnsi"/>
                <w:sz w:val="22"/>
                <w:szCs w:val="22"/>
              </w:rPr>
              <w:t xml:space="preserve"> there is budgetary compliance with grant agreement and both SHA and CCAC financial and procurement policies.</w:t>
            </w:r>
          </w:p>
          <w:p w14:paraId="490B0885" w14:textId="2B098CB7" w:rsidR="00D0597D" w:rsidRDefault="00D0597D" w:rsidP="00D0597D">
            <w:pPr>
              <w:pStyle w:val="ListParagraph"/>
              <w:numPr>
                <w:ilvl w:val="0"/>
                <w:numId w:val="6"/>
              </w:numPr>
              <w:spacing w:line="276" w:lineRule="auto"/>
              <w:jc w:val="both"/>
              <w:rPr>
                <w:rFonts w:asciiTheme="minorHAnsi" w:hAnsiTheme="minorHAnsi" w:cstheme="minorHAnsi"/>
                <w:sz w:val="22"/>
                <w:szCs w:val="22"/>
              </w:rPr>
            </w:pPr>
            <w:r w:rsidRPr="003B7BAE">
              <w:rPr>
                <w:rFonts w:asciiTheme="minorHAnsi" w:hAnsiTheme="minorHAnsi" w:cstheme="minorHAnsi"/>
                <w:sz w:val="22"/>
                <w:szCs w:val="22"/>
                <w:lang w:val="en-US"/>
              </w:rPr>
              <w:t>Employ the highest standards of openness, transparency and accountability to ensure good financial management in line with SHA’s zero-tolerance approach to fraud, bribery and corruption</w:t>
            </w:r>
            <w:r>
              <w:rPr>
                <w:rFonts w:asciiTheme="minorHAnsi" w:hAnsiTheme="minorHAnsi" w:cstheme="minorHAnsi"/>
                <w:sz w:val="22"/>
                <w:szCs w:val="22"/>
                <w:lang w:val="en-US"/>
              </w:rPr>
              <w:t>.</w:t>
            </w:r>
          </w:p>
          <w:p w14:paraId="521B473B" w14:textId="77777777" w:rsidR="00D0597D" w:rsidRDefault="00D0597D" w:rsidP="00D0597D">
            <w:pPr>
              <w:pStyle w:val="ListParagraph"/>
              <w:tabs>
                <w:tab w:val="num" w:pos="720"/>
              </w:tabs>
              <w:jc w:val="both"/>
              <w:rPr>
                <w:rFonts w:asciiTheme="minorHAnsi" w:hAnsiTheme="minorHAnsi" w:cstheme="minorHAnsi"/>
                <w:sz w:val="22"/>
                <w:szCs w:val="22"/>
              </w:rPr>
            </w:pPr>
          </w:p>
          <w:p w14:paraId="7B8889D5" w14:textId="1B863A3A" w:rsidR="00D0597D" w:rsidRPr="00D0597D" w:rsidRDefault="00D0597D" w:rsidP="00D0597D">
            <w:pPr>
              <w:spacing w:line="276" w:lineRule="auto"/>
              <w:contextualSpacing/>
              <w:jc w:val="both"/>
              <w:rPr>
                <w:rFonts w:asciiTheme="minorHAnsi" w:hAnsiTheme="minorHAnsi" w:cstheme="minorHAnsi"/>
                <w:b/>
                <w:bCs/>
                <w:sz w:val="22"/>
                <w:szCs w:val="22"/>
              </w:rPr>
            </w:pPr>
            <w:r w:rsidRPr="00D0597D">
              <w:rPr>
                <w:rFonts w:asciiTheme="minorHAnsi" w:hAnsiTheme="minorHAnsi" w:cstheme="minorHAnsi"/>
                <w:b/>
                <w:bCs/>
                <w:sz w:val="22"/>
                <w:szCs w:val="22"/>
              </w:rPr>
              <w:t>Networking</w:t>
            </w:r>
            <w:r w:rsidR="00422609">
              <w:rPr>
                <w:rFonts w:asciiTheme="minorHAnsi" w:hAnsiTheme="minorHAnsi" w:cstheme="minorHAnsi"/>
                <w:b/>
                <w:bCs/>
                <w:sz w:val="22"/>
                <w:szCs w:val="22"/>
              </w:rPr>
              <w:t>,</w:t>
            </w:r>
            <w:r w:rsidRPr="00D0597D">
              <w:rPr>
                <w:rFonts w:asciiTheme="minorHAnsi" w:hAnsiTheme="minorHAnsi" w:cstheme="minorHAnsi"/>
                <w:b/>
                <w:bCs/>
                <w:sz w:val="22"/>
                <w:szCs w:val="22"/>
              </w:rPr>
              <w:t xml:space="preserve"> coordination</w:t>
            </w:r>
            <w:r w:rsidR="00422609">
              <w:rPr>
                <w:rFonts w:asciiTheme="minorHAnsi" w:hAnsiTheme="minorHAnsi" w:cstheme="minorHAnsi"/>
                <w:b/>
                <w:bCs/>
                <w:sz w:val="22"/>
                <w:szCs w:val="22"/>
              </w:rPr>
              <w:t xml:space="preserve"> and advocacy</w:t>
            </w:r>
            <w:r w:rsidRPr="00D0597D">
              <w:rPr>
                <w:rFonts w:asciiTheme="minorHAnsi" w:hAnsiTheme="minorHAnsi" w:cstheme="minorHAnsi"/>
                <w:b/>
                <w:bCs/>
                <w:sz w:val="22"/>
                <w:szCs w:val="22"/>
              </w:rPr>
              <w:t>:</w:t>
            </w:r>
          </w:p>
          <w:p w14:paraId="401CA3B2" w14:textId="77777777" w:rsidR="00D0597D" w:rsidRDefault="00D0597D" w:rsidP="00D0597D">
            <w:pPr>
              <w:pStyle w:val="ListParagraph"/>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Conduct in-person outreach with partners at the LGA level, project stakeholders, Extension Officers, Farmers, and community leaders.</w:t>
            </w:r>
          </w:p>
          <w:p w14:paraId="7511CA37" w14:textId="0FD9636A" w:rsidR="00D0597D" w:rsidRPr="003B7BAE" w:rsidRDefault="00D0597D" w:rsidP="00D0597D">
            <w:pPr>
              <w:pStyle w:val="ListParagraph"/>
              <w:numPr>
                <w:ilvl w:val="0"/>
                <w:numId w:val="6"/>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Work with </w:t>
            </w:r>
            <w:r w:rsidRPr="003B7BAE">
              <w:rPr>
                <w:rFonts w:asciiTheme="minorHAnsi" w:hAnsiTheme="minorHAnsi" w:cstheme="minorHAnsi"/>
                <w:sz w:val="22"/>
                <w:szCs w:val="22"/>
              </w:rPr>
              <w:t>project stakeholders at all levels, and Extension Officers in developing training guide to facilitate Farmers Field School activities on No-burn Alternatives and Climate Smart Agriculture.</w:t>
            </w:r>
          </w:p>
          <w:p w14:paraId="25C0AC1F" w14:textId="77777777" w:rsidR="00D0597D" w:rsidRDefault="00D0597D" w:rsidP="00D0597D">
            <w:pPr>
              <w:pStyle w:val="ListParagraph"/>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Provide strategic and technical support to field teams in building and maintaining cohesive coordination with the local government authorities. </w:t>
            </w:r>
          </w:p>
          <w:p w14:paraId="05CD9E48" w14:textId="73BDB917" w:rsidR="00D0597D" w:rsidRDefault="00422609" w:rsidP="00D0597D">
            <w:pPr>
              <w:pStyle w:val="ListParagraph"/>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Work with</w:t>
            </w:r>
            <w:r w:rsidR="00D0597D">
              <w:rPr>
                <w:rFonts w:asciiTheme="minorHAnsi" w:hAnsiTheme="minorHAnsi" w:cstheme="minorHAnsi"/>
                <w:sz w:val="22"/>
                <w:szCs w:val="22"/>
              </w:rPr>
              <w:t xml:space="preserve"> Project stakeholders at the LGA level, and Extension Officers in developing training guide to facilitate Farmers Field School activities on No-burn Alternatives and Climate Smart Agriculture.</w:t>
            </w:r>
          </w:p>
          <w:p w14:paraId="13EFE40E" w14:textId="77777777" w:rsidR="0045711D" w:rsidRDefault="00422609" w:rsidP="00422609">
            <w:pPr>
              <w:pStyle w:val="ListParagraph"/>
              <w:numPr>
                <w:ilvl w:val="0"/>
                <w:numId w:val="6"/>
              </w:numPr>
              <w:spacing w:after="200" w:line="276" w:lineRule="auto"/>
              <w:contextualSpacing/>
              <w:jc w:val="both"/>
              <w:rPr>
                <w:rFonts w:asciiTheme="minorHAnsi" w:hAnsiTheme="minorHAnsi" w:cstheme="minorHAnsi"/>
                <w:sz w:val="22"/>
                <w:szCs w:val="22"/>
              </w:rPr>
            </w:pPr>
            <w:r>
              <w:rPr>
                <w:rFonts w:asciiTheme="minorHAnsi" w:hAnsiTheme="minorHAnsi" w:cstheme="minorHAnsi"/>
                <w:sz w:val="22"/>
                <w:szCs w:val="22"/>
              </w:rPr>
              <w:t>Support</w:t>
            </w:r>
            <w:r w:rsidRPr="003B7BAE">
              <w:rPr>
                <w:rFonts w:asciiTheme="minorHAnsi" w:hAnsiTheme="minorHAnsi" w:cstheme="minorHAnsi"/>
                <w:sz w:val="22"/>
                <w:szCs w:val="22"/>
              </w:rPr>
              <w:t xml:space="preserve"> the development/identification of training modules, SBCC (Social </w:t>
            </w:r>
            <w:proofErr w:type="spellStart"/>
            <w:r w:rsidRPr="003B7BAE">
              <w:rPr>
                <w:rFonts w:asciiTheme="minorHAnsi" w:hAnsiTheme="minorHAnsi" w:cstheme="minorHAnsi"/>
                <w:sz w:val="22"/>
                <w:szCs w:val="22"/>
              </w:rPr>
              <w:t>Behavior</w:t>
            </w:r>
            <w:proofErr w:type="spellEnd"/>
            <w:r w:rsidRPr="003B7BAE">
              <w:rPr>
                <w:rFonts w:asciiTheme="minorHAnsi" w:hAnsiTheme="minorHAnsi" w:cstheme="minorHAnsi"/>
                <w:sz w:val="22"/>
                <w:szCs w:val="22"/>
              </w:rPr>
              <w:t xml:space="preserve"> Change Communication), IEC (Information, Education and Communication) and promotional materials. </w:t>
            </w:r>
          </w:p>
          <w:p w14:paraId="575CA43F" w14:textId="0D767194" w:rsidR="00422609" w:rsidRPr="003B7BAE" w:rsidRDefault="00422609" w:rsidP="00422609">
            <w:pPr>
              <w:pStyle w:val="ListParagraph"/>
              <w:numPr>
                <w:ilvl w:val="0"/>
                <w:numId w:val="6"/>
              </w:numPr>
              <w:spacing w:after="200" w:line="276" w:lineRule="auto"/>
              <w:contextualSpacing/>
              <w:jc w:val="both"/>
              <w:rPr>
                <w:rStyle w:val="markedcontent"/>
                <w:rFonts w:asciiTheme="minorHAnsi" w:hAnsiTheme="minorHAnsi" w:cstheme="minorHAnsi"/>
                <w:sz w:val="22"/>
                <w:szCs w:val="22"/>
              </w:rPr>
            </w:pPr>
            <w:r w:rsidRPr="003B7BAE">
              <w:rPr>
                <w:rFonts w:asciiTheme="minorHAnsi" w:hAnsiTheme="minorHAnsi" w:cstheme="minorHAnsi"/>
                <w:sz w:val="22"/>
                <w:szCs w:val="22"/>
              </w:rPr>
              <w:t>Tailor SBCC and IEC materials to local and project context in coordination with stakeholders at all levels.</w:t>
            </w:r>
          </w:p>
          <w:p w14:paraId="541E431E" w14:textId="77777777" w:rsidR="00422609" w:rsidRPr="003B7BAE" w:rsidRDefault="00422609" w:rsidP="00422609">
            <w:pPr>
              <w:pStyle w:val="ListParagraph"/>
              <w:numPr>
                <w:ilvl w:val="0"/>
                <w:numId w:val="6"/>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Ensure organisational and donor visibility during implementation of activities.</w:t>
            </w:r>
          </w:p>
          <w:p w14:paraId="5726A932" w14:textId="77777777" w:rsidR="00D0597D" w:rsidRPr="00422609" w:rsidRDefault="00D0597D" w:rsidP="00422609">
            <w:pPr>
              <w:tabs>
                <w:tab w:val="num" w:pos="720"/>
              </w:tabs>
              <w:jc w:val="both"/>
              <w:rPr>
                <w:rFonts w:asciiTheme="minorHAnsi" w:hAnsiTheme="minorHAnsi" w:cstheme="minorHAnsi"/>
                <w:sz w:val="22"/>
                <w:szCs w:val="22"/>
              </w:rPr>
            </w:pPr>
          </w:p>
          <w:p w14:paraId="07EDE687" w14:textId="5736A94B" w:rsidR="00D0597D" w:rsidRPr="00D0597D" w:rsidRDefault="00D0597D" w:rsidP="00D0597D">
            <w:pPr>
              <w:spacing w:line="276" w:lineRule="auto"/>
              <w:contextualSpacing/>
              <w:jc w:val="both"/>
              <w:rPr>
                <w:rFonts w:asciiTheme="minorHAnsi" w:hAnsiTheme="minorHAnsi" w:cstheme="minorHAnsi"/>
                <w:b/>
                <w:bCs/>
                <w:sz w:val="22"/>
                <w:szCs w:val="22"/>
              </w:rPr>
            </w:pPr>
            <w:r w:rsidRPr="00D0597D">
              <w:rPr>
                <w:rFonts w:asciiTheme="minorHAnsi" w:hAnsiTheme="minorHAnsi" w:cstheme="minorHAnsi"/>
                <w:b/>
                <w:bCs/>
                <w:sz w:val="22"/>
                <w:szCs w:val="22"/>
              </w:rPr>
              <w:t xml:space="preserve">Knowledge management, monitoring, reporting and </w:t>
            </w:r>
            <w:r w:rsidR="00422609">
              <w:rPr>
                <w:rFonts w:asciiTheme="minorHAnsi" w:hAnsiTheme="minorHAnsi" w:cstheme="minorHAnsi"/>
                <w:b/>
                <w:bCs/>
                <w:sz w:val="22"/>
                <w:szCs w:val="22"/>
              </w:rPr>
              <w:t>safeguarding</w:t>
            </w:r>
          </w:p>
          <w:p w14:paraId="7975F584" w14:textId="77777777" w:rsidR="00422609" w:rsidRDefault="00422609" w:rsidP="00422609">
            <w:pPr>
              <w:pStyle w:val="NoSpacing"/>
              <w:numPr>
                <w:ilvl w:val="0"/>
                <w:numId w:val="6"/>
              </w:numPr>
              <w:jc w:val="both"/>
              <w:rPr>
                <w:rFonts w:asciiTheme="minorHAnsi" w:hAnsiTheme="minorHAnsi" w:cstheme="minorHAnsi"/>
              </w:rPr>
            </w:pPr>
            <w:r>
              <w:rPr>
                <w:rFonts w:asciiTheme="minorHAnsi" w:eastAsia="Times New Roman" w:hAnsiTheme="minorHAnsi" w:cstheme="minorHAnsi"/>
              </w:rPr>
              <w:t>Provide support to MEAL team for the tracking and monitoring of progress, data collection, database administration, documentation of the project’s impacts and results, and M&amp;E related support at the LGA level as required.</w:t>
            </w:r>
          </w:p>
          <w:p w14:paraId="4FD1F9B0" w14:textId="783E5BCD" w:rsidR="00D0597D" w:rsidRPr="00D0597D" w:rsidRDefault="00D0597D" w:rsidP="00D0597D">
            <w:pPr>
              <w:pStyle w:val="ListParagraph"/>
              <w:numPr>
                <w:ilvl w:val="0"/>
                <w:numId w:val="6"/>
              </w:numPr>
              <w:spacing w:line="276" w:lineRule="auto"/>
              <w:jc w:val="both"/>
              <w:rPr>
                <w:rFonts w:asciiTheme="minorHAnsi" w:hAnsiTheme="minorHAnsi" w:cstheme="minorHAnsi"/>
                <w:sz w:val="22"/>
                <w:szCs w:val="22"/>
              </w:rPr>
            </w:pPr>
            <w:r w:rsidRPr="00D0597D">
              <w:rPr>
                <w:rFonts w:asciiTheme="minorHAnsi" w:hAnsiTheme="minorHAnsi" w:cstheme="minorHAnsi"/>
                <w:sz w:val="22"/>
                <w:szCs w:val="22"/>
              </w:rPr>
              <w:t xml:space="preserve">Support the M&amp;E teams efforts to document the project’s achievements, results, learnings and impacts. </w:t>
            </w:r>
          </w:p>
          <w:p w14:paraId="4564B658" w14:textId="717DE1ED" w:rsidR="00D0597D" w:rsidRDefault="00D0597D" w:rsidP="00D0597D">
            <w:pPr>
              <w:pStyle w:val="NoSpacing"/>
              <w:numPr>
                <w:ilvl w:val="0"/>
                <w:numId w:val="6"/>
              </w:numPr>
              <w:jc w:val="both"/>
              <w:rPr>
                <w:rFonts w:asciiTheme="minorHAnsi" w:eastAsia="Times New Roman" w:hAnsiTheme="minorHAnsi" w:cstheme="minorHAnsi"/>
              </w:rPr>
            </w:pPr>
            <w:r>
              <w:rPr>
                <w:rFonts w:asciiTheme="minorHAnsi" w:hAnsiTheme="minorHAnsi" w:cstheme="minorHAnsi"/>
              </w:rPr>
              <w:t xml:space="preserve">Provide weekly updates and monthly reports as per the approved format </w:t>
            </w:r>
            <w:r w:rsidR="0045711D">
              <w:rPr>
                <w:rFonts w:asciiTheme="minorHAnsi" w:hAnsiTheme="minorHAnsi" w:cstheme="minorHAnsi"/>
              </w:rPr>
              <w:t>summarizing</w:t>
            </w:r>
            <w:r>
              <w:rPr>
                <w:rFonts w:asciiTheme="minorHAnsi" w:hAnsiTheme="minorHAnsi" w:cstheme="minorHAnsi"/>
              </w:rPr>
              <w:t xml:space="preserve"> the progress made in implementing activities, lessons learnt, and recommendations for improvement.</w:t>
            </w:r>
          </w:p>
          <w:p w14:paraId="61DB5A59" w14:textId="4F8B3061" w:rsidR="001E4328" w:rsidRPr="00422609" w:rsidRDefault="001E4328" w:rsidP="0023087A">
            <w:pPr>
              <w:pStyle w:val="ListParagraph"/>
              <w:numPr>
                <w:ilvl w:val="0"/>
                <w:numId w:val="6"/>
              </w:numPr>
              <w:shd w:val="clear" w:color="auto" w:fill="FFFFFF"/>
              <w:tabs>
                <w:tab w:val="num" w:pos="720"/>
              </w:tabs>
              <w:spacing w:after="200" w:line="276" w:lineRule="auto"/>
              <w:contextualSpacing/>
              <w:jc w:val="both"/>
              <w:rPr>
                <w:rFonts w:asciiTheme="minorHAnsi" w:hAnsiTheme="minorHAnsi" w:cstheme="minorHAnsi"/>
                <w:sz w:val="22"/>
                <w:szCs w:val="22"/>
              </w:rPr>
            </w:pPr>
            <w:r w:rsidRPr="00422609">
              <w:rPr>
                <w:rStyle w:val="markedcontent"/>
                <w:rFonts w:asciiTheme="minorHAnsi" w:hAnsiTheme="minorHAnsi" w:cstheme="minorHAnsi"/>
                <w:sz w:val="22"/>
                <w:szCs w:val="22"/>
                <w:shd w:val="clear" w:color="auto" w:fill="FFFFFF"/>
              </w:rPr>
              <w:t>Monitor risks that arise in the course of project implementation, and implement rapid risk mitigation measures including effective communication to all stakeholders.</w:t>
            </w:r>
          </w:p>
          <w:p w14:paraId="506EC2FB" w14:textId="73C291D0" w:rsidR="001E4328" w:rsidRPr="003B7BAE" w:rsidRDefault="001E4328" w:rsidP="00D0597D">
            <w:pPr>
              <w:numPr>
                <w:ilvl w:val="0"/>
                <w:numId w:val="6"/>
              </w:numPr>
              <w:spacing w:after="200" w:line="276" w:lineRule="auto"/>
              <w:contextualSpacing/>
              <w:jc w:val="both"/>
              <w:rPr>
                <w:rFonts w:asciiTheme="minorHAnsi" w:hAnsiTheme="minorHAnsi" w:cstheme="minorHAnsi"/>
                <w:b/>
                <w:bCs/>
                <w:color w:val="auto"/>
                <w:sz w:val="22"/>
                <w:szCs w:val="22"/>
              </w:rPr>
            </w:pPr>
            <w:r w:rsidRPr="003B7BAE">
              <w:rPr>
                <w:rFonts w:asciiTheme="minorHAnsi" w:hAnsiTheme="minorHAnsi" w:cstheme="minorHAnsi"/>
                <w:color w:val="auto"/>
                <w:sz w:val="22"/>
                <w:szCs w:val="22"/>
              </w:rPr>
              <w:lastRenderedPageBreak/>
              <w:t>Demonstra</w:t>
            </w:r>
            <w:r w:rsidR="00422609">
              <w:rPr>
                <w:rFonts w:asciiTheme="minorHAnsi" w:hAnsiTheme="minorHAnsi" w:cstheme="minorHAnsi"/>
                <w:color w:val="auto"/>
                <w:sz w:val="22"/>
                <w:szCs w:val="22"/>
              </w:rPr>
              <w:t>te</w:t>
            </w:r>
            <w:r w:rsidRPr="003B7BAE">
              <w:rPr>
                <w:rFonts w:asciiTheme="minorHAnsi" w:hAnsiTheme="minorHAnsi" w:cstheme="minorHAnsi"/>
                <w:color w:val="auto"/>
                <w:sz w:val="22"/>
                <w:szCs w:val="22"/>
              </w:rPr>
              <w:t xml:space="preserve"> commitment to safeguarding, protection, gender mainstreaming and inclusion of vulnerable population including people with disabilities.</w:t>
            </w:r>
          </w:p>
          <w:p w14:paraId="443AF19F" w14:textId="05513DB5" w:rsidR="001E4328" w:rsidRPr="003B7BAE" w:rsidRDefault="00422609" w:rsidP="00D0597D">
            <w:pPr>
              <w:numPr>
                <w:ilvl w:val="0"/>
                <w:numId w:val="6"/>
              </w:numPr>
              <w:spacing w:after="200" w:line="276" w:lineRule="auto"/>
              <w:contextualSpacing/>
              <w:jc w:val="both"/>
              <w:rPr>
                <w:rStyle w:val="markedcontent"/>
                <w:rFonts w:asciiTheme="minorHAnsi" w:hAnsiTheme="minorHAnsi" w:cstheme="minorHAnsi"/>
                <w:b/>
                <w:bCs/>
                <w:color w:val="auto"/>
                <w:sz w:val="22"/>
                <w:szCs w:val="22"/>
              </w:rPr>
            </w:pPr>
            <w:r>
              <w:rPr>
                <w:rFonts w:asciiTheme="minorHAnsi" w:hAnsiTheme="minorHAnsi" w:cstheme="minorHAnsi"/>
                <w:color w:val="auto"/>
                <w:sz w:val="22"/>
                <w:szCs w:val="22"/>
              </w:rPr>
              <w:t>Support the setup of</w:t>
            </w:r>
            <w:r w:rsidR="001E4328" w:rsidRPr="003B7BAE">
              <w:rPr>
                <w:rFonts w:asciiTheme="minorHAnsi" w:hAnsiTheme="minorHAnsi" w:cstheme="minorHAnsi"/>
                <w:color w:val="auto"/>
                <w:sz w:val="22"/>
                <w:szCs w:val="22"/>
              </w:rPr>
              <w:t xml:space="preserve"> feedback, complaints and response mechanism across communities of implementation to ensure programmatic and operational decisions are informed by local perspectives and priorities, and contribute to the protection of program participants.</w:t>
            </w:r>
          </w:p>
        </w:tc>
      </w:tr>
      <w:tr w:rsidR="001E4328" w:rsidRPr="003B7BAE" w14:paraId="61E576B8" w14:textId="77777777" w:rsidTr="00F85575">
        <w:tc>
          <w:tcPr>
            <w:tcW w:w="2065" w:type="dxa"/>
          </w:tcPr>
          <w:p w14:paraId="4FBA87B6" w14:textId="77777777" w:rsidR="001E4328" w:rsidRPr="003B7BAE" w:rsidRDefault="001E4328" w:rsidP="00F85575">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lastRenderedPageBreak/>
              <w:t>Key Relationships:</w:t>
            </w:r>
          </w:p>
        </w:tc>
        <w:tc>
          <w:tcPr>
            <w:tcW w:w="7853" w:type="dxa"/>
          </w:tcPr>
          <w:p w14:paraId="75284106" w14:textId="7D636E27" w:rsidR="0045711D" w:rsidRPr="009514E9" w:rsidRDefault="0045711D">
            <w:pPr>
              <w:pStyle w:val="NoSpacing"/>
              <w:jc w:val="both"/>
              <w:rPr>
                <w:rFonts w:asciiTheme="minorHAnsi" w:hAnsiTheme="minorHAnsi" w:cstheme="minorHAnsi"/>
                <w:bCs/>
              </w:rPr>
            </w:pPr>
            <w:r w:rsidRPr="003B7BAE">
              <w:rPr>
                <w:rFonts w:asciiTheme="minorHAnsi" w:hAnsiTheme="minorHAnsi" w:cstheme="minorHAnsi"/>
                <w:b/>
              </w:rPr>
              <w:t xml:space="preserve">Internal: </w:t>
            </w:r>
            <w:r>
              <w:rPr>
                <w:rFonts w:asciiTheme="minorHAnsi" w:hAnsiTheme="minorHAnsi" w:cstheme="minorHAnsi"/>
                <w:bCs/>
              </w:rPr>
              <w:t>Project Coordinator</w:t>
            </w:r>
            <w:r w:rsidRPr="003B7BAE">
              <w:rPr>
                <w:rFonts w:asciiTheme="minorHAnsi" w:hAnsiTheme="minorHAnsi" w:cstheme="minorHAnsi"/>
                <w:bCs/>
              </w:rPr>
              <w:t xml:space="preserve">, </w:t>
            </w:r>
            <w:r>
              <w:rPr>
                <w:rFonts w:asciiTheme="minorHAnsi" w:eastAsiaTheme="minorEastAsia" w:hAnsiTheme="minorHAnsi" w:cstheme="minorHAnsi"/>
                <w:lang w:val="en-GB" w:eastAsia="en-GB"/>
              </w:rPr>
              <w:t>Global Advisor</w:t>
            </w:r>
            <w:r w:rsidR="006A6EA4">
              <w:rPr>
                <w:rFonts w:asciiTheme="minorHAnsi" w:eastAsiaTheme="minorEastAsia" w:hAnsiTheme="minorHAnsi" w:cstheme="minorHAnsi"/>
                <w:lang w:val="en-GB" w:eastAsia="en-GB"/>
              </w:rPr>
              <w:t xml:space="preserve"> for Climate Change,</w:t>
            </w:r>
            <w:r>
              <w:rPr>
                <w:rFonts w:asciiTheme="minorHAnsi" w:eastAsiaTheme="minorEastAsia" w:hAnsiTheme="minorHAnsi" w:cstheme="minorHAnsi"/>
                <w:lang w:val="en-GB" w:eastAsia="en-GB"/>
              </w:rPr>
              <w:t xml:space="preserve"> </w:t>
            </w:r>
            <w:r w:rsidRPr="003B7BAE">
              <w:rPr>
                <w:rFonts w:asciiTheme="minorHAnsi" w:eastAsiaTheme="minorEastAsia" w:hAnsiTheme="minorHAnsi" w:cstheme="minorHAnsi"/>
                <w:lang w:val="en-GB" w:eastAsia="en-GB"/>
              </w:rPr>
              <w:t>Agroforestry and Natura</w:t>
            </w:r>
            <w:r>
              <w:rPr>
                <w:rFonts w:asciiTheme="minorHAnsi" w:eastAsiaTheme="minorEastAsia" w:hAnsiTheme="minorHAnsi" w:cstheme="minorHAnsi"/>
                <w:lang w:val="en-GB" w:eastAsia="en-GB"/>
              </w:rPr>
              <w:t xml:space="preserve">l </w:t>
            </w:r>
            <w:r w:rsidRPr="003B7BAE">
              <w:rPr>
                <w:rFonts w:asciiTheme="minorHAnsi" w:eastAsiaTheme="minorEastAsia" w:hAnsiTheme="minorHAnsi" w:cstheme="minorHAnsi"/>
                <w:lang w:val="en-GB" w:eastAsia="en-GB"/>
              </w:rPr>
              <w:t>Resource</w:t>
            </w:r>
            <w:r>
              <w:rPr>
                <w:rFonts w:asciiTheme="minorHAnsi" w:eastAsiaTheme="minorEastAsia" w:hAnsiTheme="minorHAnsi" w:cstheme="minorHAnsi"/>
                <w:lang w:val="en-GB" w:eastAsia="en-GB"/>
              </w:rPr>
              <w:t xml:space="preserve"> </w:t>
            </w:r>
            <w:r w:rsidRPr="003B7BAE">
              <w:rPr>
                <w:rFonts w:asciiTheme="minorHAnsi" w:eastAsiaTheme="minorEastAsia" w:hAnsiTheme="minorHAnsi" w:cstheme="minorHAnsi"/>
                <w:lang w:val="en-GB" w:eastAsia="en-GB"/>
              </w:rPr>
              <w:t>Management (NRM)</w:t>
            </w:r>
            <w:r>
              <w:rPr>
                <w:rFonts w:asciiTheme="minorHAnsi" w:hAnsiTheme="minorHAnsi" w:cstheme="minorHAnsi"/>
                <w:bCs/>
              </w:rPr>
              <w:t>;</w:t>
            </w:r>
            <w:r w:rsidRPr="003B7BAE">
              <w:rPr>
                <w:rFonts w:asciiTheme="minorHAnsi" w:hAnsiTheme="minorHAnsi" w:cstheme="minorHAnsi"/>
                <w:bCs/>
              </w:rPr>
              <w:t xml:space="preserve"> </w:t>
            </w:r>
            <w:proofErr w:type="spellStart"/>
            <w:r w:rsidRPr="003B7BAE">
              <w:rPr>
                <w:rFonts w:asciiTheme="minorHAnsi" w:hAnsiTheme="minorHAnsi" w:cstheme="minorHAnsi"/>
                <w:bCs/>
              </w:rPr>
              <w:t>Programme</w:t>
            </w:r>
            <w:proofErr w:type="spellEnd"/>
            <w:r w:rsidRPr="003B7BAE">
              <w:rPr>
                <w:rFonts w:asciiTheme="minorHAnsi" w:hAnsiTheme="minorHAnsi" w:cstheme="minorHAnsi"/>
                <w:bCs/>
              </w:rPr>
              <w:t>, MEAL, Operations, Finance &amp; Compliance and Security teams.</w:t>
            </w:r>
          </w:p>
          <w:p w14:paraId="245374A0" w14:textId="77777777" w:rsidR="0045711D" w:rsidRPr="003B7BAE" w:rsidRDefault="0045711D" w:rsidP="0045711D">
            <w:pPr>
              <w:autoSpaceDE w:val="0"/>
              <w:autoSpaceDN w:val="0"/>
              <w:adjustRightInd w:val="0"/>
              <w:spacing w:line="240" w:lineRule="auto"/>
              <w:jc w:val="both"/>
              <w:rPr>
                <w:rFonts w:asciiTheme="minorHAnsi" w:hAnsiTheme="minorHAnsi" w:cstheme="minorHAnsi"/>
                <w:b/>
                <w:color w:val="auto"/>
                <w:sz w:val="22"/>
                <w:szCs w:val="22"/>
              </w:rPr>
            </w:pPr>
          </w:p>
          <w:p w14:paraId="7B575F07" w14:textId="1E9931E1" w:rsidR="001E4328" w:rsidRPr="003B7BAE" w:rsidRDefault="0045711D" w:rsidP="0045711D">
            <w:pPr>
              <w:autoSpaceDE w:val="0"/>
              <w:autoSpaceDN w:val="0"/>
              <w:adjustRightInd w:val="0"/>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lang w:val="en-US"/>
              </w:rPr>
              <w:t xml:space="preserve">External: </w:t>
            </w:r>
            <w:r w:rsidRPr="00422609">
              <w:rPr>
                <w:rFonts w:asciiTheme="minorHAnsi" w:hAnsiTheme="minorHAnsi" w:cstheme="minorHAnsi"/>
                <w:bCs/>
                <w:color w:val="auto"/>
                <w:sz w:val="22"/>
                <w:szCs w:val="22"/>
                <w:lang w:val="en-US"/>
              </w:rPr>
              <w:t>Government Extension Agents,</w:t>
            </w:r>
            <w:r>
              <w:rPr>
                <w:rFonts w:asciiTheme="minorHAnsi" w:hAnsiTheme="minorHAnsi" w:cstheme="minorHAnsi"/>
                <w:b/>
                <w:color w:val="auto"/>
                <w:sz w:val="22"/>
                <w:szCs w:val="22"/>
                <w:lang w:val="en-US"/>
              </w:rPr>
              <w:t xml:space="preserve"> </w:t>
            </w:r>
            <w:r w:rsidRPr="003B7BAE">
              <w:rPr>
                <w:rFonts w:asciiTheme="minorHAnsi" w:hAnsiTheme="minorHAnsi" w:cstheme="minorHAnsi"/>
                <w:bCs/>
                <w:color w:val="auto"/>
                <w:sz w:val="22"/>
                <w:szCs w:val="22"/>
                <w:lang w:val="en-US"/>
              </w:rPr>
              <w:t xml:space="preserve">Ministry of Environment, Ministry </w:t>
            </w:r>
            <w:r w:rsidRPr="003B7BAE">
              <w:rPr>
                <w:rFonts w:asciiTheme="minorHAnsi" w:hAnsiTheme="minorHAnsi" w:cstheme="minorHAnsi"/>
                <w:color w:val="auto"/>
                <w:sz w:val="22"/>
                <w:szCs w:val="22"/>
                <w:shd w:val="clear" w:color="auto" w:fill="FFFFFF"/>
              </w:rPr>
              <w:t>of Agriculture and Rural Development</w:t>
            </w:r>
            <w:r w:rsidRPr="003B7BAE">
              <w:rPr>
                <w:rFonts w:asciiTheme="minorHAnsi" w:hAnsiTheme="minorHAnsi" w:cstheme="minorHAnsi"/>
                <w:bCs/>
                <w:color w:val="auto"/>
                <w:sz w:val="22"/>
                <w:szCs w:val="22"/>
                <w:lang w:val="en-US"/>
              </w:rPr>
              <w:t>, State Gove</w:t>
            </w:r>
            <w:r>
              <w:rPr>
                <w:rFonts w:asciiTheme="minorHAnsi" w:hAnsiTheme="minorHAnsi" w:cstheme="minorHAnsi"/>
                <w:bCs/>
                <w:color w:val="auto"/>
                <w:sz w:val="22"/>
                <w:szCs w:val="22"/>
                <w:lang w:val="en-US"/>
              </w:rPr>
              <w:t>rnment</w:t>
            </w:r>
            <w:r w:rsidRPr="003B7BAE">
              <w:rPr>
                <w:rFonts w:asciiTheme="minorHAnsi" w:hAnsiTheme="minorHAnsi" w:cstheme="minorHAnsi"/>
                <w:bCs/>
                <w:color w:val="auto"/>
                <w:sz w:val="22"/>
                <w:szCs w:val="22"/>
                <w:lang w:val="en-US"/>
              </w:rPr>
              <w:t>, development partners and professional networks</w:t>
            </w:r>
          </w:p>
        </w:tc>
      </w:tr>
      <w:tr w:rsidR="001E4328" w:rsidRPr="003B7BAE" w14:paraId="0F30E81E" w14:textId="77777777" w:rsidTr="00F85575">
        <w:tc>
          <w:tcPr>
            <w:tcW w:w="2065" w:type="dxa"/>
          </w:tcPr>
          <w:p w14:paraId="3B084F54" w14:textId="77777777" w:rsidR="001E4328" w:rsidRPr="003B7BAE" w:rsidRDefault="001E4328" w:rsidP="00F85575">
            <w:pPr>
              <w:spacing w:line="240" w:lineRule="auto"/>
              <w:jc w:val="both"/>
              <w:rPr>
                <w:rFonts w:asciiTheme="minorHAnsi" w:hAnsiTheme="minorHAnsi" w:cstheme="minorHAnsi"/>
                <w:b/>
                <w:color w:val="auto"/>
                <w:sz w:val="22"/>
                <w:szCs w:val="22"/>
              </w:rPr>
            </w:pPr>
            <w:r w:rsidRPr="003B7BAE">
              <w:rPr>
                <w:rFonts w:asciiTheme="minorHAnsi" w:hAnsiTheme="minorHAnsi" w:cstheme="minorHAnsi"/>
                <w:b/>
                <w:color w:val="auto"/>
                <w:sz w:val="22"/>
                <w:szCs w:val="22"/>
              </w:rPr>
              <w:t>Knowledge, Experience and Other Requirements</w:t>
            </w:r>
          </w:p>
        </w:tc>
        <w:tc>
          <w:tcPr>
            <w:tcW w:w="7853" w:type="dxa"/>
          </w:tcPr>
          <w:p w14:paraId="48D8253A" w14:textId="77777777" w:rsidR="001E4328" w:rsidRPr="003B7BAE" w:rsidRDefault="001E4328" w:rsidP="00F85575">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Education and other qualifications: </w:t>
            </w:r>
          </w:p>
          <w:p w14:paraId="27190880" w14:textId="09762279" w:rsidR="001E4328" w:rsidRPr="003B7BAE" w:rsidRDefault="001E4328" w:rsidP="001E4328">
            <w:pPr>
              <w:pStyle w:val="ListParagraph"/>
              <w:numPr>
                <w:ilvl w:val="0"/>
                <w:numId w:val="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Bachelor’s degree in Agriculture, social science, community development or related field. </w:t>
            </w:r>
          </w:p>
          <w:p w14:paraId="0667D598"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ICT operation, and proficiency in MS Office. </w:t>
            </w:r>
          </w:p>
          <w:p w14:paraId="5879D972" w14:textId="77777777" w:rsidR="001E4328" w:rsidRPr="003B7BAE" w:rsidRDefault="001E4328" w:rsidP="00F85575">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Experience </w:t>
            </w:r>
          </w:p>
          <w:p w14:paraId="5597D137" w14:textId="5C46E515"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At least </w:t>
            </w:r>
            <w:r w:rsidR="004427C6">
              <w:rPr>
                <w:rFonts w:asciiTheme="minorHAnsi" w:hAnsiTheme="minorHAnsi" w:cstheme="minorHAnsi"/>
                <w:sz w:val="22"/>
                <w:szCs w:val="22"/>
              </w:rPr>
              <w:t>4</w:t>
            </w:r>
            <w:r w:rsidRPr="003B7BAE">
              <w:rPr>
                <w:rFonts w:asciiTheme="minorHAnsi" w:hAnsiTheme="minorHAnsi" w:cstheme="minorHAnsi"/>
                <w:sz w:val="22"/>
                <w:szCs w:val="22"/>
              </w:rPr>
              <w:t xml:space="preserve"> years of project </w:t>
            </w:r>
            <w:r w:rsidR="004427C6">
              <w:rPr>
                <w:rFonts w:asciiTheme="minorHAnsi" w:hAnsiTheme="minorHAnsi" w:cstheme="minorHAnsi"/>
                <w:sz w:val="22"/>
                <w:szCs w:val="22"/>
              </w:rPr>
              <w:t>implementatio</w:t>
            </w:r>
            <w:r w:rsidRPr="003B7BAE">
              <w:rPr>
                <w:rFonts w:asciiTheme="minorHAnsi" w:hAnsiTheme="minorHAnsi" w:cstheme="minorHAnsi"/>
                <w:sz w:val="22"/>
                <w:szCs w:val="22"/>
              </w:rPr>
              <w:t>n experience in an international development organisation/INGO/NGO.</w:t>
            </w:r>
          </w:p>
          <w:p w14:paraId="3C420CEA" w14:textId="41F12B38" w:rsidR="001E4328" w:rsidRPr="003B7BAE" w:rsidRDefault="001E4328" w:rsidP="001E4328">
            <w:pPr>
              <w:pStyle w:val="ListParagraph"/>
              <w:numPr>
                <w:ilvl w:val="0"/>
                <w:numId w:val="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in the field of Climate Change, Agroforestry, Natural Resource Management</w:t>
            </w:r>
            <w:r w:rsidR="004427C6">
              <w:rPr>
                <w:rFonts w:asciiTheme="minorHAnsi" w:hAnsiTheme="minorHAnsi" w:cstheme="minorHAnsi"/>
                <w:sz w:val="22"/>
                <w:szCs w:val="22"/>
              </w:rPr>
              <w:t xml:space="preserve"> </w:t>
            </w:r>
            <w:r w:rsidRPr="003B7BAE">
              <w:rPr>
                <w:rFonts w:asciiTheme="minorHAnsi" w:hAnsiTheme="minorHAnsi" w:cstheme="minorHAnsi"/>
                <w:sz w:val="22"/>
                <w:szCs w:val="22"/>
              </w:rPr>
              <w:t xml:space="preserve">and community mobilisation. </w:t>
            </w:r>
          </w:p>
          <w:p w14:paraId="4CF62FFE" w14:textId="18B8FEEE" w:rsidR="001E4328" w:rsidRPr="003B7BAE" w:rsidRDefault="001E4328" w:rsidP="001E4328">
            <w:pPr>
              <w:pStyle w:val="ListParagraph"/>
              <w:numPr>
                <w:ilvl w:val="0"/>
                <w:numId w:val="1"/>
              </w:numPr>
              <w:spacing w:after="200" w:line="276" w:lineRule="auto"/>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in capacity building and development of farmer groups and extension workers.</w:t>
            </w:r>
          </w:p>
          <w:p w14:paraId="4C83399A" w14:textId="6821CCE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Knowledge of Monitoring, Evaluation and Learning</w:t>
            </w:r>
          </w:p>
          <w:p w14:paraId="45E4DD50"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Experience working with culturally diverse teams.</w:t>
            </w:r>
          </w:p>
          <w:p w14:paraId="780B316F" w14:textId="77777777" w:rsidR="001E4328" w:rsidRPr="003B7BAE" w:rsidRDefault="001E4328" w:rsidP="00F85575">
            <w:pPr>
              <w:pStyle w:val="NoSpacing"/>
              <w:jc w:val="both"/>
              <w:rPr>
                <w:rFonts w:asciiTheme="minorHAnsi" w:hAnsiTheme="minorHAnsi" w:cstheme="minorHAnsi"/>
                <w:b/>
                <w:bCs/>
                <w:lang w:val="en-GB"/>
              </w:rPr>
            </w:pPr>
            <w:r w:rsidRPr="003B7BAE">
              <w:rPr>
                <w:rFonts w:asciiTheme="minorHAnsi" w:hAnsiTheme="minorHAnsi" w:cstheme="minorHAnsi"/>
                <w:b/>
                <w:bCs/>
                <w:lang w:val="en-GB"/>
              </w:rPr>
              <w:t>Skills:</w:t>
            </w:r>
          </w:p>
          <w:p w14:paraId="60745453"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Project management and implementation</w:t>
            </w:r>
          </w:p>
          <w:p w14:paraId="42A427A2" w14:textId="2A360A43" w:rsidR="001E4328" w:rsidRPr="003B7BAE" w:rsidRDefault="0091594A">
            <w:pPr>
              <w:pStyle w:val="ListParagraph"/>
              <w:numPr>
                <w:ilvl w:val="0"/>
                <w:numId w:val="1"/>
              </w:numPr>
              <w:spacing w:after="200"/>
              <w:contextualSpacing/>
              <w:jc w:val="both"/>
              <w:rPr>
                <w:rFonts w:asciiTheme="minorHAnsi" w:hAnsiTheme="minorHAnsi" w:cstheme="minorHAnsi"/>
                <w:sz w:val="22"/>
                <w:szCs w:val="22"/>
              </w:rPr>
            </w:pPr>
            <w:r>
              <w:rPr>
                <w:rFonts w:asciiTheme="minorHAnsi" w:hAnsiTheme="minorHAnsi" w:cstheme="minorHAnsi"/>
                <w:sz w:val="22"/>
                <w:szCs w:val="22"/>
              </w:rPr>
              <w:t>G</w:t>
            </w:r>
            <w:r w:rsidRPr="003B7BAE">
              <w:rPr>
                <w:rFonts w:asciiTheme="minorHAnsi" w:hAnsiTheme="minorHAnsi" w:cstheme="minorHAnsi"/>
                <w:sz w:val="22"/>
                <w:szCs w:val="22"/>
              </w:rPr>
              <w:t xml:space="preserve">ender sensitivity </w:t>
            </w:r>
            <w:r>
              <w:rPr>
                <w:rFonts w:asciiTheme="minorHAnsi" w:hAnsiTheme="minorHAnsi" w:cstheme="minorHAnsi"/>
                <w:sz w:val="22"/>
                <w:szCs w:val="22"/>
              </w:rPr>
              <w:t xml:space="preserve">and </w:t>
            </w:r>
            <w:r w:rsidR="001E4328" w:rsidRPr="003B7BAE">
              <w:rPr>
                <w:rFonts w:asciiTheme="minorHAnsi" w:hAnsiTheme="minorHAnsi" w:cstheme="minorHAnsi"/>
                <w:sz w:val="22"/>
                <w:szCs w:val="22"/>
              </w:rPr>
              <w:t xml:space="preserve">Respect for cultural diversity </w:t>
            </w:r>
          </w:p>
          <w:p w14:paraId="2E9149F9" w14:textId="37862993"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 xml:space="preserve">Team </w:t>
            </w:r>
            <w:r w:rsidR="004427C6">
              <w:rPr>
                <w:rFonts w:asciiTheme="minorHAnsi" w:hAnsiTheme="minorHAnsi" w:cstheme="minorHAnsi"/>
                <w:sz w:val="22"/>
                <w:szCs w:val="22"/>
              </w:rPr>
              <w:t>spirit and openness to learning</w:t>
            </w:r>
          </w:p>
          <w:p w14:paraId="16CF90F4"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Monitoring, evaluation and learning</w:t>
            </w:r>
          </w:p>
          <w:p w14:paraId="33F89CA9"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Communication, networking, facilitation and mobilisation.</w:t>
            </w:r>
          </w:p>
          <w:p w14:paraId="639EC5D3"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Organisational development</w:t>
            </w:r>
          </w:p>
          <w:p w14:paraId="5D1825F6"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sz w:val="22"/>
                <w:szCs w:val="22"/>
              </w:rPr>
              <w:t>Reporting and documentation</w:t>
            </w:r>
          </w:p>
          <w:p w14:paraId="0275474E" w14:textId="77777777" w:rsidR="001E4328" w:rsidRPr="003B7BAE" w:rsidRDefault="001E4328" w:rsidP="00F85575">
            <w:pPr>
              <w:pStyle w:val="NoSpacing"/>
              <w:jc w:val="both"/>
              <w:rPr>
                <w:rFonts w:asciiTheme="minorHAnsi" w:hAnsiTheme="minorHAnsi" w:cstheme="minorHAnsi"/>
                <w:b/>
                <w:bCs/>
                <w:lang w:val="en-GB"/>
              </w:rPr>
            </w:pPr>
            <w:r w:rsidRPr="003B7BAE">
              <w:rPr>
                <w:rFonts w:asciiTheme="minorHAnsi" w:hAnsiTheme="minorHAnsi" w:cstheme="minorHAnsi"/>
                <w:b/>
                <w:bCs/>
                <w:lang w:val="en-GB"/>
              </w:rPr>
              <w:t xml:space="preserve">Language Requirements: </w:t>
            </w:r>
          </w:p>
          <w:p w14:paraId="683D3541" w14:textId="77777777" w:rsidR="001E4328" w:rsidRPr="003B7BAE" w:rsidRDefault="001E4328" w:rsidP="001E4328">
            <w:pPr>
              <w:pStyle w:val="ListParagraph"/>
              <w:numPr>
                <w:ilvl w:val="0"/>
                <w:numId w:val="1"/>
              </w:numPr>
              <w:spacing w:after="200"/>
              <w:contextualSpacing/>
              <w:jc w:val="both"/>
              <w:rPr>
                <w:rFonts w:asciiTheme="minorHAnsi" w:hAnsiTheme="minorHAnsi" w:cstheme="minorHAnsi"/>
                <w:sz w:val="22"/>
                <w:szCs w:val="22"/>
              </w:rPr>
            </w:pPr>
            <w:r w:rsidRPr="003B7BAE">
              <w:rPr>
                <w:rFonts w:asciiTheme="minorHAnsi" w:hAnsiTheme="minorHAnsi" w:cstheme="minorHAnsi"/>
                <w:bCs/>
                <w:sz w:val="22"/>
                <w:szCs w:val="22"/>
              </w:rPr>
              <w:t>Excellent written and oral proficiency in English language is required and relevant local language competency is an added advantage.</w:t>
            </w:r>
          </w:p>
        </w:tc>
      </w:tr>
    </w:tbl>
    <w:p w14:paraId="624587C9" w14:textId="77777777" w:rsidR="001E4328" w:rsidRPr="003B7BAE" w:rsidRDefault="001E4328" w:rsidP="001E4328">
      <w:pPr>
        <w:spacing w:line="240" w:lineRule="auto"/>
        <w:jc w:val="both"/>
        <w:rPr>
          <w:rFonts w:asciiTheme="minorHAnsi" w:hAnsiTheme="minorHAnsi" w:cstheme="minorHAnsi"/>
          <w:color w:val="auto"/>
          <w:sz w:val="22"/>
          <w:szCs w:val="22"/>
        </w:rPr>
      </w:pPr>
    </w:p>
    <w:p w14:paraId="603BC4C3" w14:textId="77777777" w:rsidR="004427C6" w:rsidRDefault="004427C6" w:rsidP="001E4328">
      <w:pPr>
        <w:spacing w:line="240" w:lineRule="auto"/>
        <w:rPr>
          <w:rFonts w:asciiTheme="minorHAnsi" w:hAnsiTheme="minorHAnsi" w:cstheme="minorHAnsi"/>
          <w:b/>
          <w:bCs/>
          <w:color w:val="auto"/>
          <w:sz w:val="22"/>
          <w:szCs w:val="22"/>
        </w:rPr>
      </w:pPr>
    </w:p>
    <w:p w14:paraId="2579B354" w14:textId="77777777" w:rsidR="004427C6" w:rsidRDefault="004427C6" w:rsidP="001E4328">
      <w:pPr>
        <w:spacing w:line="240" w:lineRule="auto"/>
        <w:rPr>
          <w:rFonts w:asciiTheme="minorHAnsi" w:hAnsiTheme="minorHAnsi" w:cstheme="minorHAnsi"/>
          <w:b/>
          <w:bCs/>
          <w:color w:val="auto"/>
          <w:sz w:val="22"/>
          <w:szCs w:val="22"/>
        </w:rPr>
      </w:pPr>
    </w:p>
    <w:p w14:paraId="0B6ABE38" w14:textId="77777777" w:rsidR="004427C6" w:rsidRDefault="004427C6" w:rsidP="001E4328">
      <w:pPr>
        <w:spacing w:line="240" w:lineRule="auto"/>
        <w:rPr>
          <w:rFonts w:asciiTheme="minorHAnsi" w:hAnsiTheme="minorHAnsi" w:cstheme="minorHAnsi"/>
          <w:b/>
          <w:bCs/>
          <w:color w:val="auto"/>
          <w:sz w:val="22"/>
          <w:szCs w:val="22"/>
        </w:rPr>
      </w:pPr>
    </w:p>
    <w:p w14:paraId="1A7191AC" w14:textId="77777777" w:rsidR="004427C6" w:rsidRDefault="004427C6" w:rsidP="001E4328">
      <w:pPr>
        <w:spacing w:line="240" w:lineRule="auto"/>
        <w:rPr>
          <w:rFonts w:asciiTheme="minorHAnsi" w:hAnsiTheme="minorHAnsi" w:cstheme="minorHAnsi"/>
          <w:b/>
          <w:bCs/>
          <w:color w:val="auto"/>
          <w:sz w:val="22"/>
          <w:szCs w:val="22"/>
        </w:rPr>
      </w:pPr>
    </w:p>
    <w:p w14:paraId="77DB02BA" w14:textId="77777777" w:rsidR="004427C6" w:rsidRDefault="004427C6" w:rsidP="001E4328">
      <w:pPr>
        <w:spacing w:line="240" w:lineRule="auto"/>
        <w:rPr>
          <w:rFonts w:asciiTheme="minorHAnsi" w:hAnsiTheme="minorHAnsi" w:cstheme="minorHAnsi"/>
          <w:b/>
          <w:bCs/>
          <w:color w:val="auto"/>
          <w:sz w:val="22"/>
          <w:szCs w:val="22"/>
        </w:rPr>
      </w:pPr>
    </w:p>
    <w:p w14:paraId="51E8658F" w14:textId="77777777" w:rsidR="004427C6" w:rsidRDefault="004427C6" w:rsidP="001E4328">
      <w:pPr>
        <w:spacing w:line="240" w:lineRule="auto"/>
        <w:rPr>
          <w:rFonts w:asciiTheme="minorHAnsi" w:hAnsiTheme="minorHAnsi" w:cstheme="minorHAnsi"/>
          <w:b/>
          <w:bCs/>
          <w:color w:val="auto"/>
          <w:sz w:val="22"/>
          <w:szCs w:val="22"/>
        </w:rPr>
      </w:pPr>
    </w:p>
    <w:p w14:paraId="20770F66" w14:textId="28048ED6" w:rsidR="001E4328" w:rsidRPr="003B7BAE" w:rsidRDefault="001E4328" w:rsidP="001E4328">
      <w:pPr>
        <w:spacing w:line="240" w:lineRule="auto"/>
        <w:rPr>
          <w:rFonts w:asciiTheme="minorHAnsi" w:hAnsiTheme="minorHAnsi" w:cstheme="minorHAnsi"/>
          <w:b/>
          <w:color w:val="auto"/>
          <w:sz w:val="22"/>
          <w:szCs w:val="22"/>
        </w:rPr>
      </w:pPr>
      <w:r w:rsidRPr="003B7BAE">
        <w:rPr>
          <w:rFonts w:asciiTheme="minorHAnsi" w:hAnsiTheme="minorHAnsi" w:cstheme="minorHAnsi"/>
          <w:b/>
          <w:bCs/>
          <w:color w:val="auto"/>
          <w:sz w:val="22"/>
          <w:szCs w:val="22"/>
        </w:rPr>
        <w:lastRenderedPageBreak/>
        <w:t>Application Procedure:  </w:t>
      </w:r>
    </w:p>
    <w:p w14:paraId="12968CAE" w14:textId="77777777" w:rsidR="001E4328" w:rsidRPr="00746C31" w:rsidRDefault="001E4328" w:rsidP="001E4328">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Fill and send the attached Self Help Africa application form</w:t>
      </w:r>
      <w:r>
        <w:rPr>
          <w:rFonts w:asciiTheme="minorHAnsi" w:hAnsiTheme="minorHAnsi" w:cstheme="minorHAnsi"/>
          <w:bCs/>
          <w:color w:val="auto"/>
          <w:sz w:val="22"/>
          <w:szCs w:val="22"/>
          <w:lang w:val="en-US"/>
        </w:rPr>
        <w:t xml:space="preserve"> and also send your </w:t>
      </w:r>
      <w:r w:rsidRPr="00746C31">
        <w:rPr>
          <w:rFonts w:asciiTheme="minorHAnsi" w:hAnsiTheme="minorHAnsi" w:cstheme="minorHAnsi"/>
          <w:bCs/>
          <w:color w:val="auto"/>
          <w:sz w:val="22"/>
          <w:szCs w:val="22"/>
          <w:lang w:val="en-US"/>
        </w:rPr>
        <w:t>cover letter and CV in a single document</w:t>
      </w:r>
      <w:r>
        <w:rPr>
          <w:rFonts w:asciiTheme="minorHAnsi" w:hAnsiTheme="minorHAnsi" w:cstheme="minorHAnsi"/>
          <w:bCs/>
          <w:color w:val="auto"/>
          <w:sz w:val="22"/>
          <w:szCs w:val="22"/>
          <w:lang w:val="en-US"/>
        </w:rPr>
        <w:t xml:space="preserve"> (of </w:t>
      </w:r>
      <w:r w:rsidRPr="00746C31">
        <w:rPr>
          <w:rFonts w:asciiTheme="minorHAnsi" w:hAnsiTheme="minorHAnsi" w:cstheme="minorHAnsi"/>
          <w:bCs/>
          <w:color w:val="auto"/>
          <w:sz w:val="22"/>
          <w:szCs w:val="22"/>
          <w:lang w:val="en-US"/>
        </w:rPr>
        <w:t xml:space="preserve">not more than </w:t>
      </w:r>
      <w:r w:rsidRPr="00746C31">
        <w:rPr>
          <w:rFonts w:asciiTheme="minorHAnsi" w:hAnsiTheme="minorHAnsi" w:cstheme="minorHAnsi"/>
          <w:b/>
          <w:color w:val="auto"/>
          <w:sz w:val="22"/>
          <w:szCs w:val="22"/>
          <w:lang w:val="en-US"/>
        </w:rPr>
        <w:t>6 pages</w:t>
      </w:r>
      <w:r w:rsidRPr="00065A09">
        <w:rPr>
          <w:rFonts w:asciiTheme="minorHAnsi" w:hAnsiTheme="minorHAnsi" w:cstheme="minorHAnsi"/>
          <w:bCs/>
          <w:color w:val="auto"/>
          <w:sz w:val="22"/>
          <w:szCs w:val="22"/>
          <w:lang w:val="en-US"/>
        </w:rPr>
        <w:t>) to the link provided</w:t>
      </w:r>
      <w:r>
        <w:rPr>
          <w:rFonts w:asciiTheme="minorHAnsi" w:hAnsiTheme="minorHAnsi" w:cstheme="minorHAnsi"/>
          <w:bCs/>
          <w:color w:val="auto"/>
          <w:sz w:val="22"/>
          <w:szCs w:val="22"/>
          <w:lang w:val="en-US"/>
        </w:rPr>
        <w:t xml:space="preserve"> on the website</w:t>
      </w:r>
      <w:r w:rsidRPr="00065A09">
        <w:rPr>
          <w:rFonts w:asciiTheme="minorHAnsi" w:hAnsiTheme="minorHAnsi" w:cstheme="minorHAnsi"/>
          <w:bCs/>
          <w:color w:val="auto"/>
          <w:sz w:val="22"/>
          <w:szCs w:val="22"/>
          <w:lang w:val="en-US"/>
        </w:rPr>
        <w:t xml:space="preserve">. </w:t>
      </w:r>
    </w:p>
    <w:p w14:paraId="349FB3C5" w14:textId="77777777" w:rsidR="001E4328" w:rsidRPr="003B7BAE" w:rsidRDefault="001E4328" w:rsidP="001E4328">
      <w:pPr>
        <w:jc w:val="both"/>
        <w:rPr>
          <w:rFonts w:asciiTheme="minorHAnsi" w:hAnsiTheme="minorHAnsi" w:cstheme="minorHAnsi"/>
          <w:bCs/>
          <w:color w:val="auto"/>
          <w:sz w:val="22"/>
          <w:szCs w:val="22"/>
          <w:lang w:val="en-US"/>
        </w:rPr>
      </w:pPr>
      <w:r w:rsidRPr="003B7BAE">
        <w:rPr>
          <w:rFonts w:asciiTheme="minorHAnsi" w:hAnsiTheme="minorHAnsi" w:cstheme="minorHAnsi"/>
          <w:bCs/>
          <w:color w:val="auto"/>
          <w:sz w:val="22"/>
          <w:szCs w:val="22"/>
          <w:lang w:val="en-US"/>
        </w:rPr>
        <w:t>Email title must be same as the position you are applying for and the location of the position.</w:t>
      </w:r>
    </w:p>
    <w:p w14:paraId="6DC06E1F" w14:textId="77777777" w:rsidR="001E4328" w:rsidRPr="003B7BAE" w:rsidRDefault="001E4328" w:rsidP="001E4328">
      <w:pPr>
        <w:jc w:val="both"/>
        <w:rPr>
          <w:rFonts w:asciiTheme="minorHAnsi" w:hAnsiTheme="minorHAnsi" w:cstheme="minorHAnsi"/>
          <w:bCs/>
          <w:color w:val="auto"/>
          <w:sz w:val="22"/>
          <w:szCs w:val="22"/>
          <w:lang w:val="en-US"/>
        </w:rPr>
      </w:pPr>
      <w:r w:rsidRPr="003B7BAE">
        <w:rPr>
          <w:rFonts w:asciiTheme="minorHAnsi" w:hAnsiTheme="minorHAnsi" w:cstheme="minorHAnsi"/>
          <w:bCs/>
          <w:color w:val="auto"/>
          <w:sz w:val="22"/>
          <w:szCs w:val="22"/>
          <w:lang w:val="en-US"/>
        </w:rPr>
        <w:t>In the cover letter, please ensure to explain the following:</w:t>
      </w:r>
    </w:p>
    <w:p w14:paraId="0A4D8823" w14:textId="77777777" w:rsidR="001E4328" w:rsidRPr="003B7BAE" w:rsidRDefault="001E4328" w:rsidP="001E4328">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Why you are applying for the position</w:t>
      </w:r>
    </w:p>
    <w:p w14:paraId="5B6C5758" w14:textId="77777777" w:rsidR="001E4328" w:rsidRPr="003B7BAE" w:rsidRDefault="001E4328" w:rsidP="001E4328">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How do your skills and experiences meet the job’s specification</w:t>
      </w:r>
    </w:p>
    <w:p w14:paraId="665FA063" w14:textId="77777777" w:rsidR="001E4328" w:rsidRPr="003B7BAE" w:rsidRDefault="001E4328" w:rsidP="001E4328">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3B7BAE">
        <w:rPr>
          <w:rFonts w:asciiTheme="minorHAnsi" w:hAnsiTheme="minorHAnsi" w:cstheme="minorHAnsi"/>
          <w:bCs/>
          <w:sz w:val="22"/>
          <w:szCs w:val="22"/>
          <w:lang w:val="en-US"/>
        </w:rPr>
        <w:t>When will you be able to take up the position if successful.</w:t>
      </w:r>
    </w:p>
    <w:p w14:paraId="7D98D27F" w14:textId="77777777" w:rsidR="001E4328" w:rsidRPr="003B7BAE" w:rsidRDefault="001E4328" w:rsidP="001E4328">
      <w:pPr>
        <w:jc w:val="both"/>
        <w:rPr>
          <w:rFonts w:asciiTheme="minorHAnsi" w:hAnsiTheme="minorHAnsi" w:cstheme="minorHAnsi"/>
          <w:b/>
          <w:color w:val="auto"/>
          <w:sz w:val="22"/>
          <w:szCs w:val="22"/>
          <w:lang w:val="en-US"/>
        </w:rPr>
      </w:pPr>
      <w:r w:rsidRPr="003B7BAE">
        <w:rPr>
          <w:rFonts w:asciiTheme="minorHAnsi" w:hAnsiTheme="minorHAnsi" w:cstheme="minorHAnsi"/>
          <w:bCs/>
          <w:color w:val="auto"/>
          <w:sz w:val="22"/>
          <w:szCs w:val="22"/>
          <w:lang w:val="en-US"/>
        </w:rPr>
        <w:t xml:space="preserve">The deadline for this application is </w:t>
      </w:r>
      <w:r w:rsidRPr="003B7BAE">
        <w:rPr>
          <w:rFonts w:asciiTheme="minorHAnsi" w:hAnsiTheme="minorHAnsi" w:cstheme="minorHAnsi"/>
          <w:b/>
          <w:color w:val="auto"/>
          <w:sz w:val="22"/>
          <w:szCs w:val="22"/>
          <w:lang w:val="en-US"/>
        </w:rPr>
        <w:t>13</w:t>
      </w:r>
      <w:r w:rsidRPr="003B7BAE">
        <w:rPr>
          <w:rFonts w:asciiTheme="minorHAnsi" w:hAnsiTheme="minorHAnsi" w:cstheme="minorHAnsi"/>
          <w:b/>
          <w:color w:val="auto"/>
          <w:sz w:val="22"/>
          <w:szCs w:val="22"/>
          <w:vertAlign w:val="superscript"/>
          <w:lang w:val="en-US"/>
        </w:rPr>
        <w:t>th</w:t>
      </w:r>
      <w:r w:rsidRPr="003B7BAE">
        <w:rPr>
          <w:rFonts w:asciiTheme="minorHAnsi" w:hAnsiTheme="minorHAnsi" w:cstheme="minorHAnsi"/>
          <w:b/>
          <w:color w:val="auto"/>
          <w:sz w:val="22"/>
          <w:szCs w:val="22"/>
          <w:lang w:val="en-US"/>
        </w:rPr>
        <w:t xml:space="preserve"> February, 2024.</w:t>
      </w:r>
      <w:r w:rsidRPr="003B7BAE">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6AD05EDA" w14:textId="77777777" w:rsidR="001E4328" w:rsidRPr="003B7BAE" w:rsidRDefault="001E4328" w:rsidP="001E4328">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56D3AFD4" w14:textId="77777777" w:rsidR="001E4328" w:rsidRPr="003B7BAE" w:rsidRDefault="001E4328" w:rsidP="001E4328">
      <w:pPr>
        <w:spacing w:line="240" w:lineRule="auto"/>
        <w:jc w:val="both"/>
        <w:rPr>
          <w:rFonts w:asciiTheme="minorHAnsi" w:hAnsiTheme="minorHAnsi" w:cstheme="minorHAnsi"/>
          <w:color w:val="auto"/>
          <w:sz w:val="22"/>
          <w:szCs w:val="22"/>
          <w:lang w:eastAsia="en-GB"/>
        </w:rPr>
      </w:pPr>
      <w:r w:rsidRPr="003B7BAE">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20D41BE" w14:textId="77777777" w:rsidR="001E4328" w:rsidRPr="003B7BAE" w:rsidRDefault="001E4328" w:rsidP="001E4328">
      <w:pPr>
        <w:jc w:val="center"/>
        <w:rPr>
          <w:rFonts w:asciiTheme="minorHAnsi" w:hAnsiTheme="minorHAnsi" w:cstheme="minorHAnsi"/>
          <w:b/>
          <w:color w:val="auto"/>
          <w:sz w:val="22"/>
          <w:szCs w:val="22"/>
        </w:rPr>
      </w:pPr>
    </w:p>
    <w:p w14:paraId="219FD4D1" w14:textId="77777777" w:rsidR="001E4328" w:rsidRPr="003B7BAE" w:rsidRDefault="001E4328" w:rsidP="001E4328">
      <w:pPr>
        <w:jc w:val="center"/>
        <w:rPr>
          <w:rFonts w:asciiTheme="minorHAnsi" w:hAnsiTheme="minorHAnsi" w:cstheme="minorHAnsi"/>
          <w:b/>
          <w:color w:val="auto"/>
          <w:sz w:val="22"/>
          <w:szCs w:val="22"/>
        </w:rPr>
      </w:pPr>
      <w:r w:rsidRPr="003B7BAE">
        <w:rPr>
          <w:rFonts w:asciiTheme="minorHAnsi" w:hAnsiTheme="minorHAnsi" w:cstheme="minorHAnsi"/>
          <w:b/>
          <w:color w:val="auto"/>
          <w:sz w:val="22"/>
          <w:szCs w:val="22"/>
        </w:rPr>
        <w:t>Self Help Africa strives to be an equal opportunity employer.</w:t>
      </w:r>
    </w:p>
    <w:p w14:paraId="0BB411A6" w14:textId="77777777" w:rsidR="001E4328" w:rsidRPr="003B7BAE" w:rsidRDefault="001E4328" w:rsidP="001E4328">
      <w:pPr>
        <w:rPr>
          <w:rFonts w:asciiTheme="minorHAnsi" w:hAnsiTheme="minorHAnsi" w:cstheme="minorHAnsi"/>
          <w:color w:val="auto"/>
          <w:sz w:val="22"/>
          <w:szCs w:val="22"/>
        </w:rPr>
      </w:pPr>
    </w:p>
    <w:p w14:paraId="1615B7DE" w14:textId="77777777" w:rsidR="001E4328" w:rsidRPr="003B7BAE" w:rsidRDefault="001E4328" w:rsidP="001E4328">
      <w:pPr>
        <w:spacing w:line="240" w:lineRule="auto"/>
        <w:jc w:val="both"/>
        <w:rPr>
          <w:rFonts w:asciiTheme="minorHAnsi" w:hAnsiTheme="minorHAnsi" w:cstheme="minorHAnsi"/>
          <w:b/>
          <w:color w:val="auto"/>
          <w:sz w:val="22"/>
          <w:szCs w:val="22"/>
        </w:rPr>
      </w:pPr>
    </w:p>
    <w:p w14:paraId="5A3B79B7" w14:textId="77777777" w:rsidR="001E4328" w:rsidRPr="003B7BAE" w:rsidRDefault="001E4328" w:rsidP="001E4328">
      <w:pPr>
        <w:rPr>
          <w:rFonts w:asciiTheme="minorHAnsi" w:hAnsiTheme="minorHAnsi" w:cstheme="minorHAnsi"/>
          <w:color w:val="auto"/>
          <w:sz w:val="22"/>
          <w:szCs w:val="22"/>
        </w:rPr>
      </w:pPr>
    </w:p>
    <w:p w14:paraId="29D6061A" w14:textId="77777777" w:rsidR="00F03821" w:rsidRDefault="00F03821"/>
    <w:sectPr w:rsidR="00F03821" w:rsidSect="00A36E72">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98E3" w14:textId="77777777" w:rsidR="00A36E72" w:rsidRDefault="00A36E72">
      <w:pPr>
        <w:spacing w:line="240" w:lineRule="auto"/>
      </w:pPr>
      <w:r>
        <w:separator/>
      </w:r>
    </w:p>
  </w:endnote>
  <w:endnote w:type="continuationSeparator" w:id="0">
    <w:p w14:paraId="4697F61F" w14:textId="77777777" w:rsidR="00A36E72" w:rsidRDefault="00A3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344B" w14:textId="77777777" w:rsidR="00F81C2C" w:rsidRDefault="00911B4B"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80965" w14:textId="77777777" w:rsidR="00F81C2C" w:rsidRDefault="00F81C2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B002" w14:textId="77777777" w:rsidR="00F81C2C" w:rsidRPr="00F23DE6" w:rsidRDefault="00F81C2C"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5985" w14:textId="77777777" w:rsidR="00A36E72" w:rsidRDefault="00A36E72">
      <w:pPr>
        <w:spacing w:line="240" w:lineRule="auto"/>
      </w:pPr>
      <w:r>
        <w:separator/>
      </w:r>
    </w:p>
  </w:footnote>
  <w:footnote w:type="continuationSeparator" w:id="0">
    <w:p w14:paraId="72C0A917" w14:textId="77777777" w:rsidR="00A36E72" w:rsidRDefault="00A3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58EB" w14:textId="77777777" w:rsidR="00F81C2C" w:rsidRDefault="00911B4B" w:rsidP="005F6E6A">
    <w:pPr>
      <w:pStyle w:val="Header"/>
      <w:spacing w:before="240" w:line="360" w:lineRule="auto"/>
      <w:jc w:val="center"/>
      <w:rPr>
        <w:b/>
        <w:sz w:val="28"/>
        <w:szCs w:val="28"/>
      </w:rPr>
    </w:pPr>
    <w:r>
      <w:rPr>
        <w:noProof/>
        <w:lang w:eastAsia="en-GB"/>
      </w:rPr>
      <w:drawing>
        <wp:inline distT="0" distB="0" distL="0" distR="0" wp14:anchorId="4E07758B" wp14:editId="0F352A3E">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05A250B6" wp14:editId="3EFF14D5">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7F94F760" w14:textId="77777777" w:rsidR="00F81C2C" w:rsidRPr="00490E6A" w:rsidRDefault="00F81C2C"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DA17844"/>
    <w:multiLevelType w:val="hybridMultilevel"/>
    <w:tmpl w:val="3FA86954"/>
    <w:lvl w:ilvl="0" w:tplc="04090001">
      <w:start w:val="1"/>
      <w:numFmt w:val="bullet"/>
      <w:lvlText w:val=""/>
      <w:lvlJc w:val="left"/>
      <w:pPr>
        <w:ind w:left="360" w:hanging="360"/>
      </w:pPr>
      <w:rPr>
        <w:rFonts w:ascii="Symbol" w:hAnsi="Symbol"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474B4DD2"/>
    <w:multiLevelType w:val="hybridMultilevel"/>
    <w:tmpl w:val="4E94E726"/>
    <w:lvl w:ilvl="0" w:tplc="42562F24">
      <w:start w:val="1"/>
      <w:numFmt w:val="bullet"/>
      <w:lvlText w:val=""/>
      <w:lvlJc w:val="left"/>
      <w:pPr>
        <w:tabs>
          <w:tab w:val="num" w:pos="720"/>
        </w:tabs>
        <w:ind w:left="720" w:hanging="360"/>
      </w:pPr>
      <w:rPr>
        <w:rFonts w:ascii="Wingdings" w:hAnsi="Wingdings" w:hint="default"/>
      </w:rPr>
    </w:lvl>
    <w:lvl w:ilvl="1" w:tplc="CA4C7970" w:tentative="1">
      <w:start w:val="1"/>
      <w:numFmt w:val="bullet"/>
      <w:lvlText w:val=""/>
      <w:lvlJc w:val="left"/>
      <w:pPr>
        <w:tabs>
          <w:tab w:val="num" w:pos="1440"/>
        </w:tabs>
        <w:ind w:left="1440" w:hanging="360"/>
      </w:pPr>
      <w:rPr>
        <w:rFonts w:ascii="Wingdings" w:hAnsi="Wingdings" w:hint="default"/>
      </w:rPr>
    </w:lvl>
    <w:lvl w:ilvl="2" w:tplc="57B4EAE8" w:tentative="1">
      <w:start w:val="1"/>
      <w:numFmt w:val="bullet"/>
      <w:lvlText w:val=""/>
      <w:lvlJc w:val="left"/>
      <w:pPr>
        <w:tabs>
          <w:tab w:val="num" w:pos="2160"/>
        </w:tabs>
        <w:ind w:left="2160" w:hanging="360"/>
      </w:pPr>
      <w:rPr>
        <w:rFonts w:ascii="Wingdings" w:hAnsi="Wingdings" w:hint="default"/>
      </w:rPr>
    </w:lvl>
    <w:lvl w:ilvl="3" w:tplc="5CA0C5E6" w:tentative="1">
      <w:start w:val="1"/>
      <w:numFmt w:val="bullet"/>
      <w:lvlText w:val=""/>
      <w:lvlJc w:val="left"/>
      <w:pPr>
        <w:tabs>
          <w:tab w:val="num" w:pos="2880"/>
        </w:tabs>
        <w:ind w:left="2880" w:hanging="360"/>
      </w:pPr>
      <w:rPr>
        <w:rFonts w:ascii="Wingdings" w:hAnsi="Wingdings" w:hint="default"/>
      </w:rPr>
    </w:lvl>
    <w:lvl w:ilvl="4" w:tplc="8C729336" w:tentative="1">
      <w:start w:val="1"/>
      <w:numFmt w:val="bullet"/>
      <w:lvlText w:val=""/>
      <w:lvlJc w:val="left"/>
      <w:pPr>
        <w:tabs>
          <w:tab w:val="num" w:pos="3600"/>
        </w:tabs>
        <w:ind w:left="3600" w:hanging="360"/>
      </w:pPr>
      <w:rPr>
        <w:rFonts w:ascii="Wingdings" w:hAnsi="Wingdings" w:hint="default"/>
      </w:rPr>
    </w:lvl>
    <w:lvl w:ilvl="5" w:tplc="078E3ADA" w:tentative="1">
      <w:start w:val="1"/>
      <w:numFmt w:val="bullet"/>
      <w:lvlText w:val=""/>
      <w:lvlJc w:val="left"/>
      <w:pPr>
        <w:tabs>
          <w:tab w:val="num" w:pos="4320"/>
        </w:tabs>
        <w:ind w:left="4320" w:hanging="360"/>
      </w:pPr>
      <w:rPr>
        <w:rFonts w:ascii="Wingdings" w:hAnsi="Wingdings" w:hint="default"/>
      </w:rPr>
    </w:lvl>
    <w:lvl w:ilvl="6" w:tplc="4A10A7BA" w:tentative="1">
      <w:start w:val="1"/>
      <w:numFmt w:val="bullet"/>
      <w:lvlText w:val=""/>
      <w:lvlJc w:val="left"/>
      <w:pPr>
        <w:tabs>
          <w:tab w:val="num" w:pos="5040"/>
        </w:tabs>
        <w:ind w:left="5040" w:hanging="360"/>
      </w:pPr>
      <w:rPr>
        <w:rFonts w:ascii="Wingdings" w:hAnsi="Wingdings" w:hint="default"/>
      </w:rPr>
    </w:lvl>
    <w:lvl w:ilvl="7" w:tplc="0532C234" w:tentative="1">
      <w:start w:val="1"/>
      <w:numFmt w:val="bullet"/>
      <w:lvlText w:val=""/>
      <w:lvlJc w:val="left"/>
      <w:pPr>
        <w:tabs>
          <w:tab w:val="num" w:pos="5760"/>
        </w:tabs>
        <w:ind w:left="5760" w:hanging="360"/>
      </w:pPr>
      <w:rPr>
        <w:rFonts w:ascii="Wingdings" w:hAnsi="Wingdings" w:hint="default"/>
      </w:rPr>
    </w:lvl>
    <w:lvl w:ilvl="8" w:tplc="E7508A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208AE"/>
    <w:multiLevelType w:val="hybridMultilevel"/>
    <w:tmpl w:val="77B0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469608">
    <w:abstractNumId w:val="5"/>
  </w:num>
  <w:num w:numId="2" w16cid:durableId="75902911">
    <w:abstractNumId w:val="6"/>
  </w:num>
  <w:num w:numId="3" w16cid:durableId="1570261633">
    <w:abstractNumId w:val="4"/>
  </w:num>
  <w:num w:numId="4" w16cid:durableId="1591541903">
    <w:abstractNumId w:val="0"/>
  </w:num>
  <w:num w:numId="5" w16cid:durableId="1735590604">
    <w:abstractNumId w:val="1"/>
  </w:num>
  <w:num w:numId="6" w16cid:durableId="770399373">
    <w:abstractNumId w:val="2"/>
  </w:num>
  <w:num w:numId="7" w16cid:durableId="183635269">
    <w:abstractNumId w:val="3"/>
  </w:num>
  <w:num w:numId="8" w16cid:durableId="83848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28"/>
    <w:rsid w:val="00053E78"/>
    <w:rsid w:val="000C1DD8"/>
    <w:rsid w:val="001A052A"/>
    <w:rsid w:val="001A547D"/>
    <w:rsid w:val="001C29D9"/>
    <w:rsid w:val="001E4328"/>
    <w:rsid w:val="00202A7A"/>
    <w:rsid w:val="003C4D57"/>
    <w:rsid w:val="00422609"/>
    <w:rsid w:val="004427C6"/>
    <w:rsid w:val="0045711D"/>
    <w:rsid w:val="006A6EA4"/>
    <w:rsid w:val="006D1CC6"/>
    <w:rsid w:val="00743EBC"/>
    <w:rsid w:val="008224EC"/>
    <w:rsid w:val="00911B4B"/>
    <w:rsid w:val="0091594A"/>
    <w:rsid w:val="009514E9"/>
    <w:rsid w:val="00A36E72"/>
    <w:rsid w:val="00A560D8"/>
    <w:rsid w:val="00D0597D"/>
    <w:rsid w:val="00F03821"/>
    <w:rsid w:val="00F243BD"/>
    <w:rsid w:val="00F81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B113"/>
  <w15:chartTrackingRefBased/>
  <w15:docId w15:val="{B6A8C534-79E3-4534-9798-42642FA8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28"/>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328"/>
    <w:pPr>
      <w:tabs>
        <w:tab w:val="center" w:pos="4153"/>
        <w:tab w:val="right" w:pos="8306"/>
      </w:tabs>
    </w:pPr>
  </w:style>
  <w:style w:type="character" w:customStyle="1" w:styleId="HeaderChar">
    <w:name w:val="Header Char"/>
    <w:basedOn w:val="DefaultParagraphFont"/>
    <w:link w:val="Header"/>
    <w:rsid w:val="001E4328"/>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E4328"/>
    <w:pPr>
      <w:tabs>
        <w:tab w:val="center" w:pos="4153"/>
        <w:tab w:val="right" w:pos="8306"/>
      </w:tabs>
    </w:pPr>
  </w:style>
  <w:style w:type="character" w:customStyle="1" w:styleId="FooterChar">
    <w:name w:val="Footer Char"/>
    <w:basedOn w:val="DefaultParagraphFont"/>
    <w:link w:val="Footer"/>
    <w:rsid w:val="001E4328"/>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E4328"/>
  </w:style>
  <w:style w:type="paragraph" w:styleId="NormalWeb">
    <w:name w:val="Normal (Web)"/>
    <w:basedOn w:val="Normal"/>
    <w:uiPriority w:val="99"/>
    <w:rsid w:val="001E4328"/>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1E4328"/>
    <w:pPr>
      <w:spacing w:line="240" w:lineRule="auto"/>
      <w:ind w:left="720"/>
    </w:pPr>
    <w:rPr>
      <w:rFonts w:ascii="Times New Roman" w:hAnsi="Times New Roman"/>
      <w:color w:val="auto"/>
    </w:rPr>
  </w:style>
  <w:style w:type="character" w:customStyle="1" w:styleId="markedcontent">
    <w:name w:val="markedcontent"/>
    <w:basedOn w:val="DefaultParagraphFont"/>
    <w:rsid w:val="001E4328"/>
  </w:style>
  <w:style w:type="character" w:customStyle="1" w:styleId="ListParagraphChar">
    <w:name w:val="List Paragraph Char"/>
    <w:aliases w:val="AB List 1 Char,Bullet Points Char,CA bullets Char"/>
    <w:basedOn w:val="DefaultParagraphFont"/>
    <w:link w:val="ListParagraph"/>
    <w:uiPriority w:val="34"/>
    <w:rsid w:val="001E4328"/>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E4328"/>
    <w:pPr>
      <w:spacing w:after="0" w:line="240" w:lineRule="auto"/>
    </w:pPr>
    <w:rPr>
      <w:rFonts w:ascii="Arial" w:eastAsia="Arial" w:hAnsi="Arial" w:cs="Arial"/>
      <w:kern w:val="0"/>
      <w:lang w:val="en" w:eastAsia="de-DE"/>
      <w14:ligatures w14:val="none"/>
    </w:rPr>
  </w:style>
  <w:style w:type="character" w:customStyle="1" w:styleId="CCACform">
    <w:name w:val="CCAC form"/>
    <w:basedOn w:val="DefaultParagraphFont"/>
    <w:uiPriority w:val="1"/>
    <w:rsid w:val="001E4328"/>
    <w:rPr>
      <w:rFonts w:ascii="Calibri" w:hAnsi="Calibri"/>
      <w:sz w:val="22"/>
    </w:rPr>
  </w:style>
  <w:style w:type="character" w:styleId="CommentReference">
    <w:name w:val="annotation reference"/>
    <w:basedOn w:val="DefaultParagraphFont"/>
    <w:uiPriority w:val="99"/>
    <w:semiHidden/>
    <w:unhideWhenUsed/>
    <w:rsid w:val="0091594A"/>
    <w:rPr>
      <w:sz w:val="16"/>
      <w:szCs w:val="16"/>
    </w:rPr>
  </w:style>
  <w:style w:type="paragraph" w:styleId="CommentText">
    <w:name w:val="annotation text"/>
    <w:basedOn w:val="Normal"/>
    <w:link w:val="CommentTextChar"/>
    <w:uiPriority w:val="99"/>
    <w:semiHidden/>
    <w:unhideWhenUsed/>
    <w:rsid w:val="0091594A"/>
    <w:pPr>
      <w:spacing w:line="240" w:lineRule="auto"/>
    </w:pPr>
  </w:style>
  <w:style w:type="character" w:customStyle="1" w:styleId="CommentTextChar">
    <w:name w:val="Comment Text Char"/>
    <w:basedOn w:val="DefaultParagraphFont"/>
    <w:link w:val="CommentText"/>
    <w:uiPriority w:val="99"/>
    <w:semiHidden/>
    <w:rsid w:val="0091594A"/>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1594A"/>
    <w:rPr>
      <w:b/>
      <w:bCs/>
    </w:rPr>
  </w:style>
  <w:style w:type="character" w:customStyle="1" w:styleId="CommentSubjectChar">
    <w:name w:val="Comment Subject Char"/>
    <w:basedOn w:val="CommentTextChar"/>
    <w:link w:val="CommentSubject"/>
    <w:uiPriority w:val="99"/>
    <w:semiHidden/>
    <w:rsid w:val="0091594A"/>
    <w:rPr>
      <w:rFonts w:ascii="Arial" w:eastAsia="Times New Roman" w:hAnsi="Arial" w:cs="Times New Roman"/>
      <w:b/>
      <w:bCs/>
      <w:color w:val="000000"/>
      <w:kern w:val="0"/>
      <w:sz w:val="20"/>
      <w:szCs w:val="20"/>
      <w:lang w:val="en-GB"/>
      <w14:ligatures w14:val="none"/>
    </w:rPr>
  </w:style>
  <w:style w:type="paragraph" w:styleId="BalloonText">
    <w:name w:val="Balloon Text"/>
    <w:basedOn w:val="Normal"/>
    <w:link w:val="BalloonTextChar"/>
    <w:uiPriority w:val="99"/>
    <w:semiHidden/>
    <w:unhideWhenUsed/>
    <w:rsid w:val="009159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4A"/>
    <w:rPr>
      <w:rFonts w:ascii="Segoe UI" w:eastAsia="Times New Roman" w:hAnsi="Segoe UI" w:cs="Segoe UI"/>
      <w:color w:val="00000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14939">
      <w:bodyDiv w:val="1"/>
      <w:marLeft w:val="0"/>
      <w:marRight w:val="0"/>
      <w:marTop w:val="0"/>
      <w:marBottom w:val="0"/>
      <w:divBdr>
        <w:top w:val="none" w:sz="0" w:space="0" w:color="auto"/>
        <w:left w:val="none" w:sz="0" w:space="0" w:color="auto"/>
        <w:bottom w:val="none" w:sz="0" w:space="0" w:color="auto"/>
        <w:right w:val="none" w:sz="0" w:space="0" w:color="auto"/>
      </w:divBdr>
    </w:div>
    <w:div w:id="12408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2024-01-25T09:38:00Z</dcterms:created>
  <dcterms:modified xsi:type="dcterms:W3CDTF">2024-01-25T09:38:00Z</dcterms:modified>
</cp:coreProperties>
</file>