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A154" w14:textId="77777777" w:rsidR="00351528" w:rsidRDefault="00000000" w:rsidP="009E7887">
      <w:pPr>
        <w:jc w:val="center"/>
        <w:rPr>
          <w:rFonts w:ascii="Open Sans" w:eastAsia="Open Sans" w:hAnsi="Open Sans" w:cs="Open Sans"/>
          <w:sz w:val="20"/>
          <w:szCs w:val="20"/>
        </w:rPr>
      </w:pPr>
      <w:r>
        <w:rPr>
          <w:rFonts w:ascii="Open Sans" w:eastAsia="Open Sans" w:hAnsi="Open Sans" w:cs="Open Sans"/>
          <w:noProof/>
          <w:color w:val="FF5546"/>
          <w:sz w:val="20"/>
          <w:szCs w:val="20"/>
        </w:rPr>
        <w:drawing>
          <wp:inline distT="0" distB="0" distL="0" distR="0" wp14:anchorId="177E0444" wp14:editId="58765614">
            <wp:extent cx="2788270" cy="952954"/>
            <wp:effectExtent l="0" t="0" r="0" b="0"/>
            <wp:docPr id="5" name="image1.png" descr="A black background with grey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background with grey text&#10;&#10;Description automatically generated"/>
                    <pic:cNvPicPr preferRelativeResize="0"/>
                  </pic:nvPicPr>
                  <pic:blipFill>
                    <a:blip r:embed="rId6"/>
                    <a:srcRect/>
                    <a:stretch>
                      <a:fillRect/>
                    </a:stretch>
                  </pic:blipFill>
                  <pic:spPr>
                    <a:xfrm>
                      <a:off x="0" y="0"/>
                      <a:ext cx="2788270" cy="952954"/>
                    </a:xfrm>
                    <a:prstGeom prst="rect">
                      <a:avLst/>
                    </a:prstGeom>
                    <a:ln/>
                  </pic:spPr>
                </pic:pic>
              </a:graphicData>
            </a:graphic>
          </wp:inline>
        </w:drawing>
      </w:r>
    </w:p>
    <w:p w14:paraId="1383C92B" w14:textId="77777777" w:rsidR="00351528" w:rsidRDefault="00000000" w:rsidP="009E7887">
      <w:pPr>
        <w:jc w:val="center"/>
        <w:rPr>
          <w:rFonts w:ascii="Open Sans" w:eastAsia="Open Sans" w:hAnsi="Open Sans" w:cs="Open Sans"/>
          <w:b/>
          <w:sz w:val="20"/>
          <w:szCs w:val="20"/>
        </w:rPr>
      </w:pPr>
      <w:r>
        <w:rPr>
          <w:rFonts w:ascii="Open Sans" w:eastAsia="Open Sans" w:hAnsi="Open Sans" w:cs="Open Sans"/>
          <w:b/>
          <w:sz w:val="20"/>
          <w:szCs w:val="20"/>
        </w:rPr>
        <w:t>Join Our Team</w:t>
      </w:r>
    </w:p>
    <w:p w14:paraId="41C92C32" w14:textId="77777777" w:rsidR="00351528" w:rsidRDefault="00000000" w:rsidP="009E7887">
      <w:pPr>
        <w:jc w:val="center"/>
        <w:rPr>
          <w:rFonts w:ascii="Open Sans" w:eastAsia="Open Sans" w:hAnsi="Open Sans" w:cs="Open Sans"/>
          <w:b/>
          <w:sz w:val="20"/>
          <w:szCs w:val="20"/>
        </w:rPr>
      </w:pPr>
      <w:r>
        <w:rPr>
          <w:rFonts w:ascii="Open Sans" w:eastAsia="Open Sans" w:hAnsi="Open Sans" w:cs="Open Sans"/>
          <w:b/>
          <w:sz w:val="20"/>
          <w:szCs w:val="20"/>
        </w:rPr>
        <w:t>Advert for Monitoring, Evaluation and Learning Coordinator</w:t>
      </w:r>
    </w:p>
    <w:p w14:paraId="5DB14F22" w14:textId="1A042CA9" w:rsidR="00351528" w:rsidRDefault="00000000">
      <w:pPr>
        <w:spacing w:after="0"/>
        <w:jc w:val="both"/>
        <w:rPr>
          <w:rFonts w:ascii="Open Sans" w:eastAsia="Open Sans" w:hAnsi="Open Sans" w:cs="Open Sans"/>
          <w:sz w:val="20"/>
          <w:szCs w:val="20"/>
        </w:rPr>
      </w:pPr>
      <w:r>
        <w:rPr>
          <w:rFonts w:ascii="Open Sans" w:eastAsia="Open Sans" w:hAnsi="Open Sans" w:cs="Open Sans"/>
          <w:sz w:val="20"/>
          <w:szCs w:val="20"/>
        </w:rPr>
        <w:t xml:space="preserve">In 2021 Self Help Africa and United Purpose combined almost 60 years working in Malawi to scale our operations and reach 1.2 million </w:t>
      </w:r>
      <w:r w:rsidR="00473073">
        <w:rPr>
          <w:rFonts w:ascii="Open Sans" w:eastAsia="Open Sans" w:hAnsi="Open Sans" w:cs="Open Sans"/>
          <w:sz w:val="20"/>
          <w:szCs w:val="20"/>
        </w:rPr>
        <w:t>Malawians</w:t>
      </w:r>
      <w:r>
        <w:rPr>
          <w:rFonts w:ascii="Open Sans" w:eastAsia="Open Sans" w:hAnsi="Open Sans" w:cs="Open Sans"/>
          <w:sz w:val="20"/>
          <w:szCs w:val="20"/>
        </w:rPr>
        <w:t xml:space="preserve">, each year. As of </w:t>
      </w:r>
      <w:r w:rsidR="00473073">
        <w:rPr>
          <w:rFonts w:ascii="Open Sans" w:eastAsia="Open Sans" w:hAnsi="Open Sans" w:cs="Open Sans"/>
          <w:sz w:val="20"/>
          <w:szCs w:val="20"/>
        </w:rPr>
        <w:t>September 2023,</w:t>
      </w:r>
      <w:r>
        <w:rPr>
          <w:rFonts w:ascii="Open Sans" w:eastAsia="Open Sans" w:hAnsi="Open Sans" w:cs="Open Sans"/>
          <w:sz w:val="20"/>
          <w:szCs w:val="20"/>
        </w:rPr>
        <w:t xml:space="preserve"> we are jointly known as Self Help Africa. (SHA) . SHA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1,200,000 people a year across Malawi. Globally, we work in 1</w:t>
      </w:r>
      <w:r w:rsidR="002C4815">
        <w:rPr>
          <w:rFonts w:ascii="Open Sans" w:eastAsia="Open Sans" w:hAnsi="Open Sans" w:cs="Open Sans"/>
          <w:sz w:val="20"/>
          <w:szCs w:val="20"/>
          <w:lang w:val="en-GB"/>
        </w:rPr>
        <w:t>7</w:t>
      </w:r>
      <w:r>
        <w:rPr>
          <w:rFonts w:ascii="Open Sans" w:eastAsia="Open Sans" w:hAnsi="Open Sans" w:cs="Open Sans"/>
          <w:sz w:val="20"/>
          <w:szCs w:val="20"/>
        </w:rPr>
        <w:t xml:space="preserve"> countries across Africa, Asia and South America.</w:t>
      </w:r>
      <w:r w:rsidR="00473073">
        <w:rPr>
          <w:rFonts w:ascii="Open Sans" w:eastAsia="Open Sans" w:hAnsi="Open Sans" w:cs="Open Sans"/>
          <w:sz w:val="20"/>
          <w:szCs w:val="20"/>
          <w:lang w:val="en-US"/>
        </w:rPr>
        <w:t xml:space="preserve"> </w:t>
      </w:r>
      <w:r>
        <w:rPr>
          <w:rFonts w:ascii="Open Sans" w:eastAsia="Open Sans" w:hAnsi="Open Sans" w:cs="Open Sans"/>
          <w:sz w:val="20"/>
          <w:szCs w:val="20"/>
        </w:rPr>
        <w:t xml:space="preserve">SHA currently operates in 14 districts in Malawi, supporting 24 on-going projects. This is an exciting time to join us as we seek to tackle the global challenges in progressive and innovative ways. </w:t>
      </w:r>
    </w:p>
    <w:p w14:paraId="7635A470" w14:textId="77777777" w:rsidR="00351528" w:rsidRDefault="00351528">
      <w:pPr>
        <w:jc w:val="both"/>
        <w:rPr>
          <w:rFonts w:ascii="Open Sans" w:eastAsia="Open Sans" w:hAnsi="Open Sans" w:cs="Open Sans"/>
          <w:b/>
          <w:sz w:val="20"/>
          <w:szCs w:val="20"/>
        </w:rPr>
      </w:pPr>
    </w:p>
    <w:p w14:paraId="02F25BC5" w14:textId="77777777" w:rsidR="00351528" w:rsidRDefault="00000000">
      <w:pPr>
        <w:jc w:val="both"/>
        <w:rPr>
          <w:rFonts w:ascii="Open Sans" w:eastAsia="Open Sans" w:hAnsi="Open Sans" w:cs="Open Sans"/>
          <w:b/>
          <w:sz w:val="20"/>
          <w:szCs w:val="20"/>
        </w:rPr>
      </w:pPr>
      <w:r>
        <w:rPr>
          <w:rFonts w:ascii="Open Sans" w:eastAsia="Open Sans" w:hAnsi="Open Sans" w:cs="Open Sans"/>
          <w:b/>
          <w:sz w:val="20"/>
          <w:szCs w:val="20"/>
        </w:rPr>
        <w:t xml:space="preserve">Job Purpose: </w:t>
      </w:r>
    </w:p>
    <w:p w14:paraId="26B74A71" w14:textId="50BA90B8" w:rsidR="00351528" w:rsidRDefault="00000000">
      <w:pPr>
        <w:jc w:val="both"/>
        <w:rPr>
          <w:rFonts w:ascii="Open Sans" w:eastAsia="Open Sans" w:hAnsi="Open Sans" w:cs="Open Sans"/>
          <w:sz w:val="20"/>
          <w:szCs w:val="20"/>
        </w:rPr>
      </w:pPr>
      <w:r>
        <w:rPr>
          <w:rFonts w:ascii="Open Sans" w:eastAsia="Open Sans" w:hAnsi="Open Sans" w:cs="Open Sans"/>
          <w:sz w:val="20"/>
          <w:szCs w:val="20"/>
        </w:rPr>
        <w:t xml:space="preserve">Responsible for overall leadership in designing and implementation of monitoring, evaluation and learning framework and lead programme reviews and learning, reporting, </w:t>
      </w:r>
      <w:r w:rsidR="00473073">
        <w:rPr>
          <w:rFonts w:ascii="Open Sans" w:eastAsia="Open Sans" w:hAnsi="Open Sans" w:cs="Open Sans"/>
          <w:sz w:val="20"/>
          <w:szCs w:val="20"/>
        </w:rPr>
        <w:t>research</w:t>
      </w:r>
      <w:r>
        <w:rPr>
          <w:rFonts w:ascii="Open Sans" w:eastAsia="Open Sans" w:hAnsi="Open Sans" w:cs="Open Sans"/>
          <w:sz w:val="20"/>
          <w:szCs w:val="20"/>
        </w:rPr>
        <w:t xml:space="preserve"> and impact evaluations for the Sustainable Production, Economic growth, Accountability and Resilience (SPEAR) programme. </w:t>
      </w:r>
    </w:p>
    <w:p w14:paraId="60AF9B88" w14:textId="77777777" w:rsidR="00351528" w:rsidRDefault="00000000">
      <w:pPr>
        <w:spacing w:after="0" w:line="240" w:lineRule="auto"/>
        <w:jc w:val="both"/>
        <w:rPr>
          <w:rFonts w:ascii="Open Sans" w:eastAsia="Open Sans" w:hAnsi="Open Sans" w:cs="Open Sans"/>
          <w:b/>
          <w:sz w:val="20"/>
          <w:szCs w:val="20"/>
        </w:rPr>
      </w:pPr>
      <w:r>
        <w:rPr>
          <w:rFonts w:ascii="Open Sans" w:eastAsia="Open Sans" w:hAnsi="Open Sans" w:cs="Open Sans"/>
          <w:b/>
          <w:sz w:val="20"/>
          <w:szCs w:val="20"/>
        </w:rPr>
        <w:t xml:space="preserve">Key Duties and Responsibilities: </w:t>
      </w:r>
    </w:p>
    <w:p w14:paraId="4BEE9004" w14:textId="77777777" w:rsidR="00351528" w:rsidRDefault="00351528">
      <w:pPr>
        <w:spacing w:after="0" w:line="240" w:lineRule="auto"/>
        <w:jc w:val="both"/>
        <w:rPr>
          <w:rFonts w:ascii="Open Sans" w:eastAsia="Open Sans" w:hAnsi="Open Sans" w:cs="Open Sans"/>
          <w:sz w:val="20"/>
          <w:szCs w:val="20"/>
        </w:rPr>
      </w:pPr>
    </w:p>
    <w:p w14:paraId="1A17BA9A"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Lead on the design and delivery of the MEAL framework for SPEAR Programme. </w:t>
      </w:r>
    </w:p>
    <w:p w14:paraId="1B5E74EC"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Review and update the M&amp;E framework (performance measurement matrix, review indicators, indicator tracking table, M&amp;E plan and data collection tools etc.) </w:t>
      </w:r>
    </w:p>
    <w:p w14:paraId="11B84672"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Manage programme MIS With support from programme team and partners, put in place and review the framework and procedures for the monitoring and evaluation of the programme. </w:t>
      </w:r>
    </w:p>
    <w:p w14:paraId="65734C8B"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Set up and </w:t>
      </w:r>
      <w:r>
        <w:rPr>
          <w:rFonts w:ascii="Open Sans" w:eastAsia="Open Sans" w:hAnsi="Open Sans" w:cs="Open Sans"/>
          <w:sz w:val="20"/>
          <w:szCs w:val="20"/>
        </w:rPr>
        <w:t>manage a community</w:t>
      </w:r>
      <w:r>
        <w:rPr>
          <w:rFonts w:ascii="Open Sans" w:eastAsia="Open Sans" w:hAnsi="Open Sans" w:cs="Open Sans"/>
          <w:color w:val="000000"/>
          <w:sz w:val="20"/>
          <w:szCs w:val="20"/>
        </w:rPr>
        <w:t xml:space="preserve"> M</w:t>
      </w:r>
      <w:r>
        <w:rPr>
          <w:rFonts w:ascii="Open Sans" w:eastAsia="Open Sans" w:hAnsi="Open Sans" w:cs="Open Sans"/>
          <w:sz w:val="20"/>
          <w:szCs w:val="20"/>
        </w:rPr>
        <w:t>EAL</w:t>
      </w:r>
      <w:r>
        <w:rPr>
          <w:rFonts w:ascii="Open Sans" w:eastAsia="Open Sans" w:hAnsi="Open Sans" w:cs="Open Sans"/>
          <w:color w:val="000000"/>
          <w:sz w:val="20"/>
          <w:szCs w:val="20"/>
        </w:rPr>
        <w:t xml:space="preserve"> system to ensure communities are involved in data collection and interpretation. </w:t>
      </w:r>
    </w:p>
    <w:p w14:paraId="134C5521"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Lead on the implementation of monitoring and evaluation activities within the SPEAR Programme. </w:t>
      </w:r>
    </w:p>
    <w:p w14:paraId="726A844A"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sz w:val="20"/>
          <w:szCs w:val="20"/>
        </w:rPr>
        <w:t>Constantly monitor short term project outcomes resulting from implementation of activities and evaluating whether the selected set of activities and approaches are helping the project achieve its objectives. S/he will have the responsibility of reviewing approaches and activities where the desired outcomes are not being realised. This requires that s/he develops a critical mind to question the way the project is being implemented and to some extent assume the role of an internal technical project auditor.</w:t>
      </w:r>
    </w:p>
    <w:p w14:paraId="7B61F8A6"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Lead all MEAL initiatives for the programme including monitoring, data quality, tracking the progress of activities and informing staff capacity-building initiatives. </w:t>
      </w:r>
    </w:p>
    <w:p w14:paraId="788CFC8D"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Lead on data collection including beneficiary registration in data winners, analysis and performance management of programme dashboard, and identify areas for improvement and better performance. </w:t>
      </w:r>
    </w:p>
    <w:p w14:paraId="53C19DFD"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In collaboration </w:t>
      </w:r>
      <w:r>
        <w:rPr>
          <w:rFonts w:ascii="Open Sans" w:eastAsia="Open Sans" w:hAnsi="Open Sans" w:cs="Open Sans"/>
          <w:sz w:val="20"/>
          <w:szCs w:val="20"/>
        </w:rPr>
        <w:t>with the project</w:t>
      </w:r>
      <w:r>
        <w:rPr>
          <w:rFonts w:ascii="Open Sans" w:eastAsia="Open Sans" w:hAnsi="Open Sans" w:cs="Open Sans"/>
          <w:color w:val="000000"/>
          <w:sz w:val="20"/>
          <w:szCs w:val="20"/>
        </w:rPr>
        <w:t xml:space="preserve"> team, develop, regularly update and implement data management plans ensuring all data required is appropriately captured and stored in a timely manner. </w:t>
      </w:r>
    </w:p>
    <w:p w14:paraId="45D6DAFC"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Lead and coordinate programme reviews and reporting, impact evaluations, researches and lead on the identification and documentation of case studies and lessons learned. </w:t>
      </w:r>
    </w:p>
    <w:p w14:paraId="5E9BDAD9"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Develop monthly, quarterly and yearly detailed project activity implementation plans, plus monthly monitoring and documentation reports to SHA Dedza Programme Manager.</w:t>
      </w:r>
    </w:p>
    <w:p w14:paraId="1C27A6DA"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sz w:val="20"/>
          <w:szCs w:val="20"/>
        </w:rPr>
        <w:t xml:space="preserve">  S/he will backstop report writing processes to check validity of data that is being presented to the donors (drafting reports).  S/he will ensure accuracy and quality of all reports submitted to donors.</w:t>
      </w:r>
    </w:p>
    <w:p w14:paraId="3838C1E0"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Conduct regular field visits to monitor processes and outputs ensuring that all opportunities for monitoring and learning are being taken forward.</w:t>
      </w:r>
    </w:p>
    <w:p w14:paraId="74728F8E"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Lead in participatory </w:t>
      </w:r>
      <w:r>
        <w:rPr>
          <w:rFonts w:ascii="Open Sans" w:eastAsia="Open Sans" w:hAnsi="Open Sans" w:cs="Open Sans"/>
          <w:sz w:val="20"/>
          <w:szCs w:val="20"/>
        </w:rPr>
        <w:t>MEAL; strengthen impact measurement tools that put individual, partner and community feedback at the centre of our learning. This will include project participant reporting and feedback through digital tools.</w:t>
      </w:r>
    </w:p>
    <w:p w14:paraId="69FA2AFA"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Assess MEAL training needs of team members and implementing partners to help design, develop, review, and deliver training that meets the knowledge and skills gaps </w:t>
      </w:r>
    </w:p>
    <w:p w14:paraId="3D4FA458"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Mentor team members and implementing partners on MEL to strengthen their technical capacity, knowledge and experiences, and provide professional development guidance in collaboration with the Programme Manager. </w:t>
      </w:r>
    </w:p>
    <w:p w14:paraId="3360908C"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sz w:val="20"/>
          <w:szCs w:val="20"/>
        </w:rPr>
        <w:t xml:space="preserve">  Working with partners to ensure the detailed planning of the project activities together with a project team comprising project staff and partners. S/he will work closely with Project Managers from partner organisations to produce annual, quarterly work plans using the Work plan timeline matrix. S/he will make sure that all partner organization is using work plans as reference documents during implementation of project activities</w:t>
      </w:r>
    </w:p>
    <w:p w14:paraId="1A9616C4"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sz w:val="20"/>
          <w:szCs w:val="20"/>
        </w:rPr>
        <w:t>Leads project team in ensuring that quality standards (SOPs) are being applied in all project sectors and activities. S/he will lead the process of consulting with SPEAR partners to continuously review standards for implementation of project activities. The SoSuRe project has lead organisations for specific themes and it will be his/her responsibility to discuss with lead organisations how to continuously document lessons being generated out of the approaches and Best practices and share them to other partners to ensure consistency in approaches.</w:t>
      </w:r>
    </w:p>
    <w:p w14:paraId="0AF410C2" w14:textId="77777777" w:rsidR="00351528" w:rsidRDefault="00000000">
      <w:pPr>
        <w:numPr>
          <w:ilvl w:val="0"/>
          <w:numId w:val="1"/>
        </w:numPr>
        <w:spacing w:after="0" w:line="240" w:lineRule="auto"/>
        <w:jc w:val="both"/>
        <w:rPr>
          <w:rFonts w:ascii="Open Sans" w:eastAsia="Open Sans" w:hAnsi="Open Sans" w:cs="Open Sans"/>
          <w:sz w:val="20"/>
          <w:szCs w:val="20"/>
        </w:rPr>
      </w:pPr>
      <w:r>
        <w:rPr>
          <w:rFonts w:ascii="Open Sans" w:eastAsia="Open Sans" w:hAnsi="Open Sans" w:cs="Open Sans"/>
          <w:sz w:val="20"/>
          <w:szCs w:val="20"/>
        </w:rPr>
        <w:t>Ensures that all partners are implementing all project activities based on set quality standards and will play an advisory role where partners are not meeting minimum standards of implementation. This entails a rigorous field level monitoring of projects and providing on site advice to partners.</w:t>
      </w:r>
    </w:p>
    <w:p w14:paraId="503394C1"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sz w:val="20"/>
          <w:szCs w:val="20"/>
        </w:rPr>
        <w:t>Coordinate knowledge capture and lessons learning for SPEAr project, as well as appropriat</w:t>
      </w:r>
      <w:r>
        <w:rPr>
          <w:rFonts w:ascii="Open Sans" w:eastAsia="Open Sans" w:hAnsi="Open Sans" w:cs="Open Sans"/>
          <w:sz w:val="20"/>
          <w:szCs w:val="20"/>
          <w:highlight w:val="white"/>
        </w:rPr>
        <w:t>e dissemination (internal and external). This includes facilitating learning reviews and document lessons for internal/external sharing and cross-learning.</w:t>
      </w:r>
    </w:p>
    <w:p w14:paraId="65DE8561"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Identify, train and support community volunteers.</w:t>
      </w:r>
    </w:p>
    <w:p w14:paraId="24AFCF34"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Ensure effective record keeping, data gathering, communication, learning, and sharing. </w:t>
      </w:r>
    </w:p>
    <w:p w14:paraId="07ACC620"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Suggest ways to facilitate data collection and the flow of data within the programme field teams. </w:t>
      </w:r>
    </w:p>
    <w:p w14:paraId="0A397100"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Guide staff and implementing partners in preparing and analysing their progress reports. </w:t>
      </w:r>
    </w:p>
    <w:p w14:paraId="58B0C964"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Contribute to the setting up of a system to document and share lessons learned </w:t>
      </w:r>
    </w:p>
    <w:p w14:paraId="112AEA9B"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Ensure programme MIS, output and activity tracker is always up-to-date. </w:t>
      </w:r>
    </w:p>
    <w:p w14:paraId="3676F7A7"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Lead and coordinate district and community level review and planning meetings.</w:t>
      </w:r>
    </w:p>
    <w:p w14:paraId="0D07961E" w14:textId="77777777" w:rsidR="00351528" w:rsidRDefault="00000000">
      <w:pPr>
        <w:numPr>
          <w:ilvl w:val="0"/>
          <w:numId w:val="1"/>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Work closely with the </w:t>
      </w:r>
      <w:r>
        <w:rPr>
          <w:rFonts w:ascii="Open Sans" w:eastAsia="Open Sans" w:hAnsi="Open Sans" w:cs="Open Sans"/>
          <w:sz w:val="20"/>
          <w:szCs w:val="20"/>
        </w:rPr>
        <w:t>SHA National M&amp;E Advisor</w:t>
      </w:r>
      <w:r>
        <w:rPr>
          <w:rFonts w:ascii="Open Sans" w:eastAsia="Open Sans" w:hAnsi="Open Sans" w:cs="Open Sans"/>
          <w:color w:val="000000"/>
          <w:sz w:val="20"/>
          <w:szCs w:val="20"/>
        </w:rPr>
        <w:t xml:space="preserve"> and cross-programme </w:t>
      </w:r>
      <w:r>
        <w:rPr>
          <w:rFonts w:ascii="Open Sans" w:eastAsia="Open Sans" w:hAnsi="Open Sans" w:cs="Open Sans"/>
          <w:sz w:val="20"/>
          <w:szCs w:val="20"/>
        </w:rPr>
        <w:t>MEAL</w:t>
      </w:r>
      <w:r>
        <w:rPr>
          <w:rFonts w:ascii="Open Sans" w:eastAsia="Open Sans" w:hAnsi="Open Sans" w:cs="Open Sans"/>
          <w:color w:val="000000"/>
          <w:sz w:val="20"/>
          <w:szCs w:val="20"/>
        </w:rPr>
        <w:t xml:space="preserve"> technical working group. </w:t>
      </w:r>
    </w:p>
    <w:p w14:paraId="7716A535" w14:textId="77777777" w:rsidR="00351528" w:rsidRDefault="00351528">
      <w:pPr>
        <w:pBdr>
          <w:top w:val="nil"/>
          <w:left w:val="nil"/>
          <w:bottom w:val="nil"/>
          <w:right w:val="nil"/>
          <w:between w:val="nil"/>
        </w:pBdr>
        <w:spacing w:after="0" w:line="240" w:lineRule="auto"/>
        <w:ind w:left="720"/>
        <w:jc w:val="both"/>
        <w:rPr>
          <w:rFonts w:ascii="Open Sans" w:eastAsia="Open Sans" w:hAnsi="Open Sans" w:cs="Open Sans"/>
          <w:sz w:val="20"/>
          <w:szCs w:val="20"/>
        </w:rPr>
      </w:pPr>
    </w:p>
    <w:p w14:paraId="3ACCD7D1" w14:textId="77777777" w:rsidR="00351528" w:rsidRDefault="00351528">
      <w:pPr>
        <w:spacing w:after="0" w:line="240" w:lineRule="auto"/>
        <w:jc w:val="both"/>
        <w:rPr>
          <w:rFonts w:ascii="Open Sans" w:eastAsia="Open Sans" w:hAnsi="Open Sans" w:cs="Open Sans"/>
          <w:sz w:val="20"/>
          <w:szCs w:val="20"/>
        </w:rPr>
      </w:pPr>
    </w:p>
    <w:p w14:paraId="5F80469D" w14:textId="77777777" w:rsidR="00351528" w:rsidRDefault="00000000">
      <w:pPr>
        <w:spacing w:after="0"/>
        <w:jc w:val="both"/>
        <w:rPr>
          <w:rFonts w:ascii="Open Sans" w:eastAsia="Open Sans" w:hAnsi="Open Sans" w:cs="Open Sans"/>
          <w:b/>
          <w:color w:val="000000"/>
          <w:sz w:val="20"/>
          <w:szCs w:val="20"/>
        </w:rPr>
      </w:pPr>
      <w:r>
        <w:rPr>
          <w:rFonts w:ascii="Open Sans" w:eastAsia="Open Sans" w:hAnsi="Open Sans" w:cs="Open Sans"/>
          <w:b/>
          <w:color w:val="000000"/>
          <w:sz w:val="20"/>
          <w:szCs w:val="20"/>
        </w:rPr>
        <w:lastRenderedPageBreak/>
        <w:t>Desirable Qualifications &amp; Experience</w:t>
      </w:r>
    </w:p>
    <w:p w14:paraId="5721DF22" w14:textId="77777777" w:rsidR="00351528" w:rsidRDefault="00351528">
      <w:pPr>
        <w:spacing w:after="0" w:line="240" w:lineRule="auto"/>
        <w:jc w:val="both"/>
        <w:rPr>
          <w:rFonts w:ascii="Open Sans" w:eastAsia="Open Sans" w:hAnsi="Open Sans" w:cs="Open Sans"/>
          <w:sz w:val="20"/>
          <w:szCs w:val="20"/>
        </w:rPr>
      </w:pPr>
    </w:p>
    <w:p w14:paraId="4979FCFC" w14:textId="77777777" w:rsidR="00351528" w:rsidRDefault="00000000">
      <w:pPr>
        <w:numPr>
          <w:ilvl w:val="0"/>
          <w:numId w:val="2"/>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Minimum of a Bachelor’s Degree in Statistics, Demography, Economics, Agricultural Economics, Social Science, Community Development and other related disciplines. </w:t>
      </w:r>
    </w:p>
    <w:p w14:paraId="67EB1D05" w14:textId="77777777" w:rsidR="00351528" w:rsidRDefault="00000000">
      <w:pPr>
        <w:numPr>
          <w:ilvl w:val="0"/>
          <w:numId w:val="2"/>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A minimum of 3 years’ work experience in a similar M&amp;E position. </w:t>
      </w:r>
    </w:p>
    <w:p w14:paraId="41C541FA" w14:textId="77777777" w:rsidR="00351528" w:rsidRDefault="00000000">
      <w:pPr>
        <w:numPr>
          <w:ilvl w:val="0"/>
          <w:numId w:val="2"/>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Practical knowledge and experience in use of a wide range of M&amp;E tools including participatory methodologies and use of statistical packages like SPSS, Excel, ACCESS, STATA and NVivo. </w:t>
      </w:r>
    </w:p>
    <w:p w14:paraId="4780E2A5" w14:textId="77777777" w:rsidR="00351528" w:rsidRDefault="00000000">
      <w:pPr>
        <w:numPr>
          <w:ilvl w:val="0"/>
          <w:numId w:val="2"/>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Excellent written and verbal communication skills, with strong data analysis and critical thinking skills. </w:t>
      </w:r>
    </w:p>
    <w:p w14:paraId="3683B114" w14:textId="77777777" w:rsidR="00351528" w:rsidRDefault="00000000">
      <w:pPr>
        <w:numPr>
          <w:ilvl w:val="0"/>
          <w:numId w:val="2"/>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Analytical thinking, problem solving and decision-making ability </w:t>
      </w:r>
    </w:p>
    <w:p w14:paraId="752D1DA3" w14:textId="77777777" w:rsidR="00351528" w:rsidRDefault="00000000">
      <w:pPr>
        <w:numPr>
          <w:ilvl w:val="0"/>
          <w:numId w:val="2"/>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Strong respect and empathy for rural communities, and an affinity to SHA’s mission and values of integrity, dignity and environmental respect. Skills and Competencies: </w:t>
      </w:r>
    </w:p>
    <w:p w14:paraId="5ED6DA18" w14:textId="77777777" w:rsidR="00351528" w:rsidRDefault="00000000">
      <w:pPr>
        <w:numPr>
          <w:ilvl w:val="0"/>
          <w:numId w:val="2"/>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Demonstrable experience in MEL frameworks with excellent research skills and ability to both collect and analyse qualitative and quantitative data including data management skills. </w:t>
      </w:r>
    </w:p>
    <w:p w14:paraId="7379A980" w14:textId="77777777" w:rsidR="00351528" w:rsidRDefault="00000000">
      <w:pPr>
        <w:numPr>
          <w:ilvl w:val="0"/>
          <w:numId w:val="2"/>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Proven experience with planning and implementation of M&amp;E systems. </w:t>
      </w:r>
    </w:p>
    <w:p w14:paraId="1D688B17" w14:textId="77777777" w:rsidR="00351528" w:rsidRDefault="00000000">
      <w:pPr>
        <w:numPr>
          <w:ilvl w:val="0"/>
          <w:numId w:val="2"/>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Substantial experience in supporting teams develop and deliver quality programmes in line with well developed SOPs. </w:t>
      </w:r>
    </w:p>
    <w:p w14:paraId="4EACA0EF" w14:textId="77777777" w:rsidR="00351528" w:rsidRDefault="00000000">
      <w:pPr>
        <w:numPr>
          <w:ilvl w:val="0"/>
          <w:numId w:val="2"/>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Experience in incorporating gender issues across the programme life cycle. </w:t>
      </w:r>
    </w:p>
    <w:p w14:paraId="4FA6D7C6" w14:textId="77777777" w:rsidR="00351528" w:rsidRDefault="00000000">
      <w:pPr>
        <w:numPr>
          <w:ilvl w:val="0"/>
          <w:numId w:val="2"/>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Excellent written and spoken English and Chichewa, including the ability to write clear, outcome based and engaging reports. </w:t>
      </w:r>
    </w:p>
    <w:p w14:paraId="4EB0B6CC" w14:textId="77777777" w:rsidR="00351528" w:rsidRDefault="00000000">
      <w:pPr>
        <w:numPr>
          <w:ilvl w:val="0"/>
          <w:numId w:val="2"/>
        </w:numPr>
        <w:spacing w:after="0" w:line="276" w:lineRule="auto"/>
        <w:jc w:val="both"/>
        <w:rPr>
          <w:rFonts w:ascii="Open Sans" w:eastAsia="Open Sans" w:hAnsi="Open Sans" w:cs="Open Sans"/>
          <w:sz w:val="20"/>
          <w:szCs w:val="20"/>
        </w:rPr>
      </w:pPr>
      <w:r>
        <w:rPr>
          <w:rFonts w:ascii="Open Sans" w:eastAsia="Open Sans" w:hAnsi="Open Sans" w:cs="Open Sans"/>
          <w:sz w:val="20"/>
          <w:szCs w:val="20"/>
        </w:rPr>
        <w:t>Proactive and highly motivated individual who requires the minimum of supervision.</w:t>
      </w:r>
    </w:p>
    <w:p w14:paraId="6C619137" w14:textId="77777777" w:rsidR="00351528" w:rsidRDefault="00000000">
      <w:pPr>
        <w:numPr>
          <w:ilvl w:val="0"/>
          <w:numId w:val="2"/>
        </w:numPr>
        <w:spacing w:after="240" w:line="276" w:lineRule="auto"/>
        <w:jc w:val="both"/>
        <w:rPr>
          <w:rFonts w:ascii="Open Sans" w:eastAsia="Open Sans" w:hAnsi="Open Sans" w:cs="Open Sans"/>
          <w:sz w:val="20"/>
          <w:szCs w:val="20"/>
        </w:rPr>
      </w:pPr>
      <w:r>
        <w:rPr>
          <w:rFonts w:ascii="Open Sans" w:eastAsia="Open Sans" w:hAnsi="Open Sans" w:cs="Open Sans"/>
          <w:sz w:val="20"/>
          <w:szCs w:val="20"/>
        </w:rPr>
        <w:t>Ability to represent the organisation in a highly professional manner with a range of high level stakeholders.</w:t>
      </w:r>
    </w:p>
    <w:p w14:paraId="760CD467" w14:textId="77777777" w:rsidR="00351528" w:rsidRDefault="00351528">
      <w:pPr>
        <w:pBdr>
          <w:top w:val="nil"/>
          <w:left w:val="nil"/>
          <w:bottom w:val="nil"/>
          <w:right w:val="nil"/>
          <w:between w:val="nil"/>
        </w:pBdr>
        <w:spacing w:after="0" w:line="240" w:lineRule="auto"/>
        <w:ind w:left="720"/>
        <w:jc w:val="both"/>
        <w:rPr>
          <w:rFonts w:ascii="Open Sans" w:eastAsia="Open Sans" w:hAnsi="Open Sans" w:cs="Open Sans"/>
          <w:sz w:val="20"/>
          <w:szCs w:val="20"/>
        </w:rPr>
      </w:pPr>
    </w:p>
    <w:p w14:paraId="653D6322" w14:textId="77777777" w:rsidR="00351528" w:rsidRDefault="00351528">
      <w:pPr>
        <w:spacing w:after="0" w:line="240" w:lineRule="auto"/>
        <w:jc w:val="both"/>
        <w:rPr>
          <w:rFonts w:ascii="Open Sans" w:eastAsia="Open Sans" w:hAnsi="Open Sans" w:cs="Open Sans"/>
          <w:sz w:val="20"/>
          <w:szCs w:val="20"/>
        </w:rPr>
      </w:pPr>
    </w:p>
    <w:p w14:paraId="7F1108F5" w14:textId="77777777" w:rsidR="00351528" w:rsidRDefault="00000000">
      <w:pPr>
        <w:jc w:val="both"/>
        <w:rPr>
          <w:rFonts w:ascii="Open Sans" w:eastAsia="Open Sans" w:hAnsi="Open Sans" w:cs="Open Sans"/>
          <w:b/>
          <w:sz w:val="20"/>
          <w:szCs w:val="20"/>
          <w:u w:val="single"/>
        </w:rPr>
      </w:pPr>
      <w:bookmarkStart w:id="0" w:name="_heading=h.gjdgxs" w:colFirst="0" w:colLast="0"/>
      <w:bookmarkEnd w:id="0"/>
      <w:r>
        <w:rPr>
          <w:rFonts w:ascii="Open Sans" w:eastAsia="Open Sans" w:hAnsi="Open Sans" w:cs="Open Sans"/>
          <w:sz w:val="20"/>
          <w:szCs w:val="20"/>
        </w:rPr>
        <w:t xml:space="preserve"> </w:t>
      </w:r>
      <w:r>
        <w:rPr>
          <w:rFonts w:ascii="Open Sans" w:eastAsia="Open Sans" w:hAnsi="Open Sans" w:cs="Open Sans"/>
          <w:b/>
          <w:sz w:val="20"/>
          <w:szCs w:val="20"/>
          <w:u w:val="single"/>
        </w:rPr>
        <w:t xml:space="preserve">How to apply </w:t>
      </w:r>
    </w:p>
    <w:p w14:paraId="017B3898" w14:textId="77777777" w:rsidR="00277FAA" w:rsidRDefault="00000000">
      <w:pPr>
        <w:jc w:val="both"/>
        <w:rPr>
          <w:rFonts w:ascii="Open Sans" w:eastAsia="Open Sans" w:hAnsi="Open Sans" w:cs="Open Sans"/>
          <w:sz w:val="20"/>
          <w:szCs w:val="20"/>
        </w:rPr>
      </w:pPr>
      <w:r>
        <w:rPr>
          <w:rFonts w:ascii="Open Sans" w:eastAsia="Open Sans" w:hAnsi="Open Sans" w:cs="Open Sans"/>
          <w:sz w:val="20"/>
          <w:szCs w:val="20"/>
        </w:rPr>
        <w:t xml:space="preserve">Qualified and interested candidates who meet the stated requirements must submit a completed Application Form, downloadable on </w:t>
      </w:r>
      <w:hyperlink r:id="rId7">
        <w:r>
          <w:rPr>
            <w:rFonts w:ascii="Open Sans" w:eastAsia="Open Sans" w:hAnsi="Open Sans" w:cs="Open Sans"/>
            <w:color w:val="0563C1"/>
            <w:sz w:val="20"/>
            <w:szCs w:val="20"/>
            <w:u w:val="single"/>
          </w:rPr>
          <w:t>https://gsha.box.com/v/applicationform</w:t>
        </w:r>
      </w:hyperlink>
      <w:r>
        <w:rPr>
          <w:rFonts w:ascii="Open Sans" w:eastAsia="Open Sans" w:hAnsi="Open Sans" w:cs="Open Sans"/>
          <w:sz w:val="20"/>
          <w:szCs w:val="20"/>
        </w:rPr>
        <w:t xml:space="preserve">. The completed application form should be uploaded together with the </w:t>
      </w:r>
      <w:r>
        <w:rPr>
          <w:rFonts w:ascii="Open Sans" w:eastAsia="Open Sans" w:hAnsi="Open Sans" w:cs="Open Sans"/>
          <w:b/>
          <w:sz w:val="20"/>
          <w:szCs w:val="20"/>
        </w:rPr>
        <w:t xml:space="preserve">Cover letter, Curriculum Vitae and Copies Certificates </w:t>
      </w:r>
      <w:r>
        <w:rPr>
          <w:rFonts w:ascii="Open Sans" w:eastAsia="Open Sans" w:hAnsi="Open Sans" w:cs="Open Sans"/>
          <w:sz w:val="20"/>
          <w:szCs w:val="20"/>
        </w:rPr>
        <w:t xml:space="preserve">saved in your name to </w:t>
      </w:r>
    </w:p>
    <w:p w14:paraId="4B9197A3" w14:textId="4982EE24" w:rsidR="00351528" w:rsidRPr="00F66770" w:rsidRDefault="00000000">
      <w:pPr>
        <w:jc w:val="both"/>
        <w:rPr>
          <w:rFonts w:ascii="Open Sans" w:eastAsia="Open Sans" w:hAnsi="Open Sans" w:cs="Open Sans"/>
          <w:sz w:val="20"/>
          <w:szCs w:val="20"/>
        </w:rPr>
      </w:pPr>
      <w:hyperlink r:id="rId8" w:history="1">
        <w:r w:rsidR="00277FAA" w:rsidRPr="00096F12">
          <w:rPr>
            <w:rStyle w:val="Hyperlink"/>
            <w:rFonts w:ascii="Open Sans" w:eastAsia="Open Sans" w:hAnsi="Open Sans" w:cs="Open Sans"/>
            <w:sz w:val="20"/>
            <w:szCs w:val="20"/>
          </w:rPr>
          <w:t>https://selfhelpafrica.org/ie/careers-apply/?jbcd=500QD000003pKCj%20-%20Advert%20for%20Monitoring,%20Evaluation%20and%20Learning%20Coordinator%20(50343</w:t>
        </w:r>
      </w:hyperlink>
      <w:r w:rsidR="00277FAA" w:rsidRPr="00F66770">
        <w:rPr>
          <w:rFonts w:ascii="Open Sans" w:eastAsia="Open Sans" w:hAnsi="Open Sans" w:cs="Open Sans"/>
          <w:sz w:val="20"/>
          <w:szCs w:val="20"/>
        </w:rPr>
        <w:t xml:space="preserve"> </w:t>
      </w:r>
    </w:p>
    <w:p w14:paraId="2B733324" w14:textId="77777777" w:rsidR="00351528" w:rsidRDefault="00351528">
      <w:pPr>
        <w:jc w:val="both"/>
        <w:rPr>
          <w:rFonts w:ascii="Open Sans" w:eastAsia="Open Sans" w:hAnsi="Open Sans" w:cs="Open Sans"/>
          <w:sz w:val="20"/>
          <w:szCs w:val="20"/>
        </w:rPr>
      </w:pPr>
    </w:p>
    <w:p w14:paraId="7D7DA745" w14:textId="1A0F588D" w:rsidR="00351528" w:rsidRDefault="00000000">
      <w:pPr>
        <w:jc w:val="both"/>
        <w:rPr>
          <w:rFonts w:ascii="Open Sans" w:eastAsia="Open Sans" w:hAnsi="Open Sans" w:cs="Open Sans"/>
          <w:b/>
          <w:sz w:val="20"/>
          <w:szCs w:val="20"/>
        </w:rPr>
      </w:pPr>
      <w:r>
        <w:rPr>
          <w:rFonts w:ascii="Open Sans" w:eastAsia="Open Sans" w:hAnsi="Open Sans" w:cs="Open Sans"/>
          <w:sz w:val="20"/>
          <w:szCs w:val="20"/>
        </w:rPr>
        <w:t xml:space="preserve">No hard copies / physical applications will be accepted. </w:t>
      </w:r>
      <w:r>
        <w:rPr>
          <w:rFonts w:ascii="Open Sans" w:eastAsia="Open Sans" w:hAnsi="Open Sans" w:cs="Open Sans"/>
          <w:b/>
          <w:sz w:val="20"/>
          <w:szCs w:val="20"/>
        </w:rPr>
        <w:t xml:space="preserve">Please </w:t>
      </w:r>
      <w:sdt>
        <w:sdtPr>
          <w:tag w:val="goog_rdk_0"/>
          <w:id w:val="-869299558"/>
        </w:sdtPr>
        <w:sdtContent>
          <w:r>
            <w:rPr>
              <w:rFonts w:ascii="Open Sans" w:eastAsia="Open Sans" w:hAnsi="Open Sans" w:cs="Open Sans"/>
              <w:b/>
              <w:sz w:val="20"/>
              <w:szCs w:val="20"/>
            </w:rPr>
            <w:t>note the zipped</w:t>
          </w:r>
        </w:sdtContent>
      </w:sdt>
      <w:sdt>
        <w:sdtPr>
          <w:tag w:val="goog_rdk_1"/>
          <w:id w:val="-2026013107"/>
          <w:showingPlcHdr/>
        </w:sdtPr>
        <w:sdtContent>
          <w:r w:rsidR="00277FAA">
            <w:t xml:space="preserve">     </w:t>
          </w:r>
        </w:sdtContent>
      </w:sdt>
      <w:r>
        <w:rPr>
          <w:rFonts w:ascii="Open Sans" w:eastAsia="Open Sans" w:hAnsi="Open Sans" w:cs="Open Sans"/>
          <w:b/>
          <w:sz w:val="20"/>
          <w:szCs w:val="20"/>
        </w:rPr>
        <w:t xml:space="preserve"> Folder will not be accessed.</w:t>
      </w:r>
    </w:p>
    <w:p w14:paraId="5886EEF0" w14:textId="4543DF65" w:rsidR="00351528" w:rsidRDefault="00000000">
      <w:pPr>
        <w:jc w:val="both"/>
        <w:rPr>
          <w:rFonts w:ascii="Open Sans" w:eastAsia="Open Sans" w:hAnsi="Open Sans" w:cs="Open Sans"/>
          <w:sz w:val="20"/>
          <w:szCs w:val="20"/>
          <w:u w:val="single"/>
        </w:rPr>
      </w:pPr>
      <w:r>
        <w:rPr>
          <w:rFonts w:ascii="Open Sans" w:eastAsia="Open Sans" w:hAnsi="Open Sans" w:cs="Open Sans"/>
          <w:b/>
          <w:sz w:val="20"/>
          <w:szCs w:val="20"/>
        </w:rPr>
        <w:t xml:space="preserve">Closing date for the receipt of completed application forms is </w:t>
      </w:r>
      <w:r w:rsidRPr="009E7887">
        <w:rPr>
          <w:rFonts w:ascii="Open Sans" w:eastAsia="Open Sans" w:hAnsi="Open Sans" w:cs="Open Sans"/>
          <w:b/>
          <w:sz w:val="20"/>
          <w:szCs w:val="20"/>
          <w:u w:val="single"/>
        </w:rPr>
        <w:t xml:space="preserve">12:00 Midnight of </w:t>
      </w:r>
      <w:r w:rsidR="00F66770">
        <w:rPr>
          <w:rFonts w:ascii="Open Sans" w:eastAsia="Open Sans" w:hAnsi="Open Sans" w:cs="Open Sans"/>
          <w:b/>
          <w:sz w:val="20"/>
          <w:szCs w:val="20"/>
          <w:u w:val="single"/>
          <w:lang w:val="en-GB"/>
        </w:rPr>
        <w:t>24</w:t>
      </w:r>
      <w:r w:rsidR="009E7887" w:rsidRPr="009E7887">
        <w:rPr>
          <w:rFonts w:ascii="Open Sans" w:eastAsia="Open Sans" w:hAnsi="Open Sans" w:cs="Open Sans"/>
          <w:b/>
          <w:sz w:val="20"/>
          <w:szCs w:val="20"/>
          <w:u w:val="single"/>
          <w:vertAlign w:val="superscript"/>
          <w:lang w:val="en-US"/>
        </w:rPr>
        <w:t>th</w:t>
      </w:r>
      <w:r w:rsidR="009E7887" w:rsidRPr="009E7887">
        <w:rPr>
          <w:rFonts w:ascii="Open Sans" w:eastAsia="Open Sans" w:hAnsi="Open Sans" w:cs="Open Sans"/>
          <w:b/>
          <w:sz w:val="20"/>
          <w:szCs w:val="20"/>
          <w:u w:val="single"/>
          <w:lang w:val="en-US"/>
        </w:rPr>
        <w:t xml:space="preserve"> November, 2023</w:t>
      </w:r>
      <w:r w:rsidR="009E7887">
        <w:rPr>
          <w:rFonts w:ascii="Open Sans" w:eastAsia="Open Sans" w:hAnsi="Open Sans" w:cs="Open Sans"/>
          <w:b/>
          <w:sz w:val="20"/>
          <w:szCs w:val="20"/>
          <w:u w:val="single"/>
          <w:lang w:val="en-US"/>
        </w:rPr>
        <w:t xml:space="preserve"> </w:t>
      </w:r>
      <w:r>
        <w:rPr>
          <w:rFonts w:ascii="Open Sans" w:eastAsia="Open Sans" w:hAnsi="Open Sans" w:cs="Open Sans"/>
          <w:sz w:val="20"/>
          <w:szCs w:val="20"/>
        </w:rPr>
        <w:t xml:space="preserve">Only short-listed candidates will be contacted. </w:t>
      </w:r>
    </w:p>
    <w:p w14:paraId="4B89442E" w14:textId="77777777" w:rsidR="00351528" w:rsidRDefault="00000000">
      <w:pPr>
        <w:jc w:val="both"/>
        <w:rPr>
          <w:rFonts w:ascii="Open Sans" w:eastAsia="Open Sans" w:hAnsi="Open Sans" w:cs="Open Sans"/>
          <w:sz w:val="20"/>
          <w:szCs w:val="20"/>
        </w:rPr>
      </w:pPr>
      <w:r>
        <w:rPr>
          <w:rFonts w:ascii="Open Sans" w:eastAsia="Open Sans" w:hAnsi="Open Sans" w:cs="Open Sans"/>
          <w:sz w:val="20"/>
          <w:szCs w:val="20"/>
        </w:rPr>
        <w:t xml:space="preserve">Self Help Africa takes the safety and well-being of all those we work with, and our staff, very seriously. We have a zero-tolerance policy on abuse. Our recruitment is safe, meaning that we recruit staff with the highest values and standards of ethical behaviour. Self Help Africa has a Safeguarding Children and Vulnerable Adults Policy, which reflects our commitment to protecting </w:t>
      </w:r>
      <w:r>
        <w:rPr>
          <w:rFonts w:ascii="Open Sans" w:eastAsia="Open Sans" w:hAnsi="Open Sans" w:cs="Open Sans"/>
          <w:sz w:val="20"/>
          <w:szCs w:val="20"/>
        </w:rPr>
        <w:lastRenderedPageBreak/>
        <w:t>the people with whom we work. All candidates will be expected to comply with this policy and its procedures.</w:t>
      </w:r>
    </w:p>
    <w:p w14:paraId="6C096E20" w14:textId="77777777" w:rsidR="00351528" w:rsidRDefault="00000000">
      <w:pPr>
        <w:jc w:val="both"/>
        <w:rPr>
          <w:rFonts w:ascii="Open Sans" w:eastAsia="Open Sans" w:hAnsi="Open Sans" w:cs="Open Sans"/>
          <w:b/>
          <w:sz w:val="20"/>
          <w:szCs w:val="20"/>
        </w:rPr>
      </w:pPr>
      <w:r>
        <w:rPr>
          <w:rFonts w:ascii="Open Sans" w:eastAsia="Open Sans" w:hAnsi="Open Sans" w:cs="Open Sans"/>
          <w:sz w:val="20"/>
          <w:szCs w:val="20"/>
        </w:rPr>
        <w:t xml:space="preserve">For more information about the organisation, please visit our website at </w:t>
      </w:r>
      <w:hyperlink r:id="rId9">
        <w:r>
          <w:rPr>
            <w:rFonts w:ascii="Open Sans" w:eastAsia="Open Sans" w:hAnsi="Open Sans" w:cs="Open Sans"/>
            <w:color w:val="0563C1"/>
            <w:sz w:val="20"/>
            <w:szCs w:val="20"/>
            <w:u w:val="single"/>
          </w:rPr>
          <w:t>www.selfhelpafrica.net</w:t>
        </w:r>
      </w:hyperlink>
      <w:r>
        <w:rPr>
          <w:rFonts w:ascii="Open Sans" w:eastAsia="Open Sans" w:hAnsi="Open Sans" w:cs="Open Sans"/>
          <w:sz w:val="20"/>
          <w:szCs w:val="20"/>
        </w:rPr>
        <w:t xml:space="preserve">. </w:t>
      </w:r>
    </w:p>
    <w:p w14:paraId="40D2C486" w14:textId="77777777" w:rsidR="00351528" w:rsidRDefault="00000000">
      <w:pPr>
        <w:jc w:val="both"/>
        <w:rPr>
          <w:rFonts w:ascii="Open Sans" w:eastAsia="Open Sans" w:hAnsi="Open Sans" w:cs="Open Sans"/>
          <w:b/>
          <w:sz w:val="20"/>
          <w:szCs w:val="20"/>
          <w:u w:val="single"/>
        </w:rPr>
      </w:pPr>
      <w:r>
        <w:rPr>
          <w:rFonts w:ascii="Open Sans" w:eastAsia="Open Sans" w:hAnsi="Open Sans" w:cs="Open Sans"/>
          <w:b/>
          <w:sz w:val="20"/>
          <w:szCs w:val="20"/>
        </w:rPr>
        <w:t>SHA is an equal opportunity employer.</w:t>
      </w:r>
    </w:p>
    <w:p w14:paraId="70CA2F1B" w14:textId="77777777" w:rsidR="00351528" w:rsidRDefault="00351528">
      <w:pPr>
        <w:spacing w:after="0" w:line="240" w:lineRule="auto"/>
        <w:jc w:val="both"/>
        <w:rPr>
          <w:rFonts w:ascii="Open Sans" w:eastAsia="Open Sans" w:hAnsi="Open Sans" w:cs="Open Sans"/>
          <w:sz w:val="20"/>
          <w:szCs w:val="20"/>
        </w:rPr>
      </w:pPr>
    </w:p>
    <w:sectPr w:rsidR="0035152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1D7"/>
    <w:multiLevelType w:val="multilevel"/>
    <w:tmpl w:val="9F0AA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A1709D"/>
    <w:multiLevelType w:val="multilevel"/>
    <w:tmpl w:val="2EBE7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7312494">
    <w:abstractNumId w:val="1"/>
  </w:num>
  <w:num w:numId="2" w16cid:durableId="48039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28"/>
    <w:rsid w:val="00277FAA"/>
    <w:rsid w:val="002C4815"/>
    <w:rsid w:val="00351528"/>
    <w:rsid w:val="00473073"/>
    <w:rsid w:val="00860583"/>
    <w:rsid w:val="009E7887"/>
    <w:rsid w:val="00F6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2A0D"/>
  <w15:docId w15:val="{7B16E4BF-38F7-4E91-A110-2E9DA9DF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452B6"/>
    <w:rPr>
      <w:color w:val="0563C1" w:themeColor="hyperlink"/>
      <w:u w:val="single"/>
    </w:rPr>
  </w:style>
  <w:style w:type="paragraph" w:styleId="ListParagraph">
    <w:name w:val="List Paragraph"/>
    <w:basedOn w:val="Normal"/>
    <w:uiPriority w:val="34"/>
    <w:qFormat/>
    <w:rsid w:val="00A3084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77FAA"/>
    <w:rPr>
      <w:color w:val="605E5C"/>
      <w:shd w:val="clear" w:color="auto" w:fill="E1DFDD"/>
    </w:rPr>
  </w:style>
  <w:style w:type="character" w:styleId="FollowedHyperlink">
    <w:name w:val="FollowedHyperlink"/>
    <w:basedOn w:val="DefaultParagraphFont"/>
    <w:uiPriority w:val="99"/>
    <w:semiHidden/>
    <w:unhideWhenUsed/>
    <w:rsid w:val="00277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lfhelpafrica.org/ie/careers-apply/?jbcd=500QD000003pKCj%20-%20Advert%20for%20Monitoring,%20Evaluation%20and%20Learning%20Coordinator%20(50343" TargetMode="External"/><Relationship Id="rId3" Type="http://schemas.openxmlformats.org/officeDocument/2006/relationships/styles" Target="styles.xml"/><Relationship Id="rId7" Type="http://schemas.openxmlformats.org/officeDocument/2006/relationships/hyperlink" Target="https://gsha.box.com/v/application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lfhelpafric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0lkO5UYBKSmP5lWJycIRYYh0PQ==">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Support Malawi</dc:creator>
  <cp:lastModifiedBy>Emily Jenkins</cp:lastModifiedBy>
  <cp:revision>3</cp:revision>
  <dcterms:created xsi:type="dcterms:W3CDTF">2023-11-09T08:58:00Z</dcterms:created>
  <dcterms:modified xsi:type="dcterms:W3CDTF">2023-11-15T14:25:00Z</dcterms:modified>
</cp:coreProperties>
</file>