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6FC1A" w14:textId="77777777" w:rsidR="00310FCC" w:rsidRDefault="00310FCC" w:rsidP="00310FCC">
      <w:pPr>
        <w:jc w:val="center"/>
        <w:rPr>
          <w:rFonts w:ascii="Calibri" w:hAnsi="Calibri" w:cs="Calibri"/>
          <w:b/>
          <w:noProof/>
          <w:sz w:val="22"/>
          <w:szCs w:val="22"/>
        </w:rPr>
      </w:pPr>
      <w:r w:rsidRPr="005C50B0">
        <w:rPr>
          <w:rFonts w:ascii="Calibri" w:hAnsi="Calibri" w:cs="Calibri"/>
          <w:b/>
          <w:noProof/>
          <w:sz w:val="22"/>
          <w:szCs w:val="22"/>
        </w:rPr>
        <w:t>JOB DESCRIPTION</w:t>
      </w:r>
    </w:p>
    <w:p w14:paraId="6B623F5D" w14:textId="77777777" w:rsidR="00120E2C" w:rsidRPr="005C50B0" w:rsidRDefault="00120E2C" w:rsidP="00310FCC">
      <w:pPr>
        <w:jc w:val="center"/>
        <w:rPr>
          <w:rFonts w:ascii="Calibri" w:hAnsi="Calibri" w:cs="Calibri"/>
          <w:b/>
          <w:noProof/>
          <w:sz w:val="22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7541"/>
      </w:tblGrid>
      <w:tr w:rsidR="00310FCC" w:rsidRPr="005C50B0" w14:paraId="4704841E" w14:textId="77777777" w:rsidTr="001A11EC">
        <w:tc>
          <w:tcPr>
            <w:tcW w:w="2065" w:type="dxa"/>
          </w:tcPr>
          <w:p w14:paraId="2C8EE63D" w14:textId="6C7CA9AF" w:rsidR="00310FCC" w:rsidRPr="005C50B0" w:rsidRDefault="002D47C0" w:rsidP="00451F22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D47C0">
              <w:rPr>
                <w:rFonts w:ascii="Calibri" w:hAnsi="Calibri" w:cs="Calibri"/>
                <w:b/>
                <w:sz w:val="22"/>
                <w:szCs w:val="22"/>
              </w:rPr>
              <w:t xml:space="preserve">Titre </w:t>
            </w:r>
            <w:proofErr w:type="spellStart"/>
            <w:r w:rsidRPr="002D47C0">
              <w:rPr>
                <w:rFonts w:ascii="Calibri" w:hAnsi="Calibri" w:cs="Calibri"/>
                <w:b/>
                <w:sz w:val="22"/>
                <w:szCs w:val="22"/>
              </w:rPr>
              <w:t>d'emploi</w:t>
            </w:r>
            <w:proofErr w:type="spellEnd"/>
            <w:r w:rsidR="00310FCC" w:rsidRPr="005C50B0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7541" w:type="dxa"/>
          </w:tcPr>
          <w:p w14:paraId="01236C75" w14:textId="2CE93425" w:rsidR="00310FCC" w:rsidRPr="00D82875" w:rsidRDefault="002D47C0" w:rsidP="001D4E53">
            <w:pPr>
              <w:spacing w:before="60" w:after="6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>Responsable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Pays,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>Sénégal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&amp;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>Guinée</w:t>
            </w:r>
            <w:proofErr w:type="spellEnd"/>
          </w:p>
        </w:tc>
      </w:tr>
      <w:tr w:rsidR="00DA4CB9" w:rsidRPr="005C50B0" w14:paraId="6F6DBFF9" w14:textId="77777777" w:rsidTr="001A11EC">
        <w:tc>
          <w:tcPr>
            <w:tcW w:w="2065" w:type="dxa"/>
          </w:tcPr>
          <w:p w14:paraId="05FDD2AB" w14:textId="45CA3CE8" w:rsidR="00DA4CB9" w:rsidRPr="005C50B0" w:rsidRDefault="002D47C0" w:rsidP="00451F22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Emplacement</w:t>
            </w:r>
            <w:r w:rsidR="00816AA4" w:rsidRPr="005C50B0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7541" w:type="dxa"/>
          </w:tcPr>
          <w:p w14:paraId="7587A264" w14:textId="7FAD2BB9" w:rsidR="00DA4CB9" w:rsidRPr="005C50B0" w:rsidRDefault="005C50B0" w:rsidP="005C50B0">
            <w:pPr>
              <w:spacing w:before="60" w:after="6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C50B0">
              <w:rPr>
                <w:rFonts w:ascii="Calibri" w:hAnsi="Calibri" w:cs="Calibri"/>
                <w:sz w:val="22"/>
                <w:szCs w:val="22"/>
                <w:lang w:eastAsia="en-GB"/>
              </w:rPr>
              <w:t>Dakar, Senegal </w:t>
            </w:r>
          </w:p>
        </w:tc>
      </w:tr>
      <w:tr w:rsidR="00DA4CB9" w:rsidRPr="005C50B0" w14:paraId="00DA12E1" w14:textId="77777777" w:rsidTr="001A11EC">
        <w:tc>
          <w:tcPr>
            <w:tcW w:w="2065" w:type="dxa"/>
          </w:tcPr>
          <w:p w14:paraId="606AB827" w14:textId="377A682C" w:rsidR="00DA4CB9" w:rsidRPr="005C50B0" w:rsidRDefault="002D47C0" w:rsidP="00451F22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</w:t>
            </w:r>
            <w:r w:rsidR="00F069D5" w:rsidRPr="005C50B0">
              <w:rPr>
                <w:rFonts w:ascii="Calibri" w:hAnsi="Calibri" w:cs="Calibri"/>
                <w:b/>
                <w:sz w:val="22"/>
                <w:szCs w:val="22"/>
              </w:rPr>
              <w:t>ype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contrat</w:t>
            </w:r>
            <w:proofErr w:type="spellEnd"/>
            <w:r w:rsidR="00F069D5" w:rsidRPr="005C50B0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7541" w:type="dxa"/>
          </w:tcPr>
          <w:p w14:paraId="7927A461" w14:textId="29B323D6" w:rsidR="00DA4CB9" w:rsidRPr="005C50B0" w:rsidRDefault="005C50B0" w:rsidP="00BB0833">
            <w:pPr>
              <w:spacing w:before="60" w:after="6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C50B0">
              <w:rPr>
                <w:rFonts w:ascii="Calibri" w:hAnsi="Calibri" w:cs="Calibri"/>
                <w:sz w:val="22"/>
                <w:szCs w:val="22"/>
              </w:rPr>
              <w:t xml:space="preserve">Permanent, </w:t>
            </w:r>
            <w:r w:rsidR="002D47C0">
              <w:rPr>
                <w:rFonts w:ascii="Calibri" w:hAnsi="Calibri" w:cs="Calibri"/>
                <w:sz w:val="22"/>
                <w:szCs w:val="22"/>
              </w:rPr>
              <w:t>plein temps</w:t>
            </w:r>
          </w:p>
        </w:tc>
      </w:tr>
      <w:tr w:rsidR="00F069D5" w:rsidRPr="005C50B0" w14:paraId="3DA19B22" w14:textId="77777777" w:rsidTr="001A11EC">
        <w:tc>
          <w:tcPr>
            <w:tcW w:w="2065" w:type="dxa"/>
          </w:tcPr>
          <w:p w14:paraId="27B0D06F" w14:textId="5C091F10" w:rsidR="00F069D5" w:rsidRPr="005C50B0" w:rsidRDefault="002D47C0" w:rsidP="00F069D5">
            <w:pPr>
              <w:spacing w:before="6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D47C0">
              <w:rPr>
                <w:rFonts w:ascii="Calibri" w:hAnsi="Calibri" w:cs="Calibri"/>
                <w:b/>
                <w:sz w:val="22"/>
                <w:szCs w:val="22"/>
              </w:rPr>
              <w:t>Rapports à:</w:t>
            </w:r>
          </w:p>
        </w:tc>
        <w:tc>
          <w:tcPr>
            <w:tcW w:w="7541" w:type="dxa"/>
          </w:tcPr>
          <w:p w14:paraId="263E431E" w14:textId="5668BB73" w:rsidR="00F069D5" w:rsidRPr="00120E2C" w:rsidRDefault="002D47C0" w:rsidP="00F069D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D47C0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Directeur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  <w:lang w:val="en-US" w:eastAsia="en-GB"/>
              </w:rPr>
              <w:t>régional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,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  <w:lang w:val="en-US" w:eastAsia="en-GB"/>
              </w:rPr>
              <w:t>Sénégal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 et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  <w:lang w:val="en-US" w:eastAsia="en-GB"/>
              </w:rPr>
              <w:t>Guinée</w:t>
            </w:r>
            <w:proofErr w:type="spellEnd"/>
          </w:p>
        </w:tc>
      </w:tr>
      <w:tr w:rsidR="00F069D5" w:rsidRPr="005C50B0" w14:paraId="60E618D9" w14:textId="77777777" w:rsidTr="001A11EC">
        <w:tc>
          <w:tcPr>
            <w:tcW w:w="2065" w:type="dxa"/>
          </w:tcPr>
          <w:p w14:paraId="056E2AAF" w14:textId="6C500A46" w:rsidR="00F069D5" w:rsidRPr="005C50B0" w:rsidRDefault="002D47C0" w:rsidP="00F069D5">
            <w:pPr>
              <w:spacing w:before="6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Salaire</w:t>
            </w:r>
            <w:proofErr w:type="spellEnd"/>
            <w:r w:rsidR="00F069D5" w:rsidRPr="005C50B0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7541" w:type="dxa"/>
          </w:tcPr>
          <w:p w14:paraId="5FABE7BD" w14:textId="4BA5BF36" w:rsidR="00F069D5" w:rsidRPr="00120E2C" w:rsidRDefault="002D47C0" w:rsidP="00120E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Compétitif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avec un ensemble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complet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d'avantages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sociaux</w:t>
            </w:r>
            <w:proofErr w:type="spellEnd"/>
          </w:p>
        </w:tc>
      </w:tr>
      <w:tr w:rsidR="00F069D5" w:rsidRPr="005C50B0" w14:paraId="76F402B5" w14:textId="77777777" w:rsidTr="001A11EC">
        <w:tc>
          <w:tcPr>
            <w:tcW w:w="2065" w:type="dxa"/>
          </w:tcPr>
          <w:p w14:paraId="765418D7" w14:textId="7AD08CB9" w:rsidR="00F069D5" w:rsidRPr="005C50B0" w:rsidRDefault="002D47C0" w:rsidP="00F069D5">
            <w:pPr>
              <w:spacing w:before="6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2D47C0">
              <w:rPr>
                <w:rFonts w:ascii="Calibri" w:hAnsi="Calibri" w:cs="Calibri"/>
                <w:b/>
                <w:sz w:val="22"/>
                <w:szCs w:val="22"/>
              </w:rPr>
              <w:t>Présentation</w:t>
            </w:r>
            <w:proofErr w:type="spellEnd"/>
            <w:r w:rsidRPr="002D47C0">
              <w:rPr>
                <w:rFonts w:ascii="Calibri" w:hAnsi="Calibri" w:cs="Calibri"/>
                <w:b/>
                <w:sz w:val="22"/>
                <w:szCs w:val="22"/>
              </w:rPr>
              <w:t xml:space="preserve"> de </w:t>
            </w:r>
            <w:proofErr w:type="spellStart"/>
            <w:proofErr w:type="gramStart"/>
            <w:r w:rsidRPr="002D47C0">
              <w:rPr>
                <w:rFonts w:ascii="Calibri" w:hAnsi="Calibri" w:cs="Calibri"/>
                <w:b/>
                <w:sz w:val="22"/>
                <w:szCs w:val="22"/>
              </w:rPr>
              <w:t>l'organisation</w:t>
            </w:r>
            <w:proofErr w:type="spellEnd"/>
            <w:r w:rsidRPr="002D47C0">
              <w:rPr>
                <w:rFonts w:ascii="Calibri" w:hAnsi="Calibri" w:cs="Calibri"/>
                <w:b/>
                <w:sz w:val="22"/>
                <w:szCs w:val="22"/>
              </w:rPr>
              <w:t> :</w:t>
            </w:r>
            <w:proofErr w:type="gramEnd"/>
          </w:p>
        </w:tc>
        <w:tc>
          <w:tcPr>
            <w:tcW w:w="7541" w:type="dxa"/>
          </w:tcPr>
          <w:p w14:paraId="74C5B0F2" w14:textId="77777777" w:rsidR="002D47C0" w:rsidRPr="002D47C0" w:rsidRDefault="002D47C0" w:rsidP="002D47C0">
            <w:pPr>
              <w:pStyle w:val="NormalWeb"/>
              <w:contextualSpacing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D47C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À </w:t>
            </w:r>
            <w:proofErr w:type="spellStart"/>
            <w:r w:rsidRPr="002D47C0">
              <w:rPr>
                <w:rFonts w:ascii="Calibri" w:hAnsi="Calibri" w:cs="Calibri"/>
                <w:b/>
                <w:bCs/>
                <w:sz w:val="22"/>
                <w:szCs w:val="22"/>
              </w:rPr>
              <w:t>propos</w:t>
            </w:r>
            <w:proofErr w:type="spellEnd"/>
            <w:r w:rsidRPr="002D47C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de </w:t>
            </w:r>
            <w:proofErr w:type="gramStart"/>
            <w:r w:rsidRPr="002D47C0">
              <w:rPr>
                <w:rFonts w:ascii="Calibri" w:hAnsi="Calibri" w:cs="Calibri"/>
                <w:b/>
                <w:bCs/>
                <w:sz w:val="22"/>
                <w:szCs w:val="22"/>
              </w:rPr>
              <w:t>Self Help</w:t>
            </w:r>
            <w:proofErr w:type="gramEnd"/>
            <w:r w:rsidRPr="002D47C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Africa &amp; United Purpose</w:t>
            </w:r>
          </w:p>
          <w:p w14:paraId="5F2226ED" w14:textId="77777777" w:rsidR="002D47C0" w:rsidRPr="002D47C0" w:rsidRDefault="002D47C0" w:rsidP="002D47C0">
            <w:pPr>
              <w:pStyle w:val="NormalWeb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47C0">
              <w:rPr>
                <w:rFonts w:ascii="Calibri" w:hAnsi="Calibri" w:cs="Calibri"/>
                <w:sz w:val="22"/>
                <w:szCs w:val="22"/>
              </w:rPr>
              <w:t xml:space="preserve">Fin 2021, Self Help Africa (SHA) et United Purpose (UP)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ont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fusionné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Cette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fusion a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étendu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notre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empreinte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mondiale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à 20 pays - avec des programmes de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développement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dans quinze pays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d'Afrique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, au Bangladesh et au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Brésil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ainsi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que des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équipes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d'administration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, de gestion, de support et de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développement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commercial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en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Irlande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, au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Royaume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-Uni et aux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États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>-Unis.</w:t>
            </w:r>
          </w:p>
          <w:p w14:paraId="3C3C4B68" w14:textId="77777777" w:rsidR="002D47C0" w:rsidRPr="002D47C0" w:rsidRDefault="002D47C0" w:rsidP="002D47C0">
            <w:pPr>
              <w:pStyle w:val="NormalWeb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47C0">
              <w:rPr>
                <w:rFonts w:ascii="Calibri" w:hAnsi="Calibri" w:cs="Calibri"/>
                <w:sz w:val="22"/>
                <w:szCs w:val="22"/>
              </w:rPr>
              <w:t xml:space="preserve">Dans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toutes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les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juridictions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à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l'exception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du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Brésil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et du Bangladesh, nous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opérons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sous le nom de </w:t>
            </w:r>
            <w:proofErr w:type="gramStart"/>
            <w:r w:rsidRPr="002D47C0">
              <w:rPr>
                <w:rFonts w:ascii="Calibri" w:hAnsi="Calibri" w:cs="Calibri"/>
                <w:sz w:val="22"/>
                <w:szCs w:val="22"/>
              </w:rPr>
              <w:t>Self Help</w:t>
            </w:r>
            <w:proofErr w:type="gram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Africa, avec des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identités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commerciales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distinctes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- Self Help Bangladesh et Self Help Brazil -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créées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pour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ces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programmes.</w:t>
            </w:r>
          </w:p>
          <w:p w14:paraId="7025B18A" w14:textId="77777777" w:rsidR="002D47C0" w:rsidRPr="002D47C0" w:rsidRDefault="002D47C0" w:rsidP="002D47C0">
            <w:pPr>
              <w:pStyle w:val="NormalWeb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118F663" w14:textId="38FBCC73" w:rsidR="002D47C0" w:rsidRPr="002D47C0" w:rsidRDefault="002D47C0" w:rsidP="002D47C0">
            <w:pPr>
              <w:pStyle w:val="NormalWeb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47C0">
              <w:rPr>
                <w:rFonts w:ascii="Calibri" w:hAnsi="Calibri" w:cs="Calibri"/>
                <w:sz w:val="22"/>
                <w:szCs w:val="22"/>
              </w:rPr>
              <w:t xml:space="preserve">Début 2023, nous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avons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lancé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une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nouvelle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stratégie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organisationnelle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quinquennale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, qui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définit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notre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mission commune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comme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la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réduction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de la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faim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, de la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pauvreté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, des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inégalités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sociales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et de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l'impact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du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changement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climatique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grâce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à des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approches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communautaires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basées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sur le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marché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et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axées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sur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l'entreprise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afin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que les gens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puissent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avoir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accès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à des aliments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nutritifs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, à de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l'eau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potable, à un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emploi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et à des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revenus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décents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, tout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en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préservant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les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ressources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naturelles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5B12C86" w14:textId="77777777" w:rsidR="002D47C0" w:rsidRPr="002D47C0" w:rsidRDefault="002D47C0" w:rsidP="002D47C0">
            <w:pPr>
              <w:pStyle w:val="NormalWeb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905F48F" w14:textId="77777777" w:rsidR="002D47C0" w:rsidRPr="002D47C0" w:rsidRDefault="002D47C0" w:rsidP="002D47C0">
            <w:pPr>
              <w:pStyle w:val="NormalWeb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47C0">
              <w:rPr>
                <w:rFonts w:ascii="Calibri" w:hAnsi="Calibri" w:cs="Calibri"/>
                <w:sz w:val="22"/>
                <w:szCs w:val="22"/>
              </w:rPr>
              <w:t xml:space="preserve">Notre organisation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élargie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comprend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également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des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filiales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d'entreprises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sociales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Partner Africa, qui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fournit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des services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d'audit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et de conseil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éthiques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TruTrade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une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plateforme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commerciale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innovante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en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Afrique de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l'Est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, et CUMO, le plus grand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fournisseur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de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microfinancement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du Malawi.</w:t>
            </w:r>
          </w:p>
          <w:p w14:paraId="5483F0A8" w14:textId="77777777" w:rsidR="002D47C0" w:rsidRPr="002D47C0" w:rsidRDefault="002D47C0" w:rsidP="002D47C0">
            <w:pPr>
              <w:pStyle w:val="NormalWeb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4B44DA6" w14:textId="77777777" w:rsidR="002D47C0" w:rsidRPr="002D47C0" w:rsidRDefault="002D47C0" w:rsidP="002D47C0">
            <w:pPr>
              <w:pStyle w:val="NormalWeb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47C0">
              <w:rPr>
                <w:rFonts w:ascii="Calibri" w:hAnsi="Calibri" w:cs="Calibri"/>
                <w:sz w:val="22"/>
                <w:szCs w:val="22"/>
              </w:rPr>
              <w:t xml:space="preserve">Nos trois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valeurs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D47C0">
              <w:rPr>
                <w:rFonts w:ascii="Calibri" w:hAnsi="Calibri" w:cs="Calibri"/>
                <w:sz w:val="22"/>
                <w:szCs w:val="22"/>
              </w:rPr>
              <w:t>sont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:</w:t>
            </w:r>
            <w:proofErr w:type="gramEnd"/>
          </w:p>
          <w:p w14:paraId="7413B35E" w14:textId="0B31FE03" w:rsidR="002D47C0" w:rsidRPr="002D47C0" w:rsidRDefault="002D47C0" w:rsidP="002D47C0">
            <w:pPr>
              <w:pStyle w:val="NormalWeb"/>
              <w:numPr>
                <w:ilvl w:val="0"/>
                <w:numId w:val="29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2D47C0">
              <w:rPr>
                <w:rFonts w:ascii="Calibri" w:hAnsi="Calibri" w:cs="Calibri"/>
                <w:sz w:val="22"/>
                <w:szCs w:val="22"/>
              </w:rPr>
              <w:t>Impact :</w:t>
            </w:r>
            <w:proofErr w:type="gram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nous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sommes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responsables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ambitieux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et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engagés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dans un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changement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systémique</w:t>
            </w:r>
            <w:proofErr w:type="spellEnd"/>
          </w:p>
          <w:p w14:paraId="32D503BA" w14:textId="79C6E425" w:rsidR="002D47C0" w:rsidRPr="002D47C0" w:rsidRDefault="002D47C0" w:rsidP="002D47C0">
            <w:pPr>
              <w:pStyle w:val="NormalWeb"/>
              <w:numPr>
                <w:ilvl w:val="0"/>
                <w:numId w:val="29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2D47C0">
              <w:rPr>
                <w:rFonts w:ascii="Calibri" w:hAnsi="Calibri" w:cs="Calibri"/>
                <w:sz w:val="22"/>
                <w:szCs w:val="22"/>
              </w:rPr>
              <w:t>Innovation :</w:t>
            </w:r>
            <w:proofErr w:type="gram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Nous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sommes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agiles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créatifs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et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entreprenants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dans un monde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en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constante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évolution</w:t>
            </w:r>
            <w:proofErr w:type="spellEnd"/>
          </w:p>
          <w:p w14:paraId="16E554D4" w14:textId="41C765B1" w:rsidR="005131D5" w:rsidRPr="00281FD5" w:rsidRDefault="002D47C0" w:rsidP="002D47C0">
            <w:pPr>
              <w:pStyle w:val="NormalWeb"/>
              <w:numPr>
                <w:ilvl w:val="0"/>
                <w:numId w:val="29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proofErr w:type="gramStart"/>
            <w:r w:rsidRPr="002D47C0">
              <w:rPr>
                <w:rFonts w:ascii="Calibri" w:hAnsi="Calibri" w:cs="Calibri"/>
                <w:sz w:val="22"/>
                <w:szCs w:val="22"/>
              </w:rPr>
              <w:t>Communauté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:</w:t>
            </w:r>
            <w:proofErr w:type="gram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Nous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sommes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inclusifs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honnêtes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et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intègres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dans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</w:rPr>
              <w:t>nos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</w:rPr>
              <w:t xml:space="preserve"> relations</w:t>
            </w:r>
          </w:p>
        </w:tc>
      </w:tr>
      <w:tr w:rsidR="00F069D5" w:rsidRPr="005C50B0" w14:paraId="0A9E34BE" w14:textId="77777777" w:rsidTr="001A11EC">
        <w:tc>
          <w:tcPr>
            <w:tcW w:w="2065" w:type="dxa"/>
          </w:tcPr>
          <w:p w14:paraId="55C3ED7B" w14:textId="3472C3BD" w:rsidR="00F069D5" w:rsidRPr="005C50B0" w:rsidRDefault="002D47C0" w:rsidP="00F069D5">
            <w:pPr>
              <w:spacing w:before="6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Objectif du poste</w:t>
            </w:r>
            <w:r w:rsidR="005C70A3" w:rsidRPr="005C50B0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587A6EDC" w14:textId="77777777" w:rsidR="00F069D5" w:rsidRPr="005C50B0" w:rsidRDefault="00F069D5" w:rsidP="00F069D5">
            <w:pPr>
              <w:spacing w:before="6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A18D4B7" w14:textId="18537BE0" w:rsidR="00F069D5" w:rsidRPr="005C50B0" w:rsidRDefault="00F069D5" w:rsidP="00F069D5">
            <w:pPr>
              <w:spacing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541" w:type="dxa"/>
          </w:tcPr>
          <w:p w14:paraId="42C13F17" w14:textId="11C9DD83" w:rsidR="00F069D5" w:rsidRPr="005C50B0" w:rsidRDefault="002D47C0" w:rsidP="005C50B0">
            <w:pPr>
              <w:spacing w:line="240" w:lineRule="auto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Le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>Responsable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Pays</w:t>
            </w:r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>prendra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>en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charge la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>croissance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des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>opérations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au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>Sénégal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et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>en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>Guinée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. </w:t>
            </w:r>
            <w:r w:rsidR="00E62638">
              <w:rPr>
                <w:rFonts w:ascii="Calibri" w:hAnsi="Calibri" w:cs="Calibri"/>
                <w:sz w:val="22"/>
                <w:szCs w:val="22"/>
                <w:lang w:eastAsia="en-GB"/>
              </w:rPr>
              <w:t>Elle/il</w:t>
            </w:r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se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>concentrera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sur la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>croissance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de</w:t>
            </w:r>
            <w:r w:rsidR="00E62638">
              <w:rPr>
                <w:rFonts w:ascii="Calibri" w:hAnsi="Calibri" w:cs="Calibri"/>
                <w:sz w:val="22"/>
                <w:szCs w:val="22"/>
                <w:lang w:eastAsia="en-GB"/>
              </w:rPr>
              <w:t>s</w:t>
            </w:r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r w:rsidR="00E62638">
              <w:rPr>
                <w:rFonts w:ascii="Calibri" w:hAnsi="Calibri" w:cs="Calibri"/>
                <w:sz w:val="22"/>
                <w:szCs w:val="22"/>
                <w:lang w:eastAsia="en-GB"/>
              </w:rPr>
              <w:t>sources</w:t>
            </w:r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de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>financement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E62638">
              <w:rPr>
                <w:rFonts w:ascii="Calibri" w:hAnsi="Calibri" w:cs="Calibri"/>
                <w:sz w:val="22"/>
                <w:szCs w:val="22"/>
                <w:lang w:eastAsia="en-GB"/>
              </w:rPr>
              <w:t>ainsi</w:t>
            </w:r>
            <w:proofErr w:type="spellEnd"/>
            <w:r w:rsidR="00E62638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que</w:t>
            </w:r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>l'exploration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de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>nouvelles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sources de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>revenus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pour augmenter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>notre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>empreinte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et maximiser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>notre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impact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>en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>sécurisant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et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>en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>mettant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>en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>œuvre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de nouveaux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>projets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. Le </w:t>
            </w:r>
            <w:proofErr w:type="spellStart"/>
            <w:r w:rsidR="00E62638"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>Responsable</w:t>
            </w:r>
            <w:proofErr w:type="spellEnd"/>
            <w:r w:rsidR="00E62638"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Pays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>collaborera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avec les organisations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>internationales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, le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>gouvernement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, les organisations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>nationales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et le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>secteur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>privé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pour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>concevoir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et financer des programmes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>innovants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qui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>renforcent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les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>chaînes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de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>valeur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>agricoles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>soutiennent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les entrepreneurs et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>leurs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>entreprises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et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>stimulent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le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>développement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>économique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rural pour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>réduire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la </w:t>
            </w:r>
            <w:proofErr w:type="spellStart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>pauvreté</w:t>
            </w:r>
            <w:proofErr w:type="spellEnd"/>
            <w:r w:rsidRPr="002D47C0">
              <w:rPr>
                <w:rFonts w:ascii="Calibri" w:hAnsi="Calibri" w:cs="Calibri"/>
                <w:sz w:val="22"/>
                <w:szCs w:val="22"/>
                <w:lang w:eastAsia="en-GB"/>
              </w:rPr>
              <w:t>.</w:t>
            </w:r>
          </w:p>
        </w:tc>
      </w:tr>
      <w:tr w:rsidR="00F069D5" w:rsidRPr="005C50B0" w14:paraId="2FE41FC3" w14:textId="77777777" w:rsidTr="001A11EC">
        <w:tc>
          <w:tcPr>
            <w:tcW w:w="2065" w:type="dxa"/>
          </w:tcPr>
          <w:p w14:paraId="21D7991B" w14:textId="7FD26974" w:rsidR="00F069D5" w:rsidRPr="005C50B0" w:rsidRDefault="00F069D5" w:rsidP="00F069D5">
            <w:pPr>
              <w:spacing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5C50B0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Respons</w:t>
            </w:r>
            <w:r w:rsidR="00E62638"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 w:rsidRPr="005C50B0">
              <w:rPr>
                <w:rFonts w:ascii="Calibri" w:hAnsi="Calibri" w:cs="Calibri"/>
                <w:b/>
                <w:sz w:val="22"/>
                <w:szCs w:val="22"/>
              </w:rPr>
              <w:t>bilit</w:t>
            </w:r>
            <w:r w:rsidR="00E62638">
              <w:rPr>
                <w:rFonts w:ascii="Calibri" w:hAnsi="Calibri" w:cs="Calibri"/>
                <w:b/>
                <w:sz w:val="22"/>
                <w:szCs w:val="22"/>
              </w:rPr>
              <w:t>és</w:t>
            </w:r>
            <w:proofErr w:type="spellEnd"/>
            <w:r w:rsidR="00E6263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="00E62638">
              <w:rPr>
                <w:rFonts w:ascii="Calibri" w:hAnsi="Calibri" w:cs="Calibri"/>
                <w:b/>
                <w:sz w:val="22"/>
                <w:szCs w:val="22"/>
              </w:rPr>
              <w:t>clées</w:t>
            </w:r>
            <w:proofErr w:type="spellEnd"/>
            <w:r w:rsidRPr="005C50B0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52A37C1A" w14:textId="77777777" w:rsidR="00EC4B05" w:rsidRPr="005C50B0" w:rsidRDefault="00EC4B05" w:rsidP="00F069D5">
            <w:pPr>
              <w:spacing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8F058D8" w14:textId="77777777" w:rsidR="00EC4B05" w:rsidRPr="005C50B0" w:rsidRDefault="00EC4B05" w:rsidP="00F069D5">
            <w:pPr>
              <w:spacing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B7AFB4A" w14:textId="77777777" w:rsidR="00EC4B05" w:rsidRPr="005C50B0" w:rsidRDefault="00EC4B05" w:rsidP="00F069D5">
            <w:pPr>
              <w:spacing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25A1943" w14:textId="078D1C15" w:rsidR="00EC4B05" w:rsidRPr="005C50B0" w:rsidRDefault="00EC4B05" w:rsidP="00F069D5">
            <w:pPr>
              <w:spacing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541" w:type="dxa"/>
          </w:tcPr>
          <w:p w14:paraId="1FF6D3AA" w14:textId="0D032DE8" w:rsidR="005C50B0" w:rsidRPr="005C50B0" w:rsidRDefault="00E62638" w:rsidP="005C50B0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62638">
              <w:rPr>
                <w:rFonts w:ascii="Calibri" w:hAnsi="Calibri" w:cs="Calibri"/>
                <w:sz w:val="22"/>
                <w:szCs w:val="22"/>
                <w:u w:val="single"/>
              </w:rPr>
              <w:t>Développement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  <w:u w:val="single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u w:val="single"/>
              </w:rPr>
              <w:t>financement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  <w:u w:val="single"/>
              </w:rPr>
              <w:t xml:space="preserve"> et gestion des relations avec les parties </w:t>
            </w:r>
            <w:proofErr w:type="spellStart"/>
            <w:proofErr w:type="gramStart"/>
            <w:r w:rsidRPr="00E62638">
              <w:rPr>
                <w:rFonts w:ascii="Calibri" w:hAnsi="Calibri" w:cs="Calibri"/>
                <w:sz w:val="22"/>
                <w:szCs w:val="22"/>
                <w:u w:val="single"/>
              </w:rPr>
              <w:t>prenantes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  <w:u w:val="single"/>
              </w:rPr>
              <w:t> :</w:t>
            </w:r>
            <w:proofErr w:type="gramEnd"/>
            <w:r w:rsidR="005C50B0" w:rsidRPr="005C50B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5625728" w14:textId="77777777" w:rsidR="00E62638" w:rsidRPr="00E62638" w:rsidRDefault="00E62638" w:rsidP="00E62638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62638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Responsable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de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l'établissement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de relations dans le pays pour identifier de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nouvelles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opportunités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et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diriger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le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processus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d'obtention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de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financement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pour de nouveaux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projets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8B693AB" w14:textId="1B5908C1" w:rsidR="00E62638" w:rsidRPr="00E62638" w:rsidRDefault="00E62638" w:rsidP="00E62638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62638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Établir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des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partenariats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dans le pays pour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étendre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notre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portée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et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notre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impact au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Sénégal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et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en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Guinée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F4BBD71" w14:textId="5020EB48" w:rsidR="00E62638" w:rsidRPr="00E62638" w:rsidRDefault="00E62638" w:rsidP="00E62638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62638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Travailler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à forger des alliances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stratégiques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et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rechercher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de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nouvelles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opportunités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financement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C970C7C" w14:textId="77AF8C56" w:rsidR="00E62638" w:rsidRDefault="00E62638" w:rsidP="00E62638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62638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Représenter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l'organisation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dans les forums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nationaux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régionaux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et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internationaux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et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construire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le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profil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de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l'organisation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AA1754B" w14:textId="77777777" w:rsidR="00E62638" w:rsidRDefault="00E62638" w:rsidP="005C50B0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CF35EF0" w14:textId="07763334" w:rsidR="005C50B0" w:rsidRPr="005C50B0" w:rsidRDefault="005C50B0" w:rsidP="005C50B0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C50B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8211A37" w14:textId="0CCBF7AC" w:rsidR="00E62638" w:rsidRDefault="00E62638" w:rsidP="005C50B0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E62638">
              <w:rPr>
                <w:rFonts w:ascii="Calibri" w:hAnsi="Calibri" w:cs="Calibri"/>
                <w:sz w:val="22"/>
                <w:szCs w:val="22"/>
                <w:u w:val="single"/>
              </w:rPr>
              <w:t>Gestion du programme et</w:t>
            </w:r>
            <w:r>
              <w:rPr>
                <w:rFonts w:ascii="Calibri" w:hAnsi="Calibri" w:cs="Calibri"/>
                <w:sz w:val="22"/>
                <w:szCs w:val="22"/>
                <w:u w:val="single"/>
              </w:rPr>
              <w:t xml:space="preserve"> des</w:t>
            </w:r>
            <w:r w:rsidRPr="00E62638"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  <w:proofErr w:type="spellStart"/>
            <w:proofErr w:type="gramStart"/>
            <w:r w:rsidRPr="00E62638">
              <w:rPr>
                <w:rFonts w:ascii="Calibri" w:hAnsi="Calibri" w:cs="Calibri"/>
                <w:sz w:val="22"/>
                <w:szCs w:val="22"/>
                <w:u w:val="single"/>
              </w:rPr>
              <w:t>opérations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  <w:u w:val="single"/>
              </w:rPr>
              <w:t> :</w:t>
            </w:r>
            <w:proofErr w:type="gramEnd"/>
          </w:p>
          <w:p w14:paraId="245A202B" w14:textId="77777777" w:rsidR="00E62638" w:rsidRDefault="00E62638" w:rsidP="005C50B0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9C48E2D" w14:textId="501D4ACC" w:rsidR="00E62638" w:rsidRPr="00E62638" w:rsidRDefault="00E62638" w:rsidP="00E62638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62638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Travailler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avec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l'équipe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programme de pays pour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développer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présenter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et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mettre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en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œuvre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la vision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stratégique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, les buts et les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objectifs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généraux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de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l'organisation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48F5B99" w14:textId="5753B008" w:rsidR="00E62638" w:rsidRPr="00E62638" w:rsidRDefault="00E62638" w:rsidP="00E62638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62638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Superviser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la mise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en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œuvre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et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l'orientation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stratégique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de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tous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les programmes au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Sénégal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et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en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Guinée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en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veillant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à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ce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que nous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remplissions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tous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les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objectifs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et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responsabilités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clé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E62638">
              <w:rPr>
                <w:rFonts w:ascii="Calibri" w:hAnsi="Calibri" w:cs="Calibri"/>
                <w:sz w:val="22"/>
                <w:szCs w:val="22"/>
              </w:rPr>
              <w:t>s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envers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les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bailleurs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et les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objectifs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du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projet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AB9AAD1" w14:textId="032EAA3C" w:rsidR="00E62638" w:rsidRPr="00E62638" w:rsidRDefault="00E62638" w:rsidP="00E62638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62638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Travailler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avec les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équipes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des programmes pour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s'assurer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que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tous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les programmes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soient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efficacement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contrôlés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et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évalués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afin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que nous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puissions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démontrer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notre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succès,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notre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impact et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notre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rapport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qualité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>-prix.</w:t>
            </w:r>
          </w:p>
          <w:p w14:paraId="0FDACA2D" w14:textId="77777777" w:rsidR="00E62638" w:rsidRPr="00E62638" w:rsidRDefault="00E62638" w:rsidP="00E62638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62638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Travailler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avec les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équipes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de programmes pour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vérifier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et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gérer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tous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les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partenaires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de mise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en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œuvre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78AE74E" w14:textId="77777777" w:rsidR="00E62638" w:rsidRPr="00E62638" w:rsidRDefault="00E62638" w:rsidP="00E62638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62638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Veiller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à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ce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que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l'organisation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soit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reconnue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comme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leader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d'opinion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en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matière de conservation de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l'environnement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au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Sénégal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6D875B4" w14:textId="77777777" w:rsidR="00E62638" w:rsidRPr="00E62638" w:rsidRDefault="00E62638" w:rsidP="00E62638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62638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Toutes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les exigences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en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matière de rapports des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donateurs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sont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respectées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(à la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fois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narratives et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financières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>).</w:t>
            </w:r>
          </w:p>
          <w:p w14:paraId="3928301D" w14:textId="77777777" w:rsidR="00E62638" w:rsidRPr="00E62638" w:rsidRDefault="00E62638" w:rsidP="00E62638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62638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Fournir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une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expertise technique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liée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au genre et au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développement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pour le programme de pays,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en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soutenant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le cluster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régional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plus large dans la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mesure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du possible.</w:t>
            </w:r>
          </w:p>
          <w:p w14:paraId="55CAAB71" w14:textId="77777777" w:rsidR="00E62638" w:rsidRPr="00E62638" w:rsidRDefault="00E62638" w:rsidP="00E62638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62638">
              <w:rPr>
                <w:rFonts w:ascii="Calibri" w:hAnsi="Calibri" w:cs="Calibri"/>
                <w:sz w:val="22"/>
                <w:szCs w:val="22"/>
              </w:rPr>
              <w:t xml:space="preserve">• Gestion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quotidienne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générale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des bureaux de Dakar et de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Bignona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B1FDEE6" w14:textId="59D572D6" w:rsidR="00E62638" w:rsidRPr="00E62638" w:rsidRDefault="00E62638" w:rsidP="00E62638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62638">
              <w:rPr>
                <w:rFonts w:ascii="Calibri" w:hAnsi="Calibri" w:cs="Calibri"/>
                <w:sz w:val="22"/>
                <w:szCs w:val="22"/>
              </w:rPr>
              <w:t xml:space="preserve">• Gestion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quotidienne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générale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d</w:t>
            </w:r>
            <w:r w:rsidR="005B2828">
              <w:rPr>
                <w:rFonts w:ascii="Calibri" w:hAnsi="Calibri" w:cs="Calibri"/>
                <w:sz w:val="22"/>
                <w:szCs w:val="22"/>
              </w:rPr>
              <w:t>es</w:t>
            </w:r>
            <w:r w:rsidRPr="00E626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véhicule</w:t>
            </w:r>
            <w:r w:rsidR="005B2828">
              <w:rPr>
                <w:rFonts w:ascii="Calibri" w:hAnsi="Calibri" w:cs="Calibri"/>
                <w:sz w:val="22"/>
                <w:szCs w:val="22"/>
              </w:rPr>
              <w:t>s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14B1BBF" w14:textId="70B6F704" w:rsidR="005C50B0" w:rsidRPr="005C50B0" w:rsidRDefault="00E62638" w:rsidP="00E62638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62638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Assurez-vous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que nous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nous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conformons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aux exigences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légales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sénégalaises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, par ex.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diriger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le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développement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du programme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d'investissement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et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l'enregistrement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 xml:space="preserve"> NINEA pour le bureau de </w:t>
            </w:r>
            <w:proofErr w:type="spellStart"/>
            <w:r w:rsidRPr="00E62638">
              <w:rPr>
                <w:rFonts w:ascii="Calibri" w:hAnsi="Calibri" w:cs="Calibri"/>
                <w:sz w:val="22"/>
                <w:szCs w:val="22"/>
              </w:rPr>
              <w:t>Bignona</w:t>
            </w:r>
            <w:proofErr w:type="spellEnd"/>
            <w:r w:rsidRPr="00E62638">
              <w:rPr>
                <w:rFonts w:ascii="Calibri" w:hAnsi="Calibri" w:cs="Calibri"/>
                <w:sz w:val="22"/>
                <w:szCs w:val="22"/>
              </w:rPr>
              <w:t>.</w:t>
            </w:r>
            <w:r w:rsidR="005C50B0" w:rsidRPr="005C50B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8DAC94E" w14:textId="77777777" w:rsidR="005C50B0" w:rsidRPr="005C50B0" w:rsidRDefault="005C50B0" w:rsidP="005C50B0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C50B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C0E828F" w14:textId="77777777" w:rsidR="005B2828" w:rsidRDefault="005B2828" w:rsidP="005C50B0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  <w:proofErr w:type="spellStart"/>
            <w:r w:rsidRPr="005B2828">
              <w:rPr>
                <w:rFonts w:ascii="Calibri" w:hAnsi="Calibri" w:cs="Calibri"/>
                <w:sz w:val="22"/>
                <w:szCs w:val="22"/>
                <w:u w:val="single"/>
              </w:rPr>
              <w:t>Développement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  <w:u w:val="single"/>
              </w:rPr>
              <w:t>, leadership et gestion du personnel</w:t>
            </w:r>
          </w:p>
          <w:p w14:paraId="6E608110" w14:textId="75265EC4" w:rsidR="005C50B0" w:rsidRPr="005C50B0" w:rsidRDefault="005C50B0" w:rsidP="005C50B0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C50B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832ADE7" w14:textId="77777777" w:rsidR="005B2828" w:rsidRPr="005B2828" w:rsidRDefault="005B2828" w:rsidP="005B282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2828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Gérer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une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équipe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nombreuse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et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diversifiée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assurant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une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gestion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directe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des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membres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des programmes et des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équipes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logistiques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B464D76" w14:textId="77777777" w:rsidR="005B2828" w:rsidRPr="005B2828" w:rsidRDefault="005B2828" w:rsidP="005B282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2828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Garantir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des gains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d'efficacité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dans le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fonctionnement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d'une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équipe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de pays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conjointe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grâce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à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l'utilisation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de services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partagés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31679D7" w14:textId="77777777" w:rsidR="005B2828" w:rsidRPr="005B2828" w:rsidRDefault="005B2828" w:rsidP="005B282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2828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Superviser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l'acquisition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de talents, avec un accent particulier sur la promotion des talents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locaux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04CFC01" w14:textId="3F1B4655" w:rsidR="005B2828" w:rsidRPr="005B2828" w:rsidRDefault="005B2828" w:rsidP="005B282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2828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Être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le point de contact </w:t>
            </w:r>
            <w:r w:rsidRPr="005B2828">
              <w:rPr>
                <w:rFonts w:ascii="Calibri" w:hAnsi="Calibri" w:cs="Calibri"/>
                <w:sz w:val="22"/>
                <w:szCs w:val="22"/>
              </w:rPr>
              <w:t xml:space="preserve">des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ressources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humaines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sénégalaises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en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se tenant au courant de la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législation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et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en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conseillant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le Directeur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Régional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en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cas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de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besoin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3C2628E" w14:textId="346C9678" w:rsidR="005B2828" w:rsidRPr="005B2828" w:rsidRDefault="005B2828" w:rsidP="005B282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2828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Renforcer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les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capacités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des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autres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membres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du personnel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en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matière de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rédaction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de propositions, de rapports de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projet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et de documentation de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profil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.  </w:t>
            </w:r>
          </w:p>
          <w:p w14:paraId="6D23253F" w14:textId="77777777" w:rsidR="005C50B0" w:rsidRPr="005C50B0" w:rsidRDefault="005C50B0" w:rsidP="005C50B0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C50B0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7858D785" w14:textId="4EEAC00F" w:rsidR="005C50B0" w:rsidRPr="005C50B0" w:rsidRDefault="005C50B0" w:rsidP="005C50B0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C50B0">
              <w:rPr>
                <w:rFonts w:ascii="Calibri" w:hAnsi="Calibri" w:cs="Calibri"/>
                <w:sz w:val="22"/>
                <w:szCs w:val="22"/>
                <w:u w:val="single"/>
              </w:rPr>
              <w:t xml:space="preserve">Finance, Audit </w:t>
            </w:r>
            <w:r w:rsidR="005B2828">
              <w:rPr>
                <w:rFonts w:ascii="Calibri" w:hAnsi="Calibri" w:cs="Calibri"/>
                <w:sz w:val="22"/>
                <w:szCs w:val="22"/>
                <w:u w:val="single"/>
              </w:rPr>
              <w:t>et</w:t>
            </w:r>
            <w:r w:rsidRPr="005C50B0"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5C50B0">
              <w:rPr>
                <w:rFonts w:ascii="Calibri" w:hAnsi="Calibri" w:cs="Calibri"/>
                <w:sz w:val="22"/>
                <w:szCs w:val="22"/>
                <w:u w:val="single"/>
              </w:rPr>
              <w:t>Ris</w:t>
            </w:r>
            <w:r w:rsidR="005B2828">
              <w:rPr>
                <w:rFonts w:ascii="Calibri" w:hAnsi="Calibri" w:cs="Calibri"/>
                <w:sz w:val="22"/>
                <w:szCs w:val="22"/>
                <w:u w:val="single"/>
              </w:rPr>
              <w:t>que</w:t>
            </w:r>
            <w:proofErr w:type="spellEnd"/>
            <w:r w:rsidRPr="005C50B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351106B" w14:textId="77777777" w:rsidR="005C50B0" w:rsidRPr="005C50B0" w:rsidRDefault="005C50B0" w:rsidP="005C50B0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C50B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69BED78" w14:textId="07FD0080" w:rsidR="005B2828" w:rsidRPr="005B2828" w:rsidRDefault="005B2828" w:rsidP="005B2828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2828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Diriger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la gestion financière et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veiller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à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ce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que les programmes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soient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exécutés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de manière rentable,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en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veillant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à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une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approche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d'optimisation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des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ressources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et à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ce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que les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principaux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coûts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soient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récupérés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avec succès à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partir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du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financement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du programme.</w:t>
            </w:r>
          </w:p>
          <w:p w14:paraId="06F1F46E" w14:textId="77777777" w:rsidR="005B2828" w:rsidRPr="005B2828" w:rsidRDefault="005B2828" w:rsidP="005B2828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2828">
              <w:rPr>
                <w:rFonts w:ascii="Calibri" w:hAnsi="Calibri" w:cs="Calibri"/>
                <w:sz w:val="22"/>
                <w:szCs w:val="22"/>
              </w:rPr>
              <w:t xml:space="preserve">• Assurer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une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culture de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responsabilité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et de respect des politiques du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groupe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et du bien-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être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et de la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sécurité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du personnel.</w:t>
            </w:r>
          </w:p>
          <w:p w14:paraId="0B3ADFA7" w14:textId="77777777" w:rsidR="005B2828" w:rsidRPr="005B2828" w:rsidRDefault="005B2828" w:rsidP="005B2828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2828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Veiller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au respect de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toutes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les exigences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légales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, du programme et des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bailleurs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de fonds du pays.</w:t>
            </w:r>
          </w:p>
          <w:p w14:paraId="6CA2CC47" w14:textId="77777777" w:rsidR="005B2828" w:rsidRPr="005B2828" w:rsidRDefault="005B2828" w:rsidP="005B2828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2828">
              <w:rPr>
                <w:rFonts w:ascii="Calibri" w:hAnsi="Calibri" w:cs="Calibri"/>
                <w:sz w:val="22"/>
                <w:szCs w:val="22"/>
              </w:rPr>
              <w:t xml:space="preserve">• Assurer des rapports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narratifs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et financiers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en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temps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opportun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aux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donateurs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en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collaboration avec les chefs de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projet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, le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responsable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financier et le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directeur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régional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C83ABFD" w14:textId="77777777" w:rsidR="005B2828" w:rsidRPr="005B2828" w:rsidRDefault="005B2828" w:rsidP="005B2828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2828">
              <w:rPr>
                <w:rFonts w:ascii="Calibri" w:hAnsi="Calibri" w:cs="Calibri"/>
                <w:sz w:val="22"/>
                <w:szCs w:val="22"/>
              </w:rPr>
              <w:t xml:space="preserve">• Assurer la gestion des subventions des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donateurs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pour les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projets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du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Sénégal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et de la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Guinée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, et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soutenir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les chefs de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projet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l'équipe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financière, les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partenaires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et les sous-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bénéficiaires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sur les directives des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donateurs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et les obligations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contractuelles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en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particulier sur les exigences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en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matière de rapports, de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cofinancement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d'approvisionnement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et de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visibilité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269EDD7" w14:textId="77777777" w:rsidR="005B2828" w:rsidRPr="005B2828" w:rsidRDefault="005B2828" w:rsidP="005B2828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2828">
              <w:rPr>
                <w:rFonts w:ascii="Calibri" w:hAnsi="Calibri" w:cs="Calibri"/>
                <w:sz w:val="22"/>
                <w:szCs w:val="22"/>
              </w:rPr>
              <w:t xml:space="preserve">• Coordination et maintenance du rapport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mensuel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de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synthèse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sur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l'état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du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projet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(PSSR) et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agir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en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tant que point de contact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clé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avec le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siège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en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ce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qui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concerne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le PSSR.</w:t>
            </w:r>
          </w:p>
          <w:p w14:paraId="54D61E48" w14:textId="77777777" w:rsidR="005B2828" w:rsidRPr="005B2828" w:rsidRDefault="005B2828" w:rsidP="005B2828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2828">
              <w:rPr>
                <w:rFonts w:ascii="Calibri" w:hAnsi="Calibri" w:cs="Calibri"/>
                <w:sz w:val="22"/>
                <w:szCs w:val="22"/>
              </w:rPr>
              <w:t xml:space="preserve">• Analyser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tous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les budgets de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projet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chaque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mois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développer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le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modèle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d'allocation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des frais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généraux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et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allouer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les frais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généraux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pour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l'ensemble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du programme de pays.</w:t>
            </w:r>
          </w:p>
          <w:p w14:paraId="17512D77" w14:textId="060D575A" w:rsidR="005C50B0" w:rsidRDefault="005B2828" w:rsidP="005B2828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2828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Suivre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les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dépenses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d</w:t>
            </w:r>
            <w:r>
              <w:rPr>
                <w:rFonts w:ascii="Calibri" w:hAnsi="Calibri" w:cs="Calibri"/>
                <w:sz w:val="22"/>
                <w:szCs w:val="22"/>
              </w:rPr>
              <w:t>u</w:t>
            </w:r>
            <w:r w:rsidRPr="005B2828">
              <w:rPr>
                <w:rFonts w:ascii="Calibri" w:hAnsi="Calibri" w:cs="Calibri"/>
                <w:sz w:val="22"/>
                <w:szCs w:val="22"/>
              </w:rPr>
              <w:t xml:space="preserve"> personnel, analyser le budget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chaque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mois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et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répartir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les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dépenses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de personnel pour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l'ensemble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du programme de pays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en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fonction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des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disponibilités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budgétaires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>.</w:t>
            </w:r>
            <w:r w:rsidR="005C50B0" w:rsidRPr="005C50B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EEEEFB6" w14:textId="77777777" w:rsidR="005B2828" w:rsidRPr="005C50B0" w:rsidRDefault="005B2828" w:rsidP="005B2828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049EA07" w14:textId="77777777" w:rsidR="005C50B0" w:rsidRDefault="005C50B0" w:rsidP="005C50B0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C50B0">
              <w:rPr>
                <w:rFonts w:ascii="Calibri" w:hAnsi="Calibri" w:cs="Calibri"/>
                <w:sz w:val="22"/>
                <w:szCs w:val="22"/>
                <w:u w:val="single"/>
              </w:rPr>
              <w:t>Representation:</w:t>
            </w:r>
            <w:r w:rsidRPr="005C50B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982236F" w14:textId="77777777" w:rsidR="003B3E91" w:rsidRPr="005C50B0" w:rsidRDefault="003B3E91" w:rsidP="005C50B0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CBB0EB0" w14:textId="77777777" w:rsidR="005B2828" w:rsidRPr="005B2828" w:rsidRDefault="005B2828" w:rsidP="005B2828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2828">
              <w:rPr>
                <w:rFonts w:ascii="Calibri" w:hAnsi="Calibri" w:cs="Calibri"/>
                <w:sz w:val="22"/>
                <w:szCs w:val="22"/>
              </w:rPr>
              <w:t xml:space="preserve">• Aider le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directeur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régional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à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établir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des relations avec les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donateurs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et à assister aux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réunions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avec les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donateurs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selon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les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besoins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et les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besoins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26910E0" w14:textId="2F2F6402" w:rsidR="005B2828" w:rsidRDefault="005B2828" w:rsidP="005B2828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2828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Représenter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l'organisation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auprès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des parties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prenantes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importantes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en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Guinée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, au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Sénégal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et au Cameroun.</w:t>
            </w:r>
          </w:p>
          <w:p w14:paraId="2239D2A5" w14:textId="4335CF93" w:rsidR="005C50B0" w:rsidRPr="005C50B0" w:rsidRDefault="005C50B0" w:rsidP="005C50B0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C50B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F52C881" w14:textId="77777777" w:rsidR="005C50B0" w:rsidRDefault="005C50B0" w:rsidP="005C50B0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C50B0">
              <w:rPr>
                <w:rFonts w:ascii="Calibri" w:hAnsi="Calibri" w:cs="Calibri"/>
                <w:sz w:val="22"/>
                <w:szCs w:val="22"/>
                <w:u w:val="single"/>
              </w:rPr>
              <w:t>Communications: </w:t>
            </w:r>
            <w:r w:rsidRPr="005C50B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DD69CB0" w14:textId="77777777" w:rsidR="003B3E91" w:rsidRPr="005C50B0" w:rsidRDefault="003B3E91" w:rsidP="005C50B0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854E2EA" w14:textId="77777777" w:rsidR="005B2828" w:rsidRPr="005B2828" w:rsidRDefault="005B2828" w:rsidP="005B2828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2828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Développer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des supports de communication à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partager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avec les parties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prenantes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externes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et internes, et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renforcer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la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capacité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de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l'équipe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des programmes à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développer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de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tels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supports.</w:t>
            </w:r>
          </w:p>
          <w:p w14:paraId="6D7C5C57" w14:textId="4B91FF01" w:rsidR="005B2828" w:rsidRDefault="005B2828" w:rsidP="005B2828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2828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S'assurer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que la documentation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est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traduite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en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français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pour le personnel francophone (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formulaire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d'évaluation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demande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de congé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annuel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, code de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conduite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>, etc.)</w:t>
            </w:r>
          </w:p>
          <w:p w14:paraId="333ED6EC" w14:textId="345CF6FF" w:rsidR="005C50B0" w:rsidRPr="005C50B0" w:rsidRDefault="005C50B0" w:rsidP="005C50B0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C50B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CC7EA30" w14:textId="77777777" w:rsidR="005C50B0" w:rsidRDefault="005C50B0" w:rsidP="005C50B0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C50B0">
              <w:rPr>
                <w:rFonts w:ascii="Calibri" w:hAnsi="Calibri" w:cs="Calibri"/>
                <w:sz w:val="22"/>
                <w:szCs w:val="22"/>
                <w:u w:val="single"/>
              </w:rPr>
              <w:t>Safeguarding: </w:t>
            </w:r>
            <w:r w:rsidRPr="005C50B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D6496C7" w14:textId="77777777" w:rsidR="003B3E91" w:rsidRPr="005C50B0" w:rsidRDefault="003B3E91" w:rsidP="005C50B0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EDAA533" w14:textId="290A3B6D" w:rsidR="005B2828" w:rsidRPr="005B2828" w:rsidRDefault="005B2828" w:rsidP="005B2828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2828">
              <w:rPr>
                <w:rFonts w:ascii="Calibri" w:hAnsi="Calibri" w:cs="Calibri"/>
                <w:sz w:val="22"/>
                <w:szCs w:val="22"/>
              </w:rPr>
              <w:t xml:space="preserve">• Se conformer aux politiques et pratiques de protection de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l'organisation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et à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toutes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les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autres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politiques et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procédures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5008818" w14:textId="30E56A04" w:rsidR="005B2828" w:rsidRPr="005B2828" w:rsidRDefault="005B2828" w:rsidP="005B2828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2828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•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S'assurer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que la politique de protection et les </w:t>
            </w:r>
            <w:proofErr w:type="spellStart"/>
            <w:r w:rsidR="003B3E91">
              <w:rPr>
                <w:rFonts w:ascii="Calibri" w:hAnsi="Calibri" w:cs="Calibri"/>
                <w:sz w:val="22"/>
                <w:szCs w:val="22"/>
              </w:rPr>
              <w:t>méthodes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de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signalement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sont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connus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compris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et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utilisés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par le personnel.</w:t>
            </w:r>
          </w:p>
          <w:p w14:paraId="7071D024" w14:textId="77777777" w:rsidR="005B2828" w:rsidRPr="005B2828" w:rsidRDefault="005B2828" w:rsidP="005B2828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2828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Travailler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d'une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manière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sûre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respectueuse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et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stimulante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qui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prévient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les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préjudices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et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favorise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le bien-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être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dans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tous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les programmes et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partenaires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B22DA34" w14:textId="594AE399" w:rsidR="005B2828" w:rsidRDefault="005B2828" w:rsidP="005B2828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2828">
              <w:rPr>
                <w:rFonts w:ascii="Calibri" w:hAnsi="Calibri" w:cs="Calibri"/>
                <w:sz w:val="22"/>
                <w:szCs w:val="22"/>
              </w:rPr>
              <w:t xml:space="preserve">•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Travailler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d'une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manière qui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démontre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les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valeurs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de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l'organisation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2828">
              <w:rPr>
                <w:rFonts w:ascii="Calibri" w:hAnsi="Calibri" w:cs="Calibri"/>
                <w:sz w:val="22"/>
                <w:szCs w:val="22"/>
              </w:rPr>
              <w:t>en</w:t>
            </w:r>
            <w:proofErr w:type="spellEnd"/>
            <w:r w:rsidRPr="005B2828">
              <w:rPr>
                <w:rFonts w:ascii="Calibri" w:hAnsi="Calibri" w:cs="Calibri"/>
                <w:sz w:val="22"/>
                <w:szCs w:val="22"/>
              </w:rPr>
              <w:t xml:space="preserve"> tout temps.</w:t>
            </w:r>
          </w:p>
          <w:p w14:paraId="24C940BA" w14:textId="21704564" w:rsidR="005C50B0" w:rsidRPr="005C50B0" w:rsidRDefault="005C50B0" w:rsidP="005C50B0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C50B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7C4F07E" w14:textId="4456FA75" w:rsidR="005C50B0" w:rsidRDefault="003B3E91" w:rsidP="005C50B0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u w:val="single"/>
              </w:rPr>
              <w:t>Autre</w:t>
            </w:r>
            <w:proofErr w:type="spellEnd"/>
            <w:r w:rsidR="005C50B0" w:rsidRPr="005C50B0">
              <w:rPr>
                <w:rFonts w:ascii="Calibri" w:hAnsi="Calibri" w:cs="Calibri"/>
                <w:sz w:val="22"/>
                <w:szCs w:val="22"/>
                <w:u w:val="single"/>
              </w:rPr>
              <w:t>: </w:t>
            </w:r>
            <w:r w:rsidR="005C50B0" w:rsidRPr="005C50B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CE6CDA7" w14:textId="77777777" w:rsidR="003B3E91" w:rsidRPr="005C50B0" w:rsidRDefault="003B3E91" w:rsidP="005C50B0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E481F42" w14:textId="5B714EC9" w:rsidR="00F069D5" w:rsidRPr="00120E2C" w:rsidRDefault="003B3E91" w:rsidP="00F069D5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B3E91">
              <w:rPr>
                <w:rFonts w:ascii="Calibri" w:hAnsi="Calibri" w:cs="Calibri"/>
                <w:sz w:val="22"/>
                <w:szCs w:val="22"/>
              </w:rPr>
              <w:t>Autres</w:t>
            </w:r>
            <w:proofErr w:type="spellEnd"/>
            <w:r w:rsidRPr="003B3E9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B3E91">
              <w:rPr>
                <w:rFonts w:ascii="Calibri" w:hAnsi="Calibri" w:cs="Calibri"/>
                <w:sz w:val="22"/>
                <w:szCs w:val="22"/>
              </w:rPr>
              <w:t>tâches</w:t>
            </w:r>
            <w:proofErr w:type="spellEnd"/>
            <w:r w:rsidRPr="003B3E9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B3E91">
              <w:rPr>
                <w:rFonts w:ascii="Calibri" w:hAnsi="Calibri" w:cs="Calibri"/>
                <w:sz w:val="22"/>
                <w:szCs w:val="22"/>
              </w:rPr>
              <w:t>convenues</w:t>
            </w:r>
            <w:proofErr w:type="spellEnd"/>
            <w:r w:rsidRPr="003B3E91">
              <w:rPr>
                <w:rFonts w:ascii="Calibri" w:hAnsi="Calibri" w:cs="Calibri"/>
                <w:sz w:val="22"/>
                <w:szCs w:val="22"/>
              </w:rPr>
              <w:t xml:space="preserve"> avec le </w:t>
            </w:r>
            <w:proofErr w:type="spellStart"/>
            <w:r w:rsidRPr="003B3E91">
              <w:rPr>
                <w:rFonts w:ascii="Calibri" w:hAnsi="Calibri" w:cs="Calibri"/>
                <w:sz w:val="22"/>
                <w:szCs w:val="22"/>
              </w:rPr>
              <w:t>directeur</w:t>
            </w:r>
            <w:proofErr w:type="spellEnd"/>
            <w:r w:rsidRPr="003B3E9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B3E91">
              <w:rPr>
                <w:rFonts w:ascii="Calibri" w:hAnsi="Calibri" w:cs="Calibri"/>
                <w:sz w:val="22"/>
                <w:szCs w:val="22"/>
              </w:rPr>
              <w:t>régional</w:t>
            </w:r>
            <w:proofErr w:type="spellEnd"/>
            <w:r w:rsidRPr="003B3E9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F069D5" w:rsidRPr="005C50B0" w14:paraId="6E36ADA4" w14:textId="77777777" w:rsidTr="001A11EC">
        <w:tc>
          <w:tcPr>
            <w:tcW w:w="2065" w:type="dxa"/>
          </w:tcPr>
          <w:p w14:paraId="4DC43CAD" w14:textId="52AA0766" w:rsidR="00F069D5" w:rsidRPr="005C50B0" w:rsidRDefault="003B3E91" w:rsidP="00F069D5">
            <w:pPr>
              <w:spacing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3B3E91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Connaissances</w:t>
            </w:r>
            <w:proofErr w:type="spellEnd"/>
            <w:r w:rsidRPr="003B3E91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proofErr w:type="spellStart"/>
            <w:r w:rsidRPr="003B3E91">
              <w:rPr>
                <w:rFonts w:ascii="Calibri" w:hAnsi="Calibri" w:cs="Calibri"/>
                <w:b/>
                <w:sz w:val="22"/>
                <w:szCs w:val="22"/>
              </w:rPr>
              <w:t>expérience</w:t>
            </w:r>
            <w:proofErr w:type="spellEnd"/>
            <w:r w:rsidRPr="003B3E91">
              <w:rPr>
                <w:rFonts w:ascii="Calibri" w:hAnsi="Calibri" w:cs="Calibri"/>
                <w:b/>
                <w:sz w:val="22"/>
                <w:szCs w:val="22"/>
              </w:rPr>
              <w:t xml:space="preserve"> et </w:t>
            </w:r>
            <w:proofErr w:type="spellStart"/>
            <w:r w:rsidRPr="003B3E91">
              <w:rPr>
                <w:rFonts w:ascii="Calibri" w:hAnsi="Calibri" w:cs="Calibri"/>
                <w:b/>
                <w:sz w:val="22"/>
                <w:szCs w:val="22"/>
              </w:rPr>
              <w:t>autres</w:t>
            </w:r>
            <w:proofErr w:type="spellEnd"/>
            <w:r w:rsidRPr="003B3E91">
              <w:rPr>
                <w:rFonts w:ascii="Calibri" w:hAnsi="Calibri" w:cs="Calibri"/>
                <w:b/>
                <w:sz w:val="22"/>
                <w:szCs w:val="22"/>
              </w:rPr>
              <w:t xml:space="preserve"> exigences</w:t>
            </w:r>
          </w:p>
        </w:tc>
        <w:tc>
          <w:tcPr>
            <w:tcW w:w="7541" w:type="dxa"/>
          </w:tcPr>
          <w:p w14:paraId="3517490A" w14:textId="411EB59A" w:rsidR="003B3E91" w:rsidRPr="003B3E91" w:rsidRDefault="003B3E91" w:rsidP="003B3E9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B3E91">
              <w:rPr>
                <w:rFonts w:ascii="Calibri" w:hAnsi="Calibri" w:cs="Calibri"/>
                <w:sz w:val="22"/>
                <w:szCs w:val="22"/>
              </w:rPr>
              <w:t>Diplôme</w:t>
            </w:r>
            <w:proofErr w:type="spellEnd"/>
            <w:r w:rsidRPr="003B3E91">
              <w:rPr>
                <w:rFonts w:ascii="Calibri" w:hAnsi="Calibri" w:cs="Calibri"/>
                <w:sz w:val="22"/>
                <w:szCs w:val="22"/>
              </w:rPr>
              <w:t xml:space="preserve"> pertinent </w:t>
            </w:r>
            <w:proofErr w:type="spellStart"/>
            <w:r w:rsidRPr="003B3E91">
              <w:rPr>
                <w:rFonts w:ascii="Calibri" w:hAnsi="Calibri" w:cs="Calibri"/>
                <w:sz w:val="22"/>
                <w:szCs w:val="22"/>
              </w:rPr>
              <w:t>ou</w:t>
            </w:r>
            <w:proofErr w:type="spellEnd"/>
            <w:r w:rsidRPr="003B3E9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B3E91">
              <w:rPr>
                <w:rFonts w:ascii="Calibri" w:hAnsi="Calibri" w:cs="Calibri"/>
                <w:sz w:val="22"/>
                <w:szCs w:val="22"/>
              </w:rPr>
              <w:t>réussite</w:t>
            </w:r>
            <w:proofErr w:type="spellEnd"/>
            <w:r w:rsidRPr="003B3E9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B3E91">
              <w:rPr>
                <w:rFonts w:ascii="Calibri" w:hAnsi="Calibri" w:cs="Calibri"/>
                <w:sz w:val="22"/>
                <w:szCs w:val="22"/>
              </w:rPr>
              <w:t>scolaire</w:t>
            </w:r>
            <w:proofErr w:type="spellEnd"/>
            <w:r w:rsidRPr="003B3E9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B3E91">
              <w:rPr>
                <w:rFonts w:ascii="Calibri" w:hAnsi="Calibri" w:cs="Calibri"/>
                <w:sz w:val="22"/>
                <w:szCs w:val="22"/>
              </w:rPr>
              <w:t>similaire</w:t>
            </w:r>
            <w:proofErr w:type="spellEnd"/>
            <w:r w:rsidRPr="003B3E91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959C718" w14:textId="04E109AE" w:rsidR="003B3E91" w:rsidRPr="003B3E91" w:rsidRDefault="003B3E91" w:rsidP="003B3E9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B3E91">
              <w:rPr>
                <w:rFonts w:ascii="Calibri" w:hAnsi="Calibri" w:cs="Calibri"/>
                <w:sz w:val="22"/>
                <w:szCs w:val="22"/>
              </w:rPr>
              <w:t xml:space="preserve">Minimum de quatre </w:t>
            </w:r>
            <w:proofErr w:type="spellStart"/>
            <w:r w:rsidRPr="003B3E91">
              <w:rPr>
                <w:rFonts w:ascii="Calibri" w:hAnsi="Calibri" w:cs="Calibri"/>
                <w:sz w:val="22"/>
                <w:szCs w:val="22"/>
              </w:rPr>
              <w:t>ans</w:t>
            </w:r>
            <w:proofErr w:type="spellEnd"/>
            <w:r w:rsidRPr="003B3E9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B3E91">
              <w:rPr>
                <w:rFonts w:ascii="Calibri" w:hAnsi="Calibri" w:cs="Calibri"/>
                <w:sz w:val="22"/>
                <w:szCs w:val="22"/>
              </w:rPr>
              <w:t>d'expérience</w:t>
            </w:r>
            <w:proofErr w:type="spellEnd"/>
            <w:r w:rsidRPr="003B3E9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B3E91">
              <w:rPr>
                <w:rFonts w:ascii="Calibri" w:hAnsi="Calibri" w:cs="Calibri"/>
                <w:sz w:val="22"/>
                <w:szCs w:val="22"/>
              </w:rPr>
              <w:t>en</w:t>
            </w:r>
            <w:proofErr w:type="spellEnd"/>
            <w:r w:rsidRPr="003B3E9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gestion</w:t>
            </w:r>
            <w:r w:rsidRPr="003B3E91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437C1FA" w14:textId="732628D2" w:rsidR="003B3E91" w:rsidRPr="003B3E91" w:rsidRDefault="003B3E91" w:rsidP="003B3E9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B3E91">
              <w:rPr>
                <w:rFonts w:ascii="Calibri" w:hAnsi="Calibri" w:cs="Calibri"/>
                <w:sz w:val="22"/>
                <w:szCs w:val="22"/>
              </w:rPr>
              <w:t>Expérience</w:t>
            </w:r>
            <w:proofErr w:type="spellEnd"/>
            <w:r w:rsidRPr="003B3E91">
              <w:rPr>
                <w:rFonts w:ascii="Calibri" w:hAnsi="Calibri" w:cs="Calibri"/>
                <w:sz w:val="22"/>
                <w:szCs w:val="22"/>
              </w:rPr>
              <w:t xml:space="preserve"> dans la gestion </w:t>
            </w:r>
            <w:proofErr w:type="spellStart"/>
            <w:r w:rsidRPr="003B3E91">
              <w:rPr>
                <w:rFonts w:ascii="Calibri" w:hAnsi="Calibri" w:cs="Calibri"/>
                <w:sz w:val="22"/>
                <w:szCs w:val="22"/>
              </w:rPr>
              <w:t>d'équipes</w:t>
            </w:r>
            <w:proofErr w:type="spellEnd"/>
            <w:r w:rsidRPr="003B3E9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B3E91">
              <w:rPr>
                <w:rFonts w:ascii="Calibri" w:hAnsi="Calibri" w:cs="Calibri"/>
                <w:sz w:val="22"/>
                <w:szCs w:val="22"/>
              </w:rPr>
              <w:t>multisectorielles</w:t>
            </w:r>
            <w:proofErr w:type="spellEnd"/>
            <w:r w:rsidRPr="003B3E91">
              <w:rPr>
                <w:rFonts w:ascii="Calibri" w:hAnsi="Calibri" w:cs="Calibri"/>
                <w:sz w:val="22"/>
                <w:szCs w:val="22"/>
              </w:rPr>
              <w:t xml:space="preserve"> pour </w:t>
            </w:r>
            <w:proofErr w:type="spellStart"/>
            <w:r w:rsidRPr="003B3E91">
              <w:rPr>
                <w:rFonts w:ascii="Calibri" w:hAnsi="Calibri" w:cs="Calibri"/>
                <w:sz w:val="22"/>
                <w:szCs w:val="22"/>
              </w:rPr>
              <w:t>exécuter</w:t>
            </w:r>
            <w:proofErr w:type="spellEnd"/>
            <w:r w:rsidRPr="003B3E91">
              <w:rPr>
                <w:rFonts w:ascii="Calibri" w:hAnsi="Calibri" w:cs="Calibri"/>
                <w:sz w:val="22"/>
                <w:szCs w:val="22"/>
              </w:rPr>
              <w:t xml:space="preserve"> des programmes complexes dans un </w:t>
            </w:r>
            <w:proofErr w:type="spellStart"/>
            <w:r w:rsidRPr="003B3E91">
              <w:rPr>
                <w:rFonts w:ascii="Calibri" w:hAnsi="Calibri" w:cs="Calibri"/>
                <w:sz w:val="22"/>
                <w:szCs w:val="22"/>
              </w:rPr>
              <w:t>contexte</w:t>
            </w:r>
            <w:proofErr w:type="spellEnd"/>
            <w:r w:rsidRPr="003B3E91">
              <w:rPr>
                <w:rFonts w:ascii="Calibri" w:hAnsi="Calibri" w:cs="Calibri"/>
                <w:sz w:val="22"/>
                <w:szCs w:val="22"/>
              </w:rPr>
              <w:t xml:space="preserve"> de </w:t>
            </w:r>
            <w:proofErr w:type="spellStart"/>
            <w:r w:rsidRPr="003B3E91">
              <w:rPr>
                <w:rFonts w:ascii="Calibri" w:hAnsi="Calibri" w:cs="Calibri"/>
                <w:sz w:val="22"/>
                <w:szCs w:val="22"/>
              </w:rPr>
              <w:t>développement</w:t>
            </w:r>
            <w:proofErr w:type="spellEnd"/>
            <w:r w:rsidRPr="003B3E9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B3E91">
              <w:rPr>
                <w:rFonts w:ascii="Calibri" w:hAnsi="Calibri" w:cs="Calibri"/>
                <w:sz w:val="22"/>
                <w:szCs w:val="22"/>
              </w:rPr>
              <w:t>ou</w:t>
            </w:r>
            <w:proofErr w:type="spellEnd"/>
            <w:r w:rsidRPr="003B3E91">
              <w:rPr>
                <w:rFonts w:ascii="Calibri" w:hAnsi="Calibri" w:cs="Calibri"/>
                <w:sz w:val="22"/>
                <w:szCs w:val="22"/>
              </w:rPr>
              <w:t xml:space="preserve"> du </w:t>
            </w:r>
            <w:proofErr w:type="spellStart"/>
            <w:r w:rsidRPr="003B3E91">
              <w:rPr>
                <w:rFonts w:ascii="Calibri" w:hAnsi="Calibri" w:cs="Calibri"/>
                <w:sz w:val="22"/>
                <w:szCs w:val="22"/>
              </w:rPr>
              <w:t>secteur</w:t>
            </w:r>
            <w:proofErr w:type="spellEnd"/>
            <w:r w:rsidRPr="003B3E9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B3E91">
              <w:rPr>
                <w:rFonts w:ascii="Calibri" w:hAnsi="Calibri" w:cs="Calibri"/>
                <w:sz w:val="22"/>
                <w:szCs w:val="22"/>
              </w:rPr>
              <w:t>privé</w:t>
            </w:r>
            <w:proofErr w:type="spellEnd"/>
            <w:r w:rsidRPr="003B3E9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B3E91">
              <w:rPr>
                <w:rFonts w:ascii="Calibri" w:hAnsi="Calibri" w:cs="Calibri"/>
                <w:sz w:val="22"/>
                <w:szCs w:val="22"/>
              </w:rPr>
              <w:t>en</w:t>
            </w:r>
            <w:proofErr w:type="spellEnd"/>
            <w:r w:rsidRPr="003B3E91">
              <w:rPr>
                <w:rFonts w:ascii="Calibri" w:hAnsi="Calibri" w:cs="Calibri"/>
                <w:sz w:val="22"/>
                <w:szCs w:val="22"/>
              </w:rPr>
              <w:t xml:space="preserve"> Afrique </w:t>
            </w:r>
            <w:proofErr w:type="spellStart"/>
            <w:r w:rsidRPr="003B3E91">
              <w:rPr>
                <w:rFonts w:ascii="Calibri" w:hAnsi="Calibri" w:cs="Calibri"/>
                <w:sz w:val="22"/>
                <w:szCs w:val="22"/>
              </w:rPr>
              <w:t>subsaharienne</w:t>
            </w:r>
            <w:proofErr w:type="spellEnd"/>
            <w:r w:rsidRPr="003B3E91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A1980FE" w14:textId="0EEBB475" w:rsidR="003B3E91" w:rsidRPr="003B3E91" w:rsidRDefault="003B3E91" w:rsidP="003B3E9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B3E91">
              <w:rPr>
                <w:rFonts w:ascii="Calibri" w:hAnsi="Calibri" w:cs="Calibri"/>
                <w:sz w:val="22"/>
                <w:szCs w:val="22"/>
              </w:rPr>
              <w:t>Capacité</w:t>
            </w:r>
            <w:proofErr w:type="spellEnd"/>
            <w:r w:rsidRPr="003B3E9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B3E91">
              <w:rPr>
                <w:rFonts w:ascii="Calibri" w:hAnsi="Calibri" w:cs="Calibri"/>
                <w:sz w:val="22"/>
                <w:szCs w:val="22"/>
              </w:rPr>
              <w:t>avérée</w:t>
            </w:r>
            <w:proofErr w:type="spellEnd"/>
            <w:r w:rsidRPr="003B3E91">
              <w:rPr>
                <w:rFonts w:ascii="Calibri" w:hAnsi="Calibri" w:cs="Calibri"/>
                <w:sz w:val="22"/>
                <w:szCs w:val="22"/>
              </w:rPr>
              <w:t xml:space="preserve"> à </w:t>
            </w:r>
            <w:proofErr w:type="spellStart"/>
            <w:r w:rsidRPr="003B3E91">
              <w:rPr>
                <w:rFonts w:ascii="Calibri" w:hAnsi="Calibri" w:cs="Calibri"/>
                <w:sz w:val="22"/>
                <w:szCs w:val="22"/>
              </w:rPr>
              <w:t>sécuriser</w:t>
            </w:r>
            <w:proofErr w:type="spellEnd"/>
            <w:r w:rsidRPr="003B3E91">
              <w:rPr>
                <w:rFonts w:ascii="Calibri" w:hAnsi="Calibri" w:cs="Calibri"/>
                <w:sz w:val="22"/>
                <w:szCs w:val="22"/>
              </w:rPr>
              <w:t xml:space="preserve"> de </w:t>
            </w:r>
            <w:proofErr w:type="spellStart"/>
            <w:r w:rsidRPr="003B3E91">
              <w:rPr>
                <w:rFonts w:ascii="Calibri" w:hAnsi="Calibri" w:cs="Calibri"/>
                <w:sz w:val="22"/>
                <w:szCs w:val="22"/>
              </w:rPr>
              <w:t>nouvelles</w:t>
            </w:r>
            <w:proofErr w:type="spellEnd"/>
            <w:r w:rsidRPr="003B3E9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B3E91">
              <w:rPr>
                <w:rFonts w:ascii="Calibri" w:hAnsi="Calibri" w:cs="Calibri"/>
                <w:sz w:val="22"/>
                <w:szCs w:val="22"/>
              </w:rPr>
              <w:t>opportunités</w:t>
            </w:r>
            <w:proofErr w:type="spellEnd"/>
            <w:r w:rsidRPr="003B3E91">
              <w:rPr>
                <w:rFonts w:ascii="Calibri" w:hAnsi="Calibri" w:cs="Calibri"/>
                <w:sz w:val="22"/>
                <w:szCs w:val="22"/>
              </w:rPr>
              <w:t xml:space="preserve"> de </w:t>
            </w:r>
            <w:proofErr w:type="spellStart"/>
            <w:r w:rsidRPr="003B3E91">
              <w:rPr>
                <w:rFonts w:ascii="Calibri" w:hAnsi="Calibri" w:cs="Calibri"/>
                <w:sz w:val="22"/>
                <w:szCs w:val="22"/>
              </w:rPr>
              <w:t>revenus</w:t>
            </w:r>
            <w:proofErr w:type="spellEnd"/>
            <w:r w:rsidRPr="003B3E9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B3E91">
              <w:rPr>
                <w:rFonts w:ascii="Calibri" w:hAnsi="Calibri" w:cs="Calibri"/>
                <w:sz w:val="22"/>
                <w:szCs w:val="22"/>
              </w:rPr>
              <w:t>grâce</w:t>
            </w:r>
            <w:proofErr w:type="spellEnd"/>
            <w:r w:rsidRPr="003B3E91">
              <w:rPr>
                <w:rFonts w:ascii="Calibri" w:hAnsi="Calibri" w:cs="Calibri"/>
                <w:sz w:val="22"/>
                <w:szCs w:val="22"/>
              </w:rPr>
              <w:t xml:space="preserve"> à un </w:t>
            </w:r>
            <w:proofErr w:type="spellStart"/>
            <w:r w:rsidRPr="003B3E91">
              <w:rPr>
                <w:rFonts w:ascii="Calibri" w:hAnsi="Calibri" w:cs="Calibri"/>
                <w:sz w:val="22"/>
                <w:szCs w:val="22"/>
              </w:rPr>
              <w:t>développement</w:t>
            </w:r>
            <w:proofErr w:type="spellEnd"/>
            <w:r w:rsidRPr="003B3E91">
              <w:rPr>
                <w:rFonts w:ascii="Calibri" w:hAnsi="Calibri" w:cs="Calibri"/>
                <w:sz w:val="22"/>
                <w:szCs w:val="22"/>
              </w:rPr>
              <w:t xml:space="preserve"> commercial </w:t>
            </w:r>
            <w:proofErr w:type="spellStart"/>
            <w:r w:rsidRPr="003B3E91">
              <w:rPr>
                <w:rFonts w:ascii="Calibri" w:hAnsi="Calibri" w:cs="Calibri"/>
                <w:sz w:val="22"/>
                <w:szCs w:val="22"/>
              </w:rPr>
              <w:t>proactif</w:t>
            </w:r>
            <w:proofErr w:type="spellEnd"/>
            <w:r w:rsidRPr="003B3E91">
              <w:rPr>
                <w:rFonts w:ascii="Calibri" w:hAnsi="Calibri" w:cs="Calibri"/>
                <w:sz w:val="22"/>
                <w:szCs w:val="22"/>
              </w:rPr>
              <w:t xml:space="preserve"> et soutenu.</w:t>
            </w:r>
          </w:p>
          <w:p w14:paraId="4F765CB3" w14:textId="78CD32E3" w:rsidR="003B3E91" w:rsidRPr="003B3E91" w:rsidRDefault="003B3E91" w:rsidP="003B3E9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B3E91">
              <w:rPr>
                <w:rFonts w:ascii="Calibri" w:hAnsi="Calibri" w:cs="Calibri"/>
                <w:sz w:val="22"/>
                <w:szCs w:val="22"/>
              </w:rPr>
              <w:t xml:space="preserve">Aptitude </w:t>
            </w:r>
            <w:proofErr w:type="spellStart"/>
            <w:r w:rsidRPr="003B3E91">
              <w:rPr>
                <w:rFonts w:ascii="Calibri" w:hAnsi="Calibri" w:cs="Calibri"/>
                <w:sz w:val="22"/>
                <w:szCs w:val="22"/>
              </w:rPr>
              <w:t>avérée</w:t>
            </w:r>
            <w:proofErr w:type="spellEnd"/>
            <w:r w:rsidRPr="003B3E91">
              <w:rPr>
                <w:rFonts w:ascii="Calibri" w:hAnsi="Calibri" w:cs="Calibri"/>
                <w:sz w:val="22"/>
                <w:szCs w:val="22"/>
              </w:rPr>
              <w:t xml:space="preserve"> à </w:t>
            </w:r>
            <w:proofErr w:type="spellStart"/>
            <w:r w:rsidRPr="003B3E91">
              <w:rPr>
                <w:rFonts w:ascii="Calibri" w:hAnsi="Calibri" w:cs="Calibri"/>
                <w:sz w:val="22"/>
                <w:szCs w:val="22"/>
              </w:rPr>
              <w:t>développer</w:t>
            </w:r>
            <w:proofErr w:type="spellEnd"/>
            <w:r w:rsidRPr="003B3E9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3B3E91">
              <w:rPr>
                <w:rFonts w:ascii="Calibri" w:hAnsi="Calibri" w:cs="Calibri"/>
                <w:sz w:val="22"/>
                <w:szCs w:val="22"/>
              </w:rPr>
              <w:t>mettre</w:t>
            </w:r>
            <w:proofErr w:type="spellEnd"/>
            <w:r w:rsidRPr="003B3E9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B3E91">
              <w:rPr>
                <w:rFonts w:ascii="Calibri" w:hAnsi="Calibri" w:cs="Calibri"/>
                <w:sz w:val="22"/>
                <w:szCs w:val="22"/>
              </w:rPr>
              <w:t>en</w:t>
            </w:r>
            <w:proofErr w:type="spellEnd"/>
            <w:r w:rsidRPr="003B3E9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B3E91">
              <w:rPr>
                <w:rFonts w:ascii="Calibri" w:hAnsi="Calibri" w:cs="Calibri"/>
                <w:sz w:val="22"/>
                <w:szCs w:val="22"/>
              </w:rPr>
              <w:t>œuvre</w:t>
            </w:r>
            <w:proofErr w:type="spellEnd"/>
            <w:r w:rsidRPr="003B3E91">
              <w:rPr>
                <w:rFonts w:ascii="Calibri" w:hAnsi="Calibri" w:cs="Calibri"/>
                <w:sz w:val="22"/>
                <w:szCs w:val="22"/>
              </w:rPr>
              <w:t xml:space="preserve"> et adapter </w:t>
            </w:r>
            <w:proofErr w:type="spellStart"/>
            <w:r w:rsidRPr="003B3E91">
              <w:rPr>
                <w:rFonts w:ascii="Calibri" w:hAnsi="Calibri" w:cs="Calibri"/>
                <w:sz w:val="22"/>
                <w:szCs w:val="22"/>
              </w:rPr>
              <w:t>une</w:t>
            </w:r>
            <w:proofErr w:type="spellEnd"/>
            <w:r w:rsidRPr="003B3E9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B3E91">
              <w:rPr>
                <w:rFonts w:ascii="Calibri" w:hAnsi="Calibri" w:cs="Calibri"/>
                <w:sz w:val="22"/>
                <w:szCs w:val="22"/>
              </w:rPr>
              <w:t>stratégie</w:t>
            </w:r>
            <w:proofErr w:type="spellEnd"/>
            <w:r w:rsidRPr="003B3E9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B3E91">
              <w:rPr>
                <w:rFonts w:ascii="Calibri" w:hAnsi="Calibri" w:cs="Calibri"/>
                <w:sz w:val="22"/>
                <w:szCs w:val="22"/>
              </w:rPr>
              <w:t>organisationnelle</w:t>
            </w:r>
            <w:proofErr w:type="spellEnd"/>
            <w:r w:rsidRPr="003B3E91">
              <w:rPr>
                <w:rFonts w:ascii="Calibri" w:hAnsi="Calibri" w:cs="Calibri"/>
                <w:sz w:val="22"/>
                <w:szCs w:val="22"/>
              </w:rPr>
              <w:t xml:space="preserve"> et </w:t>
            </w:r>
            <w:proofErr w:type="spellStart"/>
            <w:r w:rsidRPr="003B3E91">
              <w:rPr>
                <w:rFonts w:ascii="Calibri" w:hAnsi="Calibri" w:cs="Calibri"/>
                <w:sz w:val="22"/>
                <w:szCs w:val="22"/>
              </w:rPr>
              <w:t>commerciale</w:t>
            </w:r>
            <w:proofErr w:type="spellEnd"/>
            <w:r w:rsidRPr="003B3E91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ACF235C" w14:textId="7E670C9B" w:rsidR="003B3E91" w:rsidRPr="003B3E91" w:rsidRDefault="003B3E91" w:rsidP="003B3E9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B3E91">
              <w:rPr>
                <w:rFonts w:ascii="Calibri" w:hAnsi="Calibri" w:cs="Calibri"/>
                <w:sz w:val="22"/>
                <w:szCs w:val="22"/>
              </w:rPr>
              <w:t>Excellentes</w:t>
            </w:r>
            <w:proofErr w:type="spellEnd"/>
            <w:r w:rsidRPr="003B3E91">
              <w:rPr>
                <w:rFonts w:ascii="Calibri" w:hAnsi="Calibri" w:cs="Calibri"/>
                <w:sz w:val="22"/>
                <w:szCs w:val="22"/>
              </w:rPr>
              <w:t xml:space="preserve"> aptitudes à la communication et à la </w:t>
            </w:r>
            <w:proofErr w:type="spellStart"/>
            <w:r w:rsidRPr="003B3E91">
              <w:rPr>
                <w:rFonts w:ascii="Calibri" w:hAnsi="Calibri" w:cs="Calibri"/>
                <w:sz w:val="22"/>
                <w:szCs w:val="22"/>
              </w:rPr>
              <w:t>présentation</w:t>
            </w:r>
            <w:proofErr w:type="spellEnd"/>
            <w:r w:rsidRPr="003B3E91">
              <w:rPr>
                <w:rFonts w:ascii="Calibri" w:hAnsi="Calibri" w:cs="Calibri"/>
                <w:sz w:val="22"/>
                <w:szCs w:val="22"/>
              </w:rPr>
              <w:t xml:space="preserve">, tant dans des </w:t>
            </w:r>
            <w:proofErr w:type="gramStart"/>
            <w:r w:rsidRPr="003B3E91">
              <w:rPr>
                <w:rFonts w:ascii="Calibri" w:hAnsi="Calibri" w:cs="Calibri"/>
                <w:sz w:val="22"/>
                <w:szCs w:val="22"/>
              </w:rPr>
              <w:t>cadres</w:t>
            </w:r>
            <w:proofErr w:type="gramEnd"/>
            <w:r w:rsidRPr="003B3E9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B3E91">
              <w:rPr>
                <w:rFonts w:ascii="Calibri" w:hAnsi="Calibri" w:cs="Calibri"/>
                <w:sz w:val="22"/>
                <w:szCs w:val="22"/>
              </w:rPr>
              <w:t>formels</w:t>
            </w:r>
            <w:proofErr w:type="spellEnd"/>
            <w:r w:rsidRPr="003B3E9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B3E91">
              <w:rPr>
                <w:rFonts w:ascii="Calibri" w:hAnsi="Calibri" w:cs="Calibri"/>
                <w:sz w:val="22"/>
                <w:szCs w:val="22"/>
              </w:rPr>
              <w:t>qu'informels</w:t>
            </w:r>
            <w:proofErr w:type="spellEnd"/>
            <w:r w:rsidRPr="003B3E91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78C3C37" w14:textId="1EB8509E" w:rsidR="003B3E91" w:rsidRPr="003B3E91" w:rsidRDefault="003B3E91" w:rsidP="003B3E9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B3E91">
              <w:rPr>
                <w:rFonts w:ascii="Calibri" w:hAnsi="Calibri" w:cs="Calibri"/>
                <w:sz w:val="22"/>
                <w:szCs w:val="22"/>
              </w:rPr>
              <w:t>Solides</w:t>
            </w:r>
            <w:proofErr w:type="spellEnd"/>
            <w:r w:rsidRPr="003B3E9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B3E91">
              <w:rPr>
                <w:rFonts w:ascii="Calibri" w:hAnsi="Calibri" w:cs="Calibri"/>
                <w:sz w:val="22"/>
                <w:szCs w:val="22"/>
              </w:rPr>
              <w:t>compétences</w:t>
            </w:r>
            <w:proofErr w:type="spellEnd"/>
            <w:r w:rsidRPr="003B3E9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B3E91">
              <w:rPr>
                <w:rFonts w:ascii="Calibri" w:hAnsi="Calibri" w:cs="Calibri"/>
                <w:sz w:val="22"/>
                <w:szCs w:val="22"/>
              </w:rPr>
              <w:t>en</w:t>
            </w:r>
            <w:proofErr w:type="spellEnd"/>
            <w:r w:rsidRPr="003B3E91">
              <w:rPr>
                <w:rFonts w:ascii="Calibri" w:hAnsi="Calibri" w:cs="Calibri"/>
                <w:sz w:val="22"/>
                <w:szCs w:val="22"/>
              </w:rPr>
              <w:t xml:space="preserve"> analyse financière et </w:t>
            </w:r>
            <w:proofErr w:type="spellStart"/>
            <w:r w:rsidRPr="003B3E91">
              <w:rPr>
                <w:rFonts w:ascii="Calibri" w:hAnsi="Calibri" w:cs="Calibri"/>
                <w:sz w:val="22"/>
                <w:szCs w:val="22"/>
              </w:rPr>
              <w:t>en</w:t>
            </w:r>
            <w:proofErr w:type="spellEnd"/>
            <w:r w:rsidRPr="003B3E91">
              <w:rPr>
                <w:rFonts w:ascii="Calibri" w:hAnsi="Calibri" w:cs="Calibri"/>
                <w:sz w:val="22"/>
                <w:szCs w:val="22"/>
              </w:rPr>
              <w:t xml:space="preserve"> gestion.</w:t>
            </w:r>
          </w:p>
          <w:p w14:paraId="7C589AC7" w14:textId="4204152C" w:rsidR="00F069D5" w:rsidRPr="00120E2C" w:rsidRDefault="003B3E91" w:rsidP="003B3E9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B3E91">
              <w:rPr>
                <w:rFonts w:ascii="Calibri" w:hAnsi="Calibri" w:cs="Calibri"/>
                <w:sz w:val="22"/>
                <w:szCs w:val="22"/>
              </w:rPr>
              <w:t>Maîtrise</w:t>
            </w:r>
            <w:proofErr w:type="spellEnd"/>
            <w:r w:rsidRPr="003B3E91">
              <w:rPr>
                <w:rFonts w:ascii="Calibri" w:hAnsi="Calibri" w:cs="Calibri"/>
                <w:sz w:val="22"/>
                <w:szCs w:val="22"/>
              </w:rPr>
              <w:t xml:space="preserve"> de </w:t>
            </w:r>
            <w:proofErr w:type="spellStart"/>
            <w:r w:rsidRPr="003B3E91">
              <w:rPr>
                <w:rFonts w:ascii="Calibri" w:hAnsi="Calibri" w:cs="Calibri"/>
                <w:sz w:val="22"/>
                <w:szCs w:val="22"/>
              </w:rPr>
              <w:t>l'anglais</w:t>
            </w:r>
            <w:proofErr w:type="spellEnd"/>
            <w:r w:rsidRPr="003B3E91">
              <w:rPr>
                <w:rFonts w:ascii="Calibri" w:hAnsi="Calibri" w:cs="Calibri"/>
                <w:sz w:val="22"/>
                <w:szCs w:val="22"/>
              </w:rPr>
              <w:t xml:space="preserve"> et du </w:t>
            </w:r>
            <w:proofErr w:type="spellStart"/>
            <w:r w:rsidRPr="003B3E91">
              <w:rPr>
                <w:rFonts w:ascii="Calibri" w:hAnsi="Calibri" w:cs="Calibri"/>
                <w:sz w:val="22"/>
                <w:szCs w:val="22"/>
              </w:rPr>
              <w:t>français</w:t>
            </w:r>
            <w:proofErr w:type="spellEnd"/>
            <w:r w:rsidRPr="003B3E9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14:paraId="5DA34E2F" w14:textId="77777777" w:rsidR="00310FCC" w:rsidRPr="005C50B0" w:rsidRDefault="00310FCC" w:rsidP="00310FCC">
      <w:pPr>
        <w:ind w:left="357"/>
        <w:jc w:val="both"/>
        <w:rPr>
          <w:rFonts w:ascii="Calibri" w:hAnsi="Calibri" w:cs="Calibri"/>
          <w:sz w:val="22"/>
          <w:szCs w:val="22"/>
        </w:rPr>
      </w:pPr>
    </w:p>
    <w:p w14:paraId="44246487" w14:textId="72FE1302" w:rsidR="0045299B" w:rsidRDefault="003B3E91" w:rsidP="0045299B">
      <w:pPr>
        <w:jc w:val="center"/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</w:pPr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Self Help Africa / United Purpose </w:t>
      </w:r>
      <w:proofErr w:type="spellStart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s'engage</w:t>
      </w:r>
      <w:proofErr w:type="spellEnd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à </w:t>
      </w:r>
      <w:proofErr w:type="spellStart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protéger</w:t>
      </w:r>
      <w:proofErr w:type="spellEnd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toutes</w:t>
      </w:r>
      <w:proofErr w:type="spellEnd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les </w:t>
      </w:r>
      <w:proofErr w:type="spellStart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personnes</w:t>
      </w:r>
      <w:proofErr w:type="spellEnd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, </w:t>
      </w:r>
      <w:proofErr w:type="spellStart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en</w:t>
      </w:r>
      <w:proofErr w:type="spellEnd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particulier les enfants et les </w:t>
      </w:r>
      <w:proofErr w:type="spellStart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adultes</w:t>
      </w:r>
      <w:proofErr w:type="spellEnd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à </w:t>
      </w:r>
      <w:proofErr w:type="spellStart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risque</w:t>
      </w:r>
      <w:proofErr w:type="spellEnd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. </w:t>
      </w:r>
      <w:proofErr w:type="spellStart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Tous</w:t>
      </w:r>
      <w:proofErr w:type="spellEnd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les </w:t>
      </w:r>
      <w:proofErr w:type="spellStart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candidats</w:t>
      </w:r>
      <w:proofErr w:type="spellEnd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qui se </w:t>
      </w:r>
      <w:proofErr w:type="spellStart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voient</w:t>
      </w:r>
      <w:proofErr w:type="spellEnd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proposer un </w:t>
      </w:r>
      <w:proofErr w:type="spellStart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emploi</w:t>
      </w:r>
      <w:proofErr w:type="spellEnd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chez Self Help Africa/United Purpose </w:t>
      </w:r>
      <w:proofErr w:type="spellStart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devront</w:t>
      </w:r>
      <w:proofErr w:type="spellEnd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signer </w:t>
      </w:r>
      <w:proofErr w:type="spellStart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nos</w:t>
      </w:r>
      <w:proofErr w:type="spellEnd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politiques de </w:t>
      </w:r>
      <w:proofErr w:type="spellStart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sauvegarde</w:t>
      </w:r>
      <w:proofErr w:type="spellEnd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et </w:t>
      </w:r>
      <w:proofErr w:type="spellStart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notre</w:t>
      </w:r>
      <w:proofErr w:type="spellEnd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code de </w:t>
      </w:r>
      <w:proofErr w:type="spellStart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conduite</w:t>
      </w:r>
      <w:proofErr w:type="spellEnd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à </w:t>
      </w:r>
      <w:proofErr w:type="spellStart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tolérance</w:t>
      </w:r>
      <w:proofErr w:type="spellEnd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zéro</w:t>
      </w:r>
      <w:proofErr w:type="spellEnd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en</w:t>
      </w:r>
      <w:proofErr w:type="spellEnd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annexe de </w:t>
      </w:r>
      <w:proofErr w:type="spellStart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leur</w:t>
      </w:r>
      <w:proofErr w:type="spellEnd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contrat</w:t>
      </w:r>
      <w:proofErr w:type="spellEnd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de travail et accepter de se </w:t>
      </w:r>
      <w:proofErr w:type="spellStart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conduire</w:t>
      </w:r>
      <w:proofErr w:type="spellEnd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conformément</w:t>
      </w:r>
      <w:proofErr w:type="spellEnd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aux dispositions de </w:t>
      </w:r>
      <w:proofErr w:type="spellStart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ces</w:t>
      </w:r>
      <w:proofErr w:type="spellEnd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documents. Des </w:t>
      </w:r>
      <w:proofErr w:type="spellStart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rôles</w:t>
      </w:r>
      <w:proofErr w:type="spellEnd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spécifiques</w:t>
      </w:r>
      <w:proofErr w:type="spellEnd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peuvent</w:t>
      </w:r>
      <w:proofErr w:type="spellEnd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nécessiter</w:t>
      </w:r>
      <w:proofErr w:type="spellEnd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une</w:t>
      </w:r>
      <w:proofErr w:type="spellEnd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vérification</w:t>
      </w:r>
      <w:proofErr w:type="spellEnd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par la police/DBS</w:t>
      </w:r>
      <w:proofErr w:type="gramStart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/[</w:t>
      </w:r>
      <w:proofErr w:type="spellStart"/>
      <w:proofErr w:type="gramEnd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autorité</w:t>
      </w:r>
      <w:proofErr w:type="spellEnd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de police </w:t>
      </w:r>
      <w:proofErr w:type="spellStart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compétente</w:t>
      </w:r>
      <w:proofErr w:type="spellEnd"/>
      <w:r w:rsidRPr="003B3E91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].</w:t>
      </w:r>
    </w:p>
    <w:p w14:paraId="76A66F8A" w14:textId="77777777" w:rsidR="003B3E91" w:rsidRPr="009C567C" w:rsidRDefault="003B3E91" w:rsidP="0045299B">
      <w:pPr>
        <w:jc w:val="center"/>
        <w:rPr>
          <w:rFonts w:cs="Arial"/>
          <w:b/>
        </w:rPr>
      </w:pPr>
    </w:p>
    <w:p w14:paraId="4036D4BD" w14:textId="4E3CC39D" w:rsidR="00287917" w:rsidRPr="005C50B0" w:rsidRDefault="003B3E91" w:rsidP="0045299B">
      <w:pPr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3B3E91">
        <w:rPr>
          <w:rFonts w:cs="Arial"/>
          <w:b/>
        </w:rPr>
        <w:t xml:space="preserve">Self Help Africa/United Purpose </w:t>
      </w:r>
      <w:proofErr w:type="spellStart"/>
      <w:r w:rsidRPr="003B3E91">
        <w:rPr>
          <w:rFonts w:cs="Arial"/>
          <w:b/>
        </w:rPr>
        <w:t>s'efforce</w:t>
      </w:r>
      <w:proofErr w:type="spellEnd"/>
      <w:r w:rsidRPr="003B3E91">
        <w:rPr>
          <w:rFonts w:cs="Arial"/>
          <w:b/>
        </w:rPr>
        <w:t xml:space="preserve"> d'être un </w:t>
      </w:r>
      <w:proofErr w:type="spellStart"/>
      <w:r w:rsidRPr="003B3E91">
        <w:rPr>
          <w:rFonts w:cs="Arial"/>
          <w:b/>
        </w:rPr>
        <w:t>employeur</w:t>
      </w:r>
      <w:proofErr w:type="spellEnd"/>
      <w:r w:rsidRPr="003B3E91">
        <w:rPr>
          <w:rFonts w:cs="Arial"/>
          <w:b/>
        </w:rPr>
        <w:t xml:space="preserve"> </w:t>
      </w:r>
      <w:proofErr w:type="spellStart"/>
      <w:r w:rsidRPr="003B3E91">
        <w:rPr>
          <w:rFonts w:cs="Arial"/>
          <w:b/>
        </w:rPr>
        <w:t>garantissant</w:t>
      </w:r>
      <w:proofErr w:type="spellEnd"/>
      <w:r w:rsidRPr="003B3E91">
        <w:rPr>
          <w:rFonts w:cs="Arial"/>
          <w:b/>
        </w:rPr>
        <w:t xml:space="preserve"> </w:t>
      </w:r>
      <w:proofErr w:type="spellStart"/>
      <w:r w:rsidRPr="003B3E91">
        <w:rPr>
          <w:rFonts w:cs="Arial"/>
          <w:b/>
        </w:rPr>
        <w:t>l'égalité</w:t>
      </w:r>
      <w:proofErr w:type="spellEnd"/>
      <w:r w:rsidRPr="003B3E91">
        <w:rPr>
          <w:rFonts w:cs="Arial"/>
          <w:b/>
        </w:rPr>
        <w:t xml:space="preserve"> des chances.</w:t>
      </w:r>
    </w:p>
    <w:sectPr w:rsidR="00287917" w:rsidRPr="005C50B0" w:rsidSect="00C61099">
      <w:headerReference w:type="default" r:id="rId8"/>
      <w:footerReference w:type="even" r:id="rId9"/>
      <w:footerReference w:type="default" r:id="rId10"/>
      <w:pgSz w:w="11907" w:h="16840" w:code="9"/>
      <w:pgMar w:top="851" w:right="851" w:bottom="851" w:left="851" w:header="454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24289" w14:textId="77777777" w:rsidR="008C4E81" w:rsidRDefault="008C4E81">
      <w:r>
        <w:separator/>
      </w:r>
    </w:p>
  </w:endnote>
  <w:endnote w:type="continuationSeparator" w:id="0">
    <w:p w14:paraId="1022F5C4" w14:textId="77777777" w:rsidR="008C4E81" w:rsidRDefault="008C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69B45" w14:textId="77777777" w:rsidR="00353C3D" w:rsidRDefault="00353C3D" w:rsidP="00654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4F88F8" w14:textId="77777777" w:rsidR="00353C3D" w:rsidRDefault="00353C3D" w:rsidP="000A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E4EDF" w14:textId="77777777" w:rsidR="00353C3D" w:rsidRPr="00F23DE6" w:rsidRDefault="00353C3D" w:rsidP="003E6B2C">
    <w:pPr>
      <w:pStyle w:val="Footer"/>
      <w:tabs>
        <w:tab w:val="clear" w:pos="4153"/>
        <w:tab w:val="clear" w:pos="8306"/>
        <w:tab w:val="right" w:pos="8900"/>
      </w:tabs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CC3BC" w14:textId="77777777" w:rsidR="008C4E81" w:rsidRDefault="008C4E81">
      <w:r>
        <w:separator/>
      </w:r>
    </w:p>
  </w:footnote>
  <w:footnote w:type="continuationSeparator" w:id="0">
    <w:p w14:paraId="04C0881E" w14:textId="77777777" w:rsidR="008C4E81" w:rsidRDefault="008C4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93935" w14:textId="79C44734" w:rsidR="00353C3D" w:rsidRDefault="005F6E6A" w:rsidP="005F6E6A">
    <w:pPr>
      <w:pStyle w:val="Header"/>
      <w:spacing w:before="240" w:line="360" w:lineRule="auto"/>
      <w:jc w:val="center"/>
      <w:rPr>
        <w:b/>
        <w:sz w:val="28"/>
        <w:szCs w:val="28"/>
      </w:rPr>
    </w:pPr>
    <w:r>
      <w:rPr>
        <w:noProof/>
      </w:rPr>
      <w:drawing>
        <wp:inline distT="0" distB="0" distL="0" distR="0" wp14:anchorId="320DD8CD" wp14:editId="041036FE">
          <wp:extent cx="1592645" cy="687352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911" cy="743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              </w:t>
    </w:r>
    <w:r>
      <w:rPr>
        <w:noProof/>
      </w:rPr>
      <w:drawing>
        <wp:inline distT="0" distB="0" distL="0" distR="0" wp14:anchorId="5A52214D" wp14:editId="7E0C3B66">
          <wp:extent cx="1153302" cy="557640"/>
          <wp:effectExtent l="0" t="0" r="2540" b="1270"/>
          <wp:docPr id="3" name="Picture 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graphical user inter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773" cy="582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46D37" w14:textId="77777777" w:rsidR="00353C3D" w:rsidRPr="00490E6A" w:rsidRDefault="00353C3D" w:rsidP="003168AF">
    <w:pPr>
      <w:pStyle w:val="Header"/>
      <w:spacing w:line="360" w:lineRule="auto"/>
      <w:rPr>
        <w:rFonts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4429"/>
    <w:multiLevelType w:val="hybridMultilevel"/>
    <w:tmpl w:val="E31C2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819C4"/>
    <w:multiLevelType w:val="hybridMultilevel"/>
    <w:tmpl w:val="466CFDFC"/>
    <w:lvl w:ilvl="0" w:tplc="0C6007FC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C4F7F"/>
    <w:multiLevelType w:val="hybridMultilevel"/>
    <w:tmpl w:val="2732F192"/>
    <w:lvl w:ilvl="0" w:tplc="0C6007FC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160DD"/>
    <w:multiLevelType w:val="hybridMultilevel"/>
    <w:tmpl w:val="8084C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772AD"/>
    <w:multiLevelType w:val="hybridMultilevel"/>
    <w:tmpl w:val="5D62086E"/>
    <w:lvl w:ilvl="0" w:tplc="A2E4762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C6E38"/>
    <w:multiLevelType w:val="hybridMultilevel"/>
    <w:tmpl w:val="60DEB344"/>
    <w:lvl w:ilvl="0" w:tplc="0C6007FC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0671B"/>
    <w:multiLevelType w:val="hybridMultilevel"/>
    <w:tmpl w:val="C254BB40"/>
    <w:lvl w:ilvl="0" w:tplc="1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91CDA"/>
    <w:multiLevelType w:val="hybridMultilevel"/>
    <w:tmpl w:val="CAF0F820"/>
    <w:lvl w:ilvl="0" w:tplc="0C6007FC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875D1"/>
    <w:multiLevelType w:val="multilevel"/>
    <w:tmpl w:val="6B448E4A"/>
    <w:styleLink w:val="CurrentList1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993366"/>
      </w:rPr>
    </w:lvl>
    <w:lvl w:ilvl="1">
      <w:start w:val="1"/>
      <w:numFmt w:val="bullet"/>
      <w:lvlText w:val="–"/>
      <w:lvlJc w:val="left"/>
      <w:pPr>
        <w:tabs>
          <w:tab w:val="num" w:pos="1224"/>
        </w:tabs>
        <w:ind w:left="1224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2AB776AD"/>
    <w:multiLevelType w:val="hybridMultilevel"/>
    <w:tmpl w:val="2E40D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13503"/>
    <w:multiLevelType w:val="hybridMultilevel"/>
    <w:tmpl w:val="D80CC528"/>
    <w:lvl w:ilvl="0" w:tplc="CC0A2A60">
      <w:start w:val="1"/>
      <w:numFmt w:val="lowerLetter"/>
      <w:pStyle w:val="ListBullet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A212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38601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6EED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EB2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0AA18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3C5D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4A0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FAC3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230709"/>
    <w:multiLevelType w:val="multilevel"/>
    <w:tmpl w:val="404ADDBA"/>
    <w:lvl w:ilvl="0">
      <w:start w:val="9"/>
      <w:numFmt w:val="decimal"/>
      <w:pStyle w:val="HLegal1Head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HLegal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Lega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BE165D8"/>
    <w:multiLevelType w:val="hybridMultilevel"/>
    <w:tmpl w:val="BA76E9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373863"/>
    <w:multiLevelType w:val="hybridMultilevel"/>
    <w:tmpl w:val="D2E07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A549AE"/>
    <w:multiLevelType w:val="multilevel"/>
    <w:tmpl w:val="AE568B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74B4F4E"/>
    <w:multiLevelType w:val="hybridMultilevel"/>
    <w:tmpl w:val="4B36DC1E"/>
    <w:lvl w:ilvl="0" w:tplc="0C6007FC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85FB7"/>
    <w:multiLevelType w:val="multilevel"/>
    <w:tmpl w:val="25C8BD34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7" w15:restartNumberingAfterBreak="0">
    <w:nsid w:val="52B52017"/>
    <w:multiLevelType w:val="hybridMultilevel"/>
    <w:tmpl w:val="807EE968"/>
    <w:lvl w:ilvl="0" w:tplc="0C6007FC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B1E62"/>
    <w:multiLevelType w:val="hybridMultilevel"/>
    <w:tmpl w:val="BB74D9DC"/>
    <w:lvl w:ilvl="0" w:tplc="0C6007FC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71C3B"/>
    <w:multiLevelType w:val="hybridMultilevel"/>
    <w:tmpl w:val="63B0D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5C1C53"/>
    <w:multiLevelType w:val="hybridMultilevel"/>
    <w:tmpl w:val="C068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396A72"/>
    <w:multiLevelType w:val="multilevel"/>
    <w:tmpl w:val="BFF4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95F36AD"/>
    <w:multiLevelType w:val="hybridMultilevel"/>
    <w:tmpl w:val="746CC7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AFB710E"/>
    <w:multiLevelType w:val="singleLevel"/>
    <w:tmpl w:val="24E0F398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B5D2B76"/>
    <w:multiLevelType w:val="multilevel"/>
    <w:tmpl w:val="1D94FB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E2639D"/>
    <w:multiLevelType w:val="hybridMultilevel"/>
    <w:tmpl w:val="7F5EA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63644B"/>
    <w:multiLevelType w:val="hybridMultilevel"/>
    <w:tmpl w:val="C67C2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34E67"/>
    <w:multiLevelType w:val="hybridMultilevel"/>
    <w:tmpl w:val="C2F0E9A4"/>
    <w:lvl w:ilvl="0" w:tplc="0C6007FC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3020ED"/>
    <w:multiLevelType w:val="hybridMultilevel"/>
    <w:tmpl w:val="A26CA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230029">
    <w:abstractNumId w:val="23"/>
  </w:num>
  <w:num w:numId="2" w16cid:durableId="1299722172">
    <w:abstractNumId w:val="14"/>
  </w:num>
  <w:num w:numId="3" w16cid:durableId="1317606125">
    <w:abstractNumId w:val="8"/>
  </w:num>
  <w:num w:numId="4" w16cid:durableId="1909537576">
    <w:abstractNumId w:val="11"/>
  </w:num>
  <w:num w:numId="5" w16cid:durableId="1005206338">
    <w:abstractNumId w:val="10"/>
  </w:num>
  <w:num w:numId="6" w16cid:durableId="2033797150">
    <w:abstractNumId w:val="16"/>
  </w:num>
  <w:num w:numId="7" w16cid:durableId="1088579496">
    <w:abstractNumId w:val="26"/>
  </w:num>
  <w:num w:numId="8" w16cid:durableId="502092838">
    <w:abstractNumId w:val="12"/>
  </w:num>
  <w:num w:numId="9" w16cid:durableId="1338341583">
    <w:abstractNumId w:val="3"/>
  </w:num>
  <w:num w:numId="10" w16cid:durableId="1957977609">
    <w:abstractNumId w:val="6"/>
  </w:num>
  <w:num w:numId="11" w16cid:durableId="1165902294">
    <w:abstractNumId w:val="20"/>
  </w:num>
  <w:num w:numId="12" w16cid:durableId="1340039750">
    <w:abstractNumId w:val="0"/>
  </w:num>
  <w:num w:numId="13" w16cid:durableId="1224366525">
    <w:abstractNumId w:val="13"/>
  </w:num>
  <w:num w:numId="14" w16cid:durableId="1165125411">
    <w:abstractNumId w:val="25"/>
  </w:num>
  <w:num w:numId="15" w16cid:durableId="1507551449">
    <w:abstractNumId w:val="19"/>
  </w:num>
  <w:num w:numId="16" w16cid:durableId="470370094">
    <w:abstractNumId w:val="22"/>
  </w:num>
  <w:num w:numId="17" w16cid:durableId="865799366">
    <w:abstractNumId w:val="21"/>
  </w:num>
  <w:num w:numId="18" w16cid:durableId="1716079952">
    <w:abstractNumId w:val="9"/>
  </w:num>
  <w:num w:numId="19" w16cid:durableId="198669082">
    <w:abstractNumId w:val="27"/>
  </w:num>
  <w:num w:numId="20" w16cid:durableId="717631899">
    <w:abstractNumId w:val="17"/>
  </w:num>
  <w:num w:numId="21" w16cid:durableId="92407748">
    <w:abstractNumId w:val="7"/>
  </w:num>
  <w:num w:numId="22" w16cid:durableId="1486437254">
    <w:abstractNumId w:val="15"/>
  </w:num>
  <w:num w:numId="23" w16cid:durableId="102192267">
    <w:abstractNumId w:val="5"/>
  </w:num>
  <w:num w:numId="24" w16cid:durableId="1215043684">
    <w:abstractNumId w:val="18"/>
  </w:num>
  <w:num w:numId="25" w16cid:durableId="533734785">
    <w:abstractNumId w:val="1"/>
  </w:num>
  <w:num w:numId="26" w16cid:durableId="1533224638">
    <w:abstractNumId w:val="2"/>
  </w:num>
  <w:num w:numId="27" w16cid:durableId="1891963725">
    <w:abstractNumId w:val="24"/>
  </w:num>
  <w:num w:numId="28" w16cid:durableId="1399670433">
    <w:abstractNumId w:val="4"/>
  </w:num>
  <w:num w:numId="29" w16cid:durableId="336272575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2C"/>
    <w:rsid w:val="00003CBD"/>
    <w:rsid w:val="00004413"/>
    <w:rsid w:val="00006859"/>
    <w:rsid w:val="00013CFB"/>
    <w:rsid w:val="00016DC0"/>
    <w:rsid w:val="0001727D"/>
    <w:rsid w:val="00017B06"/>
    <w:rsid w:val="000256B0"/>
    <w:rsid w:val="00027A54"/>
    <w:rsid w:val="0003098A"/>
    <w:rsid w:val="00037C34"/>
    <w:rsid w:val="0004113E"/>
    <w:rsid w:val="00041AF4"/>
    <w:rsid w:val="00047AE8"/>
    <w:rsid w:val="000504F1"/>
    <w:rsid w:val="000512A6"/>
    <w:rsid w:val="00052981"/>
    <w:rsid w:val="000578D9"/>
    <w:rsid w:val="0006791D"/>
    <w:rsid w:val="00071FE8"/>
    <w:rsid w:val="00072BD1"/>
    <w:rsid w:val="0008195E"/>
    <w:rsid w:val="0008723D"/>
    <w:rsid w:val="0009098B"/>
    <w:rsid w:val="00095DAD"/>
    <w:rsid w:val="000A0393"/>
    <w:rsid w:val="000A0B79"/>
    <w:rsid w:val="000A1FBE"/>
    <w:rsid w:val="000A2F4C"/>
    <w:rsid w:val="000A3A76"/>
    <w:rsid w:val="000A6CE6"/>
    <w:rsid w:val="000B1E97"/>
    <w:rsid w:val="000B232A"/>
    <w:rsid w:val="000B5C57"/>
    <w:rsid w:val="000C35E4"/>
    <w:rsid w:val="000C4954"/>
    <w:rsid w:val="000C62D5"/>
    <w:rsid w:val="000C7404"/>
    <w:rsid w:val="000C7C9C"/>
    <w:rsid w:val="000D006F"/>
    <w:rsid w:val="000D3029"/>
    <w:rsid w:val="000D46A5"/>
    <w:rsid w:val="000D5E2A"/>
    <w:rsid w:val="000E35C0"/>
    <w:rsid w:val="00100252"/>
    <w:rsid w:val="00101A04"/>
    <w:rsid w:val="00111115"/>
    <w:rsid w:val="00112431"/>
    <w:rsid w:val="001147BA"/>
    <w:rsid w:val="001148C8"/>
    <w:rsid w:val="00114DB3"/>
    <w:rsid w:val="00120E2C"/>
    <w:rsid w:val="00122BDB"/>
    <w:rsid w:val="00130C9C"/>
    <w:rsid w:val="00131B62"/>
    <w:rsid w:val="00137D7A"/>
    <w:rsid w:val="0014273F"/>
    <w:rsid w:val="0014576B"/>
    <w:rsid w:val="001464A5"/>
    <w:rsid w:val="001531EE"/>
    <w:rsid w:val="00154998"/>
    <w:rsid w:val="00157450"/>
    <w:rsid w:val="00161F57"/>
    <w:rsid w:val="001640A3"/>
    <w:rsid w:val="001648F1"/>
    <w:rsid w:val="00164ED4"/>
    <w:rsid w:val="001659C9"/>
    <w:rsid w:val="0016663B"/>
    <w:rsid w:val="0017019A"/>
    <w:rsid w:val="001716E9"/>
    <w:rsid w:val="00180AB8"/>
    <w:rsid w:val="001825EB"/>
    <w:rsid w:val="0018267B"/>
    <w:rsid w:val="00185C6E"/>
    <w:rsid w:val="00193499"/>
    <w:rsid w:val="001972B8"/>
    <w:rsid w:val="001972E4"/>
    <w:rsid w:val="001A11EC"/>
    <w:rsid w:val="001A177A"/>
    <w:rsid w:val="001A4307"/>
    <w:rsid w:val="001B32A5"/>
    <w:rsid w:val="001B366F"/>
    <w:rsid w:val="001C2818"/>
    <w:rsid w:val="001D1203"/>
    <w:rsid w:val="001D3BCD"/>
    <w:rsid w:val="001D4E53"/>
    <w:rsid w:val="001E4120"/>
    <w:rsid w:val="001F4A30"/>
    <w:rsid w:val="00204386"/>
    <w:rsid w:val="00205C86"/>
    <w:rsid w:val="0021310E"/>
    <w:rsid w:val="00216BFB"/>
    <w:rsid w:val="00216F36"/>
    <w:rsid w:val="00231A46"/>
    <w:rsid w:val="002370BF"/>
    <w:rsid w:val="002372FE"/>
    <w:rsid w:val="00254789"/>
    <w:rsid w:val="00263CC5"/>
    <w:rsid w:val="00263F16"/>
    <w:rsid w:val="00275188"/>
    <w:rsid w:val="0027790F"/>
    <w:rsid w:val="00281FD5"/>
    <w:rsid w:val="00282A65"/>
    <w:rsid w:val="00283DA6"/>
    <w:rsid w:val="00287250"/>
    <w:rsid w:val="00287917"/>
    <w:rsid w:val="002926E9"/>
    <w:rsid w:val="00294910"/>
    <w:rsid w:val="002A7FC1"/>
    <w:rsid w:val="002B10F8"/>
    <w:rsid w:val="002B5E01"/>
    <w:rsid w:val="002B64BB"/>
    <w:rsid w:val="002B7127"/>
    <w:rsid w:val="002C2AB4"/>
    <w:rsid w:val="002C629B"/>
    <w:rsid w:val="002C7163"/>
    <w:rsid w:val="002D0A37"/>
    <w:rsid w:val="002D17C4"/>
    <w:rsid w:val="002D419F"/>
    <w:rsid w:val="002D47C0"/>
    <w:rsid w:val="002D4CFC"/>
    <w:rsid w:val="002D620C"/>
    <w:rsid w:val="002E321B"/>
    <w:rsid w:val="002E42A2"/>
    <w:rsid w:val="002F3E5C"/>
    <w:rsid w:val="00300C4B"/>
    <w:rsid w:val="00301DC5"/>
    <w:rsid w:val="003033C5"/>
    <w:rsid w:val="00307AE9"/>
    <w:rsid w:val="00310FCC"/>
    <w:rsid w:val="00311A2A"/>
    <w:rsid w:val="003168AF"/>
    <w:rsid w:val="003265A9"/>
    <w:rsid w:val="00330E6A"/>
    <w:rsid w:val="00331BB8"/>
    <w:rsid w:val="00334787"/>
    <w:rsid w:val="00336355"/>
    <w:rsid w:val="003418B6"/>
    <w:rsid w:val="00342F95"/>
    <w:rsid w:val="00343C89"/>
    <w:rsid w:val="00350502"/>
    <w:rsid w:val="003517AC"/>
    <w:rsid w:val="00351F8D"/>
    <w:rsid w:val="00353C3D"/>
    <w:rsid w:val="00353FED"/>
    <w:rsid w:val="00357D8C"/>
    <w:rsid w:val="00365834"/>
    <w:rsid w:val="00373839"/>
    <w:rsid w:val="003748E3"/>
    <w:rsid w:val="00381018"/>
    <w:rsid w:val="003848F6"/>
    <w:rsid w:val="003922AA"/>
    <w:rsid w:val="00392A9D"/>
    <w:rsid w:val="00395510"/>
    <w:rsid w:val="003959C3"/>
    <w:rsid w:val="003B1B05"/>
    <w:rsid w:val="003B3E91"/>
    <w:rsid w:val="003B46EF"/>
    <w:rsid w:val="003B6022"/>
    <w:rsid w:val="003B6CC2"/>
    <w:rsid w:val="003B767D"/>
    <w:rsid w:val="003C1864"/>
    <w:rsid w:val="003C5203"/>
    <w:rsid w:val="003C5C99"/>
    <w:rsid w:val="003C600E"/>
    <w:rsid w:val="003C7D23"/>
    <w:rsid w:val="003D21D5"/>
    <w:rsid w:val="003D6FE1"/>
    <w:rsid w:val="003E5C03"/>
    <w:rsid w:val="003E6B2C"/>
    <w:rsid w:val="003F3334"/>
    <w:rsid w:val="004005A2"/>
    <w:rsid w:val="004043EC"/>
    <w:rsid w:val="00405DE1"/>
    <w:rsid w:val="00415C89"/>
    <w:rsid w:val="00425C2C"/>
    <w:rsid w:val="0042695C"/>
    <w:rsid w:val="00432269"/>
    <w:rsid w:val="004509EA"/>
    <w:rsid w:val="00451F22"/>
    <w:rsid w:val="0045299B"/>
    <w:rsid w:val="00455F35"/>
    <w:rsid w:val="00472ABE"/>
    <w:rsid w:val="00473991"/>
    <w:rsid w:val="00475CFD"/>
    <w:rsid w:val="00482049"/>
    <w:rsid w:val="0048215F"/>
    <w:rsid w:val="00490E6A"/>
    <w:rsid w:val="004925BF"/>
    <w:rsid w:val="00494FEF"/>
    <w:rsid w:val="00495BB6"/>
    <w:rsid w:val="004B785F"/>
    <w:rsid w:val="004C4195"/>
    <w:rsid w:val="004D1DEC"/>
    <w:rsid w:val="004D2840"/>
    <w:rsid w:val="004D45EA"/>
    <w:rsid w:val="004E0112"/>
    <w:rsid w:val="004E2882"/>
    <w:rsid w:val="004E2FCC"/>
    <w:rsid w:val="004E59A0"/>
    <w:rsid w:val="004E7581"/>
    <w:rsid w:val="004E7DDA"/>
    <w:rsid w:val="004F1F7C"/>
    <w:rsid w:val="004F7230"/>
    <w:rsid w:val="00511C77"/>
    <w:rsid w:val="00512C2A"/>
    <w:rsid w:val="005131D5"/>
    <w:rsid w:val="00516E1B"/>
    <w:rsid w:val="00526015"/>
    <w:rsid w:val="00526C90"/>
    <w:rsid w:val="00527EF4"/>
    <w:rsid w:val="00530050"/>
    <w:rsid w:val="00535904"/>
    <w:rsid w:val="0054126C"/>
    <w:rsid w:val="0054162D"/>
    <w:rsid w:val="005431FF"/>
    <w:rsid w:val="00546809"/>
    <w:rsid w:val="00547309"/>
    <w:rsid w:val="00550BEE"/>
    <w:rsid w:val="00551F1D"/>
    <w:rsid w:val="00555C3D"/>
    <w:rsid w:val="00560A29"/>
    <w:rsid w:val="0056498C"/>
    <w:rsid w:val="005701E0"/>
    <w:rsid w:val="00584BBB"/>
    <w:rsid w:val="00585CB5"/>
    <w:rsid w:val="00590D02"/>
    <w:rsid w:val="00592266"/>
    <w:rsid w:val="00592A8E"/>
    <w:rsid w:val="00595685"/>
    <w:rsid w:val="005A31B2"/>
    <w:rsid w:val="005B2828"/>
    <w:rsid w:val="005B3DB3"/>
    <w:rsid w:val="005B4A77"/>
    <w:rsid w:val="005C20F3"/>
    <w:rsid w:val="005C50B0"/>
    <w:rsid w:val="005C70A3"/>
    <w:rsid w:val="005D0D34"/>
    <w:rsid w:val="005E736F"/>
    <w:rsid w:val="005E7AA0"/>
    <w:rsid w:val="005F502F"/>
    <w:rsid w:val="005F62C8"/>
    <w:rsid w:val="005F6E6A"/>
    <w:rsid w:val="00605846"/>
    <w:rsid w:val="006059D7"/>
    <w:rsid w:val="00611B2E"/>
    <w:rsid w:val="00615D13"/>
    <w:rsid w:val="00620C46"/>
    <w:rsid w:val="00623939"/>
    <w:rsid w:val="00624AF4"/>
    <w:rsid w:val="006278C5"/>
    <w:rsid w:val="00631F59"/>
    <w:rsid w:val="00641442"/>
    <w:rsid w:val="006500E7"/>
    <w:rsid w:val="006540A6"/>
    <w:rsid w:val="00654D70"/>
    <w:rsid w:val="0066471D"/>
    <w:rsid w:val="00670CA8"/>
    <w:rsid w:val="00675FFD"/>
    <w:rsid w:val="0067771B"/>
    <w:rsid w:val="00682ED9"/>
    <w:rsid w:val="00683473"/>
    <w:rsid w:val="006A1B7C"/>
    <w:rsid w:val="006A2618"/>
    <w:rsid w:val="006A42B4"/>
    <w:rsid w:val="006B009A"/>
    <w:rsid w:val="006B123B"/>
    <w:rsid w:val="006B1866"/>
    <w:rsid w:val="006B44BF"/>
    <w:rsid w:val="006B4AB4"/>
    <w:rsid w:val="006B6F0A"/>
    <w:rsid w:val="006C0BE1"/>
    <w:rsid w:val="006C2580"/>
    <w:rsid w:val="006C4858"/>
    <w:rsid w:val="006C56A0"/>
    <w:rsid w:val="006C65A2"/>
    <w:rsid w:val="006C6EC2"/>
    <w:rsid w:val="006D1850"/>
    <w:rsid w:val="006D2711"/>
    <w:rsid w:val="006D56D6"/>
    <w:rsid w:val="006F088E"/>
    <w:rsid w:val="006F1753"/>
    <w:rsid w:val="006F2D4F"/>
    <w:rsid w:val="00705499"/>
    <w:rsid w:val="00710D73"/>
    <w:rsid w:val="00712971"/>
    <w:rsid w:val="0071416F"/>
    <w:rsid w:val="0071546D"/>
    <w:rsid w:val="00720090"/>
    <w:rsid w:val="00722AB1"/>
    <w:rsid w:val="00722D9E"/>
    <w:rsid w:val="007242BA"/>
    <w:rsid w:val="007256F5"/>
    <w:rsid w:val="0073095F"/>
    <w:rsid w:val="00731BB0"/>
    <w:rsid w:val="007354CF"/>
    <w:rsid w:val="0073588A"/>
    <w:rsid w:val="007373F2"/>
    <w:rsid w:val="00740174"/>
    <w:rsid w:val="0074108B"/>
    <w:rsid w:val="007433DD"/>
    <w:rsid w:val="007437CD"/>
    <w:rsid w:val="00746831"/>
    <w:rsid w:val="00747A5B"/>
    <w:rsid w:val="0075147C"/>
    <w:rsid w:val="007557A9"/>
    <w:rsid w:val="00755E64"/>
    <w:rsid w:val="007564CA"/>
    <w:rsid w:val="007648C1"/>
    <w:rsid w:val="00767B50"/>
    <w:rsid w:val="007709EA"/>
    <w:rsid w:val="00777BBD"/>
    <w:rsid w:val="0078085C"/>
    <w:rsid w:val="0078466A"/>
    <w:rsid w:val="00786856"/>
    <w:rsid w:val="007877B9"/>
    <w:rsid w:val="00794DFB"/>
    <w:rsid w:val="00797A6F"/>
    <w:rsid w:val="007B14C9"/>
    <w:rsid w:val="007B2E5C"/>
    <w:rsid w:val="007B3FE5"/>
    <w:rsid w:val="007B5953"/>
    <w:rsid w:val="007B599C"/>
    <w:rsid w:val="007B7B95"/>
    <w:rsid w:val="007C5543"/>
    <w:rsid w:val="007C652D"/>
    <w:rsid w:val="007C6A56"/>
    <w:rsid w:val="007D373D"/>
    <w:rsid w:val="007D6929"/>
    <w:rsid w:val="007E681A"/>
    <w:rsid w:val="007F0CB2"/>
    <w:rsid w:val="00802289"/>
    <w:rsid w:val="00803A54"/>
    <w:rsid w:val="0080499C"/>
    <w:rsid w:val="0080554F"/>
    <w:rsid w:val="008103D9"/>
    <w:rsid w:val="0081259C"/>
    <w:rsid w:val="00813B23"/>
    <w:rsid w:val="00816AA4"/>
    <w:rsid w:val="00823582"/>
    <w:rsid w:val="00825B33"/>
    <w:rsid w:val="0082738E"/>
    <w:rsid w:val="008279A4"/>
    <w:rsid w:val="008350FC"/>
    <w:rsid w:val="00840C6B"/>
    <w:rsid w:val="008421A6"/>
    <w:rsid w:val="00852C5F"/>
    <w:rsid w:val="00853972"/>
    <w:rsid w:val="00855A69"/>
    <w:rsid w:val="00857C1A"/>
    <w:rsid w:val="008642A8"/>
    <w:rsid w:val="008650C1"/>
    <w:rsid w:val="00870C74"/>
    <w:rsid w:val="00882291"/>
    <w:rsid w:val="0088631D"/>
    <w:rsid w:val="00895BBD"/>
    <w:rsid w:val="008A2744"/>
    <w:rsid w:val="008A35B9"/>
    <w:rsid w:val="008A5874"/>
    <w:rsid w:val="008B1743"/>
    <w:rsid w:val="008B5B8F"/>
    <w:rsid w:val="008C10AE"/>
    <w:rsid w:val="008C1BDC"/>
    <w:rsid w:val="008C4E81"/>
    <w:rsid w:val="008C504D"/>
    <w:rsid w:val="008C5797"/>
    <w:rsid w:val="008D2B17"/>
    <w:rsid w:val="008D4EAE"/>
    <w:rsid w:val="008D555E"/>
    <w:rsid w:val="008D70F7"/>
    <w:rsid w:val="008E01D7"/>
    <w:rsid w:val="008E37C3"/>
    <w:rsid w:val="008E7119"/>
    <w:rsid w:val="008F2347"/>
    <w:rsid w:val="008F6377"/>
    <w:rsid w:val="008F7DCF"/>
    <w:rsid w:val="008F7E99"/>
    <w:rsid w:val="009016F2"/>
    <w:rsid w:val="00903949"/>
    <w:rsid w:val="0090465F"/>
    <w:rsid w:val="009147CE"/>
    <w:rsid w:val="00916846"/>
    <w:rsid w:val="00923957"/>
    <w:rsid w:val="0092452F"/>
    <w:rsid w:val="00933965"/>
    <w:rsid w:val="00937DDC"/>
    <w:rsid w:val="00942166"/>
    <w:rsid w:val="0095171A"/>
    <w:rsid w:val="00951857"/>
    <w:rsid w:val="00951965"/>
    <w:rsid w:val="009520A8"/>
    <w:rsid w:val="00956BF4"/>
    <w:rsid w:val="0096000E"/>
    <w:rsid w:val="00963C0F"/>
    <w:rsid w:val="00963C2A"/>
    <w:rsid w:val="00964311"/>
    <w:rsid w:val="00964862"/>
    <w:rsid w:val="00970182"/>
    <w:rsid w:val="0097338E"/>
    <w:rsid w:val="00986F0E"/>
    <w:rsid w:val="009923C4"/>
    <w:rsid w:val="009A22BD"/>
    <w:rsid w:val="009A7A8E"/>
    <w:rsid w:val="009B06FD"/>
    <w:rsid w:val="009B3082"/>
    <w:rsid w:val="009C0D39"/>
    <w:rsid w:val="009C1914"/>
    <w:rsid w:val="009C68FB"/>
    <w:rsid w:val="009C6944"/>
    <w:rsid w:val="009C6FB7"/>
    <w:rsid w:val="009D24E7"/>
    <w:rsid w:val="009D2B48"/>
    <w:rsid w:val="009D3DC3"/>
    <w:rsid w:val="009D4E3F"/>
    <w:rsid w:val="009D6BD4"/>
    <w:rsid w:val="009E04F3"/>
    <w:rsid w:val="009E40BB"/>
    <w:rsid w:val="009E4DB8"/>
    <w:rsid w:val="009F1295"/>
    <w:rsid w:val="009F6714"/>
    <w:rsid w:val="00A007A1"/>
    <w:rsid w:val="00A07B2B"/>
    <w:rsid w:val="00A14082"/>
    <w:rsid w:val="00A16563"/>
    <w:rsid w:val="00A20918"/>
    <w:rsid w:val="00A35887"/>
    <w:rsid w:val="00A36D7C"/>
    <w:rsid w:val="00A3768F"/>
    <w:rsid w:val="00A47352"/>
    <w:rsid w:val="00A4793F"/>
    <w:rsid w:val="00A6135D"/>
    <w:rsid w:val="00A62A0E"/>
    <w:rsid w:val="00A65A93"/>
    <w:rsid w:val="00A678FC"/>
    <w:rsid w:val="00A9070E"/>
    <w:rsid w:val="00A94DE4"/>
    <w:rsid w:val="00A97F5D"/>
    <w:rsid w:val="00AA2B51"/>
    <w:rsid w:val="00AA3E9D"/>
    <w:rsid w:val="00AB0FC1"/>
    <w:rsid w:val="00AB339D"/>
    <w:rsid w:val="00AB435B"/>
    <w:rsid w:val="00AB4DC7"/>
    <w:rsid w:val="00AC231D"/>
    <w:rsid w:val="00AE1912"/>
    <w:rsid w:val="00AE67A3"/>
    <w:rsid w:val="00B00A6F"/>
    <w:rsid w:val="00B106FE"/>
    <w:rsid w:val="00B114EF"/>
    <w:rsid w:val="00B152BF"/>
    <w:rsid w:val="00B20428"/>
    <w:rsid w:val="00B210EE"/>
    <w:rsid w:val="00B21477"/>
    <w:rsid w:val="00B23FBB"/>
    <w:rsid w:val="00B326A1"/>
    <w:rsid w:val="00B3288D"/>
    <w:rsid w:val="00B330B0"/>
    <w:rsid w:val="00B40D75"/>
    <w:rsid w:val="00B54B71"/>
    <w:rsid w:val="00B6271E"/>
    <w:rsid w:val="00B64B1E"/>
    <w:rsid w:val="00B7462F"/>
    <w:rsid w:val="00B83394"/>
    <w:rsid w:val="00B84B3A"/>
    <w:rsid w:val="00B90742"/>
    <w:rsid w:val="00B9715D"/>
    <w:rsid w:val="00B97ECE"/>
    <w:rsid w:val="00BA39EF"/>
    <w:rsid w:val="00BA687A"/>
    <w:rsid w:val="00BB0833"/>
    <w:rsid w:val="00BB2024"/>
    <w:rsid w:val="00BB329B"/>
    <w:rsid w:val="00BC4DDE"/>
    <w:rsid w:val="00BE05CD"/>
    <w:rsid w:val="00BF0DB3"/>
    <w:rsid w:val="00C132B0"/>
    <w:rsid w:val="00C14C8B"/>
    <w:rsid w:val="00C17918"/>
    <w:rsid w:val="00C21B13"/>
    <w:rsid w:val="00C23E33"/>
    <w:rsid w:val="00C35C75"/>
    <w:rsid w:val="00C4174F"/>
    <w:rsid w:val="00C46663"/>
    <w:rsid w:val="00C4695B"/>
    <w:rsid w:val="00C46E96"/>
    <w:rsid w:val="00C56E6D"/>
    <w:rsid w:val="00C61099"/>
    <w:rsid w:val="00C6277E"/>
    <w:rsid w:val="00C634AF"/>
    <w:rsid w:val="00C824F8"/>
    <w:rsid w:val="00C87184"/>
    <w:rsid w:val="00C90E3C"/>
    <w:rsid w:val="00C946D5"/>
    <w:rsid w:val="00CA1EBC"/>
    <w:rsid w:val="00CA3205"/>
    <w:rsid w:val="00CB1BDB"/>
    <w:rsid w:val="00CB3552"/>
    <w:rsid w:val="00CB3A2E"/>
    <w:rsid w:val="00CC0020"/>
    <w:rsid w:val="00CC1414"/>
    <w:rsid w:val="00CC2385"/>
    <w:rsid w:val="00CC4845"/>
    <w:rsid w:val="00CC5FC1"/>
    <w:rsid w:val="00CC6B2A"/>
    <w:rsid w:val="00CD3E36"/>
    <w:rsid w:val="00CD7010"/>
    <w:rsid w:val="00CE0798"/>
    <w:rsid w:val="00CE1E79"/>
    <w:rsid w:val="00CE2DAA"/>
    <w:rsid w:val="00CE5E8C"/>
    <w:rsid w:val="00CF10AA"/>
    <w:rsid w:val="00CF128F"/>
    <w:rsid w:val="00D005EF"/>
    <w:rsid w:val="00D045DB"/>
    <w:rsid w:val="00D06230"/>
    <w:rsid w:val="00D11E7E"/>
    <w:rsid w:val="00D20A00"/>
    <w:rsid w:val="00D21623"/>
    <w:rsid w:val="00D272A1"/>
    <w:rsid w:val="00D32004"/>
    <w:rsid w:val="00D400CE"/>
    <w:rsid w:val="00D4304F"/>
    <w:rsid w:val="00D4361F"/>
    <w:rsid w:val="00D55D52"/>
    <w:rsid w:val="00D60B77"/>
    <w:rsid w:val="00D73B52"/>
    <w:rsid w:val="00D82875"/>
    <w:rsid w:val="00D901FA"/>
    <w:rsid w:val="00D97C9F"/>
    <w:rsid w:val="00DA4CB9"/>
    <w:rsid w:val="00DB12ED"/>
    <w:rsid w:val="00DB15DC"/>
    <w:rsid w:val="00DB5C28"/>
    <w:rsid w:val="00DB5D56"/>
    <w:rsid w:val="00DC41AB"/>
    <w:rsid w:val="00DC5CAE"/>
    <w:rsid w:val="00DC63C0"/>
    <w:rsid w:val="00DD04DB"/>
    <w:rsid w:val="00DD2DDA"/>
    <w:rsid w:val="00DD48B7"/>
    <w:rsid w:val="00DE5740"/>
    <w:rsid w:val="00DF6F71"/>
    <w:rsid w:val="00DF72CA"/>
    <w:rsid w:val="00DF7C33"/>
    <w:rsid w:val="00E00DFE"/>
    <w:rsid w:val="00E06C04"/>
    <w:rsid w:val="00E0778F"/>
    <w:rsid w:val="00E1391F"/>
    <w:rsid w:val="00E22410"/>
    <w:rsid w:val="00E23342"/>
    <w:rsid w:val="00E2678C"/>
    <w:rsid w:val="00E3218C"/>
    <w:rsid w:val="00E3221D"/>
    <w:rsid w:val="00E32C70"/>
    <w:rsid w:val="00E35FDB"/>
    <w:rsid w:val="00E4627E"/>
    <w:rsid w:val="00E60A0B"/>
    <w:rsid w:val="00E61F7B"/>
    <w:rsid w:val="00E62638"/>
    <w:rsid w:val="00E716E2"/>
    <w:rsid w:val="00E732B4"/>
    <w:rsid w:val="00E758BC"/>
    <w:rsid w:val="00E75E4D"/>
    <w:rsid w:val="00E76710"/>
    <w:rsid w:val="00E806E6"/>
    <w:rsid w:val="00E851B4"/>
    <w:rsid w:val="00E86F51"/>
    <w:rsid w:val="00E8775D"/>
    <w:rsid w:val="00E919AF"/>
    <w:rsid w:val="00E947FE"/>
    <w:rsid w:val="00E9695B"/>
    <w:rsid w:val="00EA270D"/>
    <w:rsid w:val="00EA32C3"/>
    <w:rsid w:val="00EA622A"/>
    <w:rsid w:val="00EB10D1"/>
    <w:rsid w:val="00EB3F36"/>
    <w:rsid w:val="00EB4174"/>
    <w:rsid w:val="00EB4C4D"/>
    <w:rsid w:val="00EC4B05"/>
    <w:rsid w:val="00ED7FCE"/>
    <w:rsid w:val="00EE04B5"/>
    <w:rsid w:val="00EE358B"/>
    <w:rsid w:val="00EE7C06"/>
    <w:rsid w:val="00EF1E03"/>
    <w:rsid w:val="00EF2B44"/>
    <w:rsid w:val="00EF51E7"/>
    <w:rsid w:val="00F02F72"/>
    <w:rsid w:val="00F069D5"/>
    <w:rsid w:val="00F105B3"/>
    <w:rsid w:val="00F23DE6"/>
    <w:rsid w:val="00F23EB3"/>
    <w:rsid w:val="00F27139"/>
    <w:rsid w:val="00F2788B"/>
    <w:rsid w:val="00F3245E"/>
    <w:rsid w:val="00F524E7"/>
    <w:rsid w:val="00F52F41"/>
    <w:rsid w:val="00F54680"/>
    <w:rsid w:val="00F55613"/>
    <w:rsid w:val="00F60ED5"/>
    <w:rsid w:val="00F6463A"/>
    <w:rsid w:val="00F82F78"/>
    <w:rsid w:val="00F8319C"/>
    <w:rsid w:val="00F84A90"/>
    <w:rsid w:val="00F90653"/>
    <w:rsid w:val="00F920A6"/>
    <w:rsid w:val="00F923BE"/>
    <w:rsid w:val="00FA7E1B"/>
    <w:rsid w:val="00FC4EA6"/>
    <w:rsid w:val="00FC673D"/>
    <w:rsid w:val="00FD0179"/>
    <w:rsid w:val="00FD12B6"/>
    <w:rsid w:val="00FD31B8"/>
    <w:rsid w:val="00FD5D3E"/>
    <w:rsid w:val="00FD7991"/>
    <w:rsid w:val="00FE3D74"/>
    <w:rsid w:val="00FE48B8"/>
    <w:rsid w:val="00FE6C49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99B3C0"/>
  <w15:chartTrackingRefBased/>
  <w15:docId w15:val="{3ECF66E6-F7EE-FB43-BAD3-6B8530FC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37C3"/>
    <w:pPr>
      <w:spacing w:line="260" w:lineRule="exact"/>
    </w:pPr>
    <w:rPr>
      <w:rFonts w:ascii="Arial" w:hAnsi="Arial"/>
      <w:color w:val="000000"/>
      <w:lang w:val="en-GB" w:eastAsia="en-US"/>
    </w:rPr>
  </w:style>
  <w:style w:type="paragraph" w:styleId="Heading1">
    <w:name w:val="heading 1"/>
    <w:basedOn w:val="Normal"/>
    <w:next w:val="Normal"/>
    <w:qFormat/>
    <w:rsid w:val="008E37C3"/>
    <w:pPr>
      <w:numPr>
        <w:numId w:val="2"/>
      </w:numPr>
      <w:spacing w:after="320" w:line="320" w:lineRule="exact"/>
      <w:outlineLvl w:val="0"/>
    </w:pPr>
    <w:rPr>
      <w:b/>
      <w:sz w:val="28"/>
    </w:rPr>
  </w:style>
  <w:style w:type="paragraph" w:styleId="Heading2">
    <w:name w:val="heading 2"/>
    <w:next w:val="Normal"/>
    <w:qFormat/>
    <w:rsid w:val="008E37C3"/>
    <w:pPr>
      <w:numPr>
        <w:ilvl w:val="1"/>
        <w:numId w:val="2"/>
      </w:numPr>
      <w:spacing w:line="260" w:lineRule="exact"/>
      <w:outlineLvl w:val="1"/>
    </w:pPr>
    <w:rPr>
      <w:rFonts w:ascii="Arial" w:hAnsi="Arial"/>
      <w:b/>
      <w:sz w:val="22"/>
      <w:lang w:val="en-GB" w:eastAsia="en-US"/>
    </w:rPr>
  </w:style>
  <w:style w:type="paragraph" w:styleId="Heading3">
    <w:name w:val="heading 3"/>
    <w:basedOn w:val="Normal"/>
    <w:next w:val="Normal"/>
    <w:qFormat/>
    <w:rsid w:val="008E37C3"/>
    <w:pPr>
      <w:keepNext/>
      <w:numPr>
        <w:ilvl w:val="2"/>
        <w:numId w:val="2"/>
      </w:numPr>
      <w:outlineLvl w:val="2"/>
    </w:pPr>
    <w:rPr>
      <w:b/>
      <w:i/>
      <w:kern w:val="28"/>
    </w:rPr>
  </w:style>
  <w:style w:type="paragraph" w:styleId="Heading4">
    <w:name w:val="heading 4"/>
    <w:basedOn w:val="Normal"/>
    <w:next w:val="Normal"/>
    <w:qFormat/>
    <w:rsid w:val="008E37C3"/>
    <w:pPr>
      <w:numPr>
        <w:ilvl w:val="3"/>
        <w:numId w:val="2"/>
      </w:numPr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8E37C3"/>
    <w:pPr>
      <w:keepNext/>
      <w:numPr>
        <w:ilvl w:val="4"/>
        <w:numId w:val="2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E37C3"/>
    <w:pPr>
      <w:keepNext/>
      <w:numPr>
        <w:ilvl w:val="5"/>
        <w:numId w:val="2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E37C3"/>
    <w:pPr>
      <w:keepNext/>
      <w:numPr>
        <w:ilvl w:val="6"/>
        <w:numId w:val="2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E37C3"/>
    <w:pPr>
      <w:keepNext/>
      <w:numPr>
        <w:ilvl w:val="7"/>
        <w:numId w:val="2"/>
      </w:numPr>
      <w:jc w:val="both"/>
      <w:outlineLvl w:val="7"/>
    </w:pPr>
    <w:rPr>
      <w:rFonts w:ascii="Helvetica 55 Roman" w:hAnsi="Helvetica 55 Roman"/>
      <w:b/>
      <w:i/>
      <w:sz w:val="18"/>
    </w:rPr>
  </w:style>
  <w:style w:type="paragraph" w:styleId="Heading9">
    <w:name w:val="heading 9"/>
    <w:basedOn w:val="Normal"/>
    <w:next w:val="Normal"/>
    <w:qFormat/>
    <w:rsid w:val="008E37C3"/>
    <w:pPr>
      <w:keepNext/>
      <w:numPr>
        <w:ilvl w:val="8"/>
        <w:numId w:val="2"/>
      </w:numP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">
    <w:name w:val="Bullet Indent"/>
    <w:basedOn w:val="Normal"/>
    <w:rsid w:val="008E37C3"/>
    <w:pPr>
      <w:numPr>
        <w:numId w:val="1"/>
      </w:numPr>
      <w:tabs>
        <w:tab w:val="left" w:pos="284"/>
      </w:tabs>
      <w:ind w:left="284" w:hanging="284"/>
    </w:pPr>
  </w:style>
  <w:style w:type="table" w:styleId="TableGrid">
    <w:name w:val="Table Grid"/>
    <w:basedOn w:val="TableNormal"/>
    <w:rsid w:val="00131B62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E37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3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416F"/>
  </w:style>
  <w:style w:type="paragraph" w:styleId="BalloonText">
    <w:name w:val="Balloon Text"/>
    <w:basedOn w:val="Normal"/>
    <w:semiHidden/>
    <w:rsid w:val="00AC231D"/>
    <w:rPr>
      <w:rFonts w:ascii="Tahoma" w:hAnsi="Tahoma" w:cs="Tahoma"/>
      <w:sz w:val="16"/>
      <w:szCs w:val="16"/>
    </w:rPr>
  </w:style>
  <w:style w:type="table" w:styleId="TableWeb2">
    <w:name w:val="Table Web 2"/>
    <w:basedOn w:val="TableNormal"/>
    <w:rsid w:val="006B44BF"/>
    <w:pPr>
      <w:spacing w:line="26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urrentList1">
    <w:name w:val="Current List1"/>
    <w:rsid w:val="00560A29"/>
    <w:pPr>
      <w:numPr>
        <w:numId w:val="3"/>
      </w:numPr>
    </w:pPr>
  </w:style>
  <w:style w:type="paragraph" w:styleId="NormalWeb">
    <w:name w:val="Normal (Web)"/>
    <w:basedOn w:val="Normal"/>
    <w:uiPriority w:val="99"/>
    <w:rsid w:val="005701E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GB"/>
    </w:rPr>
  </w:style>
  <w:style w:type="paragraph" w:customStyle="1" w:styleId="DocumentTitle">
    <w:name w:val="Document Title"/>
    <w:basedOn w:val="Normal"/>
    <w:next w:val="Normal"/>
    <w:rsid w:val="00F23EB3"/>
    <w:pPr>
      <w:tabs>
        <w:tab w:val="num" w:pos="360"/>
        <w:tab w:val="num" w:pos="1440"/>
      </w:tabs>
      <w:spacing w:line="240" w:lineRule="auto"/>
      <w:ind w:left="1440" w:hanging="360"/>
      <w:jc w:val="both"/>
    </w:pPr>
    <w:rPr>
      <w:b/>
      <w:color w:val="808080"/>
      <w:sz w:val="48"/>
    </w:rPr>
  </w:style>
  <w:style w:type="paragraph" w:customStyle="1" w:styleId="TitleSubheading">
    <w:name w:val="Title Subheading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8"/>
    </w:rPr>
  </w:style>
  <w:style w:type="paragraph" w:styleId="BodyText">
    <w:name w:val="Body Text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2"/>
    </w:rPr>
  </w:style>
  <w:style w:type="paragraph" w:customStyle="1" w:styleId="1Parties">
    <w:name w:val="(1) Parties"/>
    <w:basedOn w:val="Normal"/>
    <w:rsid w:val="00F23EB3"/>
    <w:pPr>
      <w:tabs>
        <w:tab w:val="num" w:pos="5040"/>
      </w:tabs>
      <w:spacing w:before="120" w:after="120" w:line="300" w:lineRule="atLeast"/>
      <w:ind w:left="5040" w:hanging="720"/>
    </w:pPr>
    <w:rPr>
      <w:color w:val="auto"/>
    </w:rPr>
  </w:style>
  <w:style w:type="paragraph" w:customStyle="1" w:styleId="HLegal1Head">
    <w:name w:val="HLegal 1 Head"/>
    <w:basedOn w:val="Normal"/>
    <w:rsid w:val="00F23EB3"/>
    <w:pPr>
      <w:keepNext/>
      <w:numPr>
        <w:numId w:val="4"/>
      </w:numPr>
      <w:spacing w:before="200" w:after="120" w:line="240" w:lineRule="auto"/>
      <w:jc w:val="both"/>
    </w:pPr>
    <w:rPr>
      <w:rFonts w:cs="Arial"/>
      <w:b/>
      <w:caps/>
      <w:color w:val="auto"/>
    </w:rPr>
  </w:style>
  <w:style w:type="paragraph" w:customStyle="1" w:styleId="HLegal2">
    <w:name w:val="HLegal 2"/>
    <w:basedOn w:val="Normal"/>
    <w:rsid w:val="00F23EB3"/>
    <w:pPr>
      <w:numPr>
        <w:ilvl w:val="1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customStyle="1" w:styleId="HLegal3">
    <w:name w:val="HLegal 3"/>
    <w:basedOn w:val="Normal"/>
    <w:rsid w:val="00F23EB3"/>
    <w:pPr>
      <w:numPr>
        <w:ilvl w:val="2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styleId="BodyTextIndent2">
    <w:name w:val="Body Text Indent 2"/>
    <w:basedOn w:val="Normal"/>
    <w:rsid w:val="00114DB3"/>
    <w:pPr>
      <w:spacing w:after="120" w:line="480" w:lineRule="auto"/>
      <w:ind w:left="283"/>
    </w:pPr>
  </w:style>
  <w:style w:type="paragraph" w:styleId="BodyText3">
    <w:name w:val="Body Text 3"/>
    <w:basedOn w:val="Normal"/>
    <w:rsid w:val="00114DB3"/>
    <w:pPr>
      <w:spacing w:after="120"/>
    </w:pPr>
    <w:rPr>
      <w:sz w:val="16"/>
      <w:szCs w:val="16"/>
    </w:rPr>
  </w:style>
  <w:style w:type="paragraph" w:styleId="TOC2">
    <w:name w:val="toc 2"/>
    <w:basedOn w:val="Normal"/>
    <w:next w:val="Normal"/>
    <w:semiHidden/>
    <w:rsid w:val="00114DB3"/>
    <w:pPr>
      <w:spacing w:before="240" w:line="240" w:lineRule="auto"/>
    </w:pPr>
    <w:rPr>
      <w:rFonts w:ascii="Times New Roman" w:hAnsi="Times New Roman"/>
      <w:b/>
      <w:color w:val="auto"/>
      <w:lang w:eastAsia="en-GB"/>
    </w:rPr>
  </w:style>
  <w:style w:type="paragraph" w:styleId="TOC1">
    <w:name w:val="toc 1"/>
    <w:basedOn w:val="Normal"/>
    <w:next w:val="Normal"/>
    <w:semiHidden/>
    <w:rsid w:val="00114DB3"/>
    <w:pPr>
      <w:spacing w:before="360" w:line="240" w:lineRule="auto"/>
    </w:pPr>
    <w:rPr>
      <w:b/>
      <w:caps/>
      <w:color w:val="auto"/>
      <w:sz w:val="24"/>
      <w:lang w:eastAsia="en-GB"/>
    </w:rPr>
  </w:style>
  <w:style w:type="character" w:styleId="Hyperlink">
    <w:name w:val="Hyperlink"/>
    <w:rsid w:val="00114DB3"/>
    <w:rPr>
      <w:color w:val="0000FF"/>
      <w:u w:val="single"/>
    </w:rPr>
  </w:style>
  <w:style w:type="numbering" w:customStyle="1" w:styleId="CurrentList3">
    <w:name w:val="Current List3"/>
    <w:rsid w:val="00D4361F"/>
    <w:pPr>
      <w:numPr>
        <w:numId w:val="6"/>
      </w:numPr>
    </w:pPr>
  </w:style>
  <w:style w:type="paragraph" w:styleId="ListBullet2">
    <w:name w:val="List Bullet 2"/>
    <w:basedOn w:val="Normal"/>
    <w:rsid w:val="00D4361F"/>
    <w:pPr>
      <w:numPr>
        <w:numId w:val="5"/>
      </w:numPr>
      <w:spacing w:line="240" w:lineRule="auto"/>
    </w:pPr>
    <w:rPr>
      <w:color w:val="auto"/>
      <w:sz w:val="22"/>
      <w:szCs w:val="22"/>
    </w:rPr>
  </w:style>
  <w:style w:type="paragraph" w:customStyle="1" w:styleId="ColourfulShadingAccent31">
    <w:name w:val="Colourful Shading – Accent 31"/>
    <w:basedOn w:val="Normal"/>
    <w:uiPriority w:val="34"/>
    <w:qFormat/>
    <w:rsid w:val="00641442"/>
    <w:pPr>
      <w:ind w:left="720"/>
    </w:pPr>
  </w:style>
  <w:style w:type="character" w:styleId="Emphasis">
    <w:name w:val="Emphasis"/>
    <w:qFormat/>
    <w:rsid w:val="00641442"/>
    <w:rPr>
      <w:i/>
      <w:iCs/>
    </w:rPr>
  </w:style>
  <w:style w:type="paragraph" w:customStyle="1" w:styleId="normalcentred">
    <w:name w:val="normalcentred"/>
    <w:basedOn w:val="Normal"/>
    <w:rsid w:val="00D400CE"/>
    <w:pPr>
      <w:spacing w:before="60" w:after="60" w:line="240" w:lineRule="auto"/>
      <w:jc w:val="center"/>
    </w:pPr>
    <w:rPr>
      <w:rFonts w:cs="Arial"/>
      <w:lang w:val="en-US"/>
    </w:rPr>
  </w:style>
  <w:style w:type="paragraph" w:customStyle="1" w:styleId="Text">
    <w:name w:val="Text"/>
    <w:basedOn w:val="Normal"/>
    <w:rsid w:val="00903949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rFonts w:ascii="Times New Roman" w:hAnsi="Times New Roman"/>
      <w:color w:val="auto"/>
      <w:sz w:val="22"/>
      <w:lang w:eastAsia="en-GB"/>
    </w:rPr>
  </w:style>
  <w:style w:type="character" w:customStyle="1" w:styleId="apple-style-span">
    <w:name w:val="apple-style-span"/>
    <w:basedOn w:val="DefaultParagraphFont"/>
    <w:rsid w:val="00B00A6F"/>
  </w:style>
  <w:style w:type="paragraph" w:customStyle="1" w:styleId="MediumShading1-Accent21">
    <w:name w:val="Medium Shading 1 - Accent 21"/>
    <w:basedOn w:val="Normal"/>
    <w:uiPriority w:val="1"/>
    <w:qFormat/>
    <w:rsid w:val="00EB417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IE"/>
    </w:rPr>
  </w:style>
  <w:style w:type="paragraph" w:customStyle="1" w:styleId="LightGrid-Accent31">
    <w:name w:val="Light Grid - Accent 31"/>
    <w:basedOn w:val="Normal"/>
    <w:uiPriority w:val="34"/>
    <w:qFormat/>
    <w:rsid w:val="00164ED4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IE"/>
    </w:rPr>
  </w:style>
  <w:style w:type="character" w:styleId="CommentReference">
    <w:name w:val="annotation reference"/>
    <w:rsid w:val="00AE1912"/>
    <w:rPr>
      <w:sz w:val="18"/>
      <w:szCs w:val="18"/>
    </w:rPr>
  </w:style>
  <w:style w:type="paragraph" w:styleId="CommentText">
    <w:name w:val="annotation text"/>
    <w:basedOn w:val="Normal"/>
    <w:link w:val="CommentTextChar"/>
    <w:rsid w:val="00AE1912"/>
    <w:rPr>
      <w:sz w:val="24"/>
      <w:szCs w:val="24"/>
    </w:rPr>
  </w:style>
  <w:style w:type="character" w:customStyle="1" w:styleId="CommentTextChar">
    <w:name w:val="Comment Text Char"/>
    <w:link w:val="CommentText"/>
    <w:rsid w:val="00AE1912"/>
    <w:rPr>
      <w:rFonts w:ascii="Arial" w:hAnsi="Arial"/>
      <w:color w:val="000000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E1912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AE1912"/>
    <w:rPr>
      <w:rFonts w:ascii="Arial" w:hAnsi="Arial"/>
      <w:b/>
      <w:bCs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72"/>
    <w:qFormat/>
    <w:rsid w:val="00473991"/>
    <w:pPr>
      <w:spacing w:line="240" w:lineRule="auto"/>
      <w:ind w:left="720"/>
    </w:pPr>
    <w:rPr>
      <w:rFonts w:ascii="Times New Roman" w:hAnsi="Times New Roman"/>
      <w:color w:val="auto"/>
    </w:rPr>
  </w:style>
  <w:style w:type="paragraph" w:styleId="Revision">
    <w:name w:val="Revision"/>
    <w:hidden/>
    <w:uiPriority w:val="99"/>
    <w:semiHidden/>
    <w:rsid w:val="009F1295"/>
    <w:rPr>
      <w:rFonts w:ascii="Arial" w:hAnsi="Arial"/>
      <w:color w:val="00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etpub\wwwroot\group\identity\market\downloads\is_templates\AMIS%20Bid%20Document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A73F4-85C1-DD44-9D7C-08DA08EB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C:\Inetpub\wwwroot\group\identity\market\downloads\is_templates\AMIS Bid Document Page.dot</Template>
  <TotalTime>2</TotalTime>
  <Pages>4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of Operations UK</vt:lpstr>
    </vt:vector>
  </TitlesOfParts>
  <Company>Gorta Self Help Africa</Company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 Operations UK</dc:title>
  <dc:subject/>
  <dc:creator>S. Walsh</dc:creator>
  <cp:keywords/>
  <cp:lastModifiedBy>Nicola Houlihan</cp:lastModifiedBy>
  <cp:revision>2</cp:revision>
  <cp:lastPrinted>2023-04-19T12:42:00Z</cp:lastPrinted>
  <dcterms:created xsi:type="dcterms:W3CDTF">2023-05-10T16:16:00Z</dcterms:created>
  <dcterms:modified xsi:type="dcterms:W3CDTF">2023-05-10T16:16:00Z</dcterms:modified>
</cp:coreProperties>
</file>