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E61B6" w14:textId="0362E7C7" w:rsidR="00ED0140" w:rsidRPr="00BB647B" w:rsidRDefault="00ED0140" w:rsidP="002649A1">
      <w:pPr>
        <w:jc w:val="center"/>
        <w:rPr>
          <w:rFonts w:ascii="Calibri" w:hAnsi="Calibri" w:cs="Tahoma"/>
          <w:b/>
          <w:noProof/>
          <w:sz w:val="24"/>
          <w:szCs w:val="24"/>
        </w:rPr>
      </w:pPr>
      <w:r w:rsidRPr="00BB647B">
        <w:rPr>
          <w:rFonts w:ascii="Calibri" w:hAnsi="Calibri" w:cs="Tahoma"/>
          <w:b/>
          <w:noProof/>
          <w:sz w:val="24"/>
          <w:szCs w:val="24"/>
        </w:rPr>
        <w:t>JOB DESCRIPTION</w:t>
      </w:r>
    </w:p>
    <w:p w14:paraId="0BE7497A" w14:textId="77777777" w:rsidR="00ED0140" w:rsidRPr="00BB647B" w:rsidRDefault="00ED0140" w:rsidP="00ED0140">
      <w:pPr>
        <w:jc w:val="both"/>
        <w:rPr>
          <w:rFonts w:ascii="Calibri" w:hAnsi="Calibri" w:cs="Tahoma"/>
          <w:b/>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4"/>
        <w:gridCol w:w="7973"/>
      </w:tblGrid>
      <w:tr w:rsidR="00ED0140" w:rsidRPr="00BB647B" w14:paraId="12BEFFAB" w14:textId="77777777" w:rsidTr="002649A1">
        <w:tc>
          <w:tcPr>
            <w:tcW w:w="1633" w:type="dxa"/>
          </w:tcPr>
          <w:p w14:paraId="42FA964D" w14:textId="5F955208" w:rsidR="00ED0140" w:rsidRPr="00BB647B" w:rsidRDefault="00ED0140" w:rsidP="00BC55EB">
            <w:pPr>
              <w:spacing w:before="60" w:after="60" w:line="240" w:lineRule="auto"/>
              <w:jc w:val="center"/>
              <w:rPr>
                <w:rFonts w:ascii="Calibri" w:hAnsi="Calibri" w:cs="Tahoma"/>
                <w:b/>
                <w:sz w:val="22"/>
                <w:szCs w:val="22"/>
              </w:rPr>
            </w:pPr>
            <w:r w:rsidRPr="00BB647B">
              <w:rPr>
                <w:rFonts w:ascii="Calibri" w:hAnsi="Calibri" w:cs="Tahoma"/>
                <w:b/>
                <w:sz w:val="22"/>
                <w:szCs w:val="22"/>
              </w:rPr>
              <w:t>Job Title</w:t>
            </w:r>
          </w:p>
        </w:tc>
        <w:tc>
          <w:tcPr>
            <w:tcW w:w="7973" w:type="dxa"/>
          </w:tcPr>
          <w:p w14:paraId="2264DEAB" w14:textId="35F3E2BD" w:rsidR="00ED0140" w:rsidRPr="00BB647B" w:rsidRDefault="00ED0140" w:rsidP="00BC55EB">
            <w:pPr>
              <w:spacing w:before="60" w:after="60" w:line="240" w:lineRule="auto"/>
              <w:jc w:val="both"/>
              <w:rPr>
                <w:rFonts w:ascii="Calibri" w:hAnsi="Calibri" w:cs="Tahoma"/>
                <w:sz w:val="22"/>
                <w:szCs w:val="22"/>
              </w:rPr>
            </w:pPr>
            <w:proofErr w:type="spellStart"/>
            <w:r w:rsidRPr="00BB647B">
              <w:rPr>
                <w:rFonts w:ascii="Calibri" w:hAnsi="Calibri" w:cs="Tahoma"/>
                <w:sz w:val="22"/>
                <w:szCs w:val="22"/>
              </w:rPr>
              <w:t>WorldWise</w:t>
            </w:r>
            <w:proofErr w:type="spellEnd"/>
            <w:r w:rsidRPr="00BB647B">
              <w:rPr>
                <w:rFonts w:ascii="Calibri" w:hAnsi="Calibri" w:cs="Tahoma"/>
                <w:sz w:val="22"/>
                <w:szCs w:val="22"/>
              </w:rPr>
              <w:t xml:space="preserve"> Global Schools (WWGS) Programme </w:t>
            </w:r>
            <w:r w:rsidR="00956C6E" w:rsidRPr="00BB647B">
              <w:rPr>
                <w:rFonts w:ascii="Calibri" w:hAnsi="Calibri" w:cs="Tahoma"/>
                <w:sz w:val="22"/>
                <w:szCs w:val="22"/>
              </w:rPr>
              <w:t>Director</w:t>
            </w:r>
            <w:r w:rsidR="007178F7">
              <w:rPr>
                <w:rFonts w:ascii="Calibri" w:hAnsi="Calibri" w:cs="Tahoma"/>
                <w:sz w:val="22"/>
                <w:szCs w:val="22"/>
              </w:rPr>
              <w:t xml:space="preserve"> </w:t>
            </w:r>
          </w:p>
        </w:tc>
      </w:tr>
      <w:tr w:rsidR="00ED0140" w:rsidRPr="00BB647B" w14:paraId="57280403" w14:textId="77777777" w:rsidTr="002649A1">
        <w:tc>
          <w:tcPr>
            <w:tcW w:w="1633" w:type="dxa"/>
          </w:tcPr>
          <w:p w14:paraId="446309C7" w14:textId="7E78DD56" w:rsidR="00ED0140" w:rsidRPr="00BB647B" w:rsidRDefault="00ED0140" w:rsidP="00BC55EB">
            <w:pPr>
              <w:spacing w:before="60" w:after="60" w:line="240" w:lineRule="auto"/>
              <w:jc w:val="center"/>
              <w:rPr>
                <w:rFonts w:ascii="Calibri" w:hAnsi="Calibri" w:cs="Tahoma"/>
                <w:b/>
                <w:sz w:val="22"/>
                <w:szCs w:val="22"/>
              </w:rPr>
            </w:pPr>
            <w:r w:rsidRPr="00BB647B">
              <w:rPr>
                <w:rFonts w:ascii="Calibri" w:hAnsi="Calibri" w:cs="Tahoma"/>
                <w:b/>
                <w:sz w:val="22"/>
                <w:szCs w:val="22"/>
              </w:rPr>
              <w:t>Company</w:t>
            </w:r>
          </w:p>
        </w:tc>
        <w:tc>
          <w:tcPr>
            <w:tcW w:w="7973" w:type="dxa"/>
          </w:tcPr>
          <w:p w14:paraId="267AFC26" w14:textId="13C4AE23" w:rsidR="00ED0140" w:rsidRPr="00BB647B" w:rsidRDefault="00956C6E" w:rsidP="00BC55EB">
            <w:pPr>
              <w:spacing w:before="60" w:after="60" w:line="240" w:lineRule="auto"/>
              <w:jc w:val="both"/>
              <w:rPr>
                <w:rFonts w:ascii="Calibri" w:hAnsi="Calibri" w:cs="Tahoma"/>
                <w:sz w:val="22"/>
                <w:szCs w:val="22"/>
              </w:rPr>
            </w:pPr>
            <w:r w:rsidRPr="00BB647B">
              <w:rPr>
                <w:rFonts w:ascii="Calibri" w:hAnsi="Calibri" w:cs="Tahoma"/>
                <w:sz w:val="22"/>
                <w:szCs w:val="22"/>
              </w:rPr>
              <w:t>Self Help Africa</w:t>
            </w:r>
            <w:r w:rsidR="00047A6C">
              <w:rPr>
                <w:rFonts w:ascii="Calibri" w:hAnsi="Calibri" w:cs="Tahoma"/>
                <w:sz w:val="22"/>
                <w:szCs w:val="22"/>
              </w:rPr>
              <w:t xml:space="preserve"> (SHA)</w:t>
            </w:r>
          </w:p>
        </w:tc>
      </w:tr>
      <w:tr w:rsidR="00ED0140" w:rsidRPr="00BB647B" w14:paraId="355384B3" w14:textId="77777777" w:rsidTr="002649A1">
        <w:tc>
          <w:tcPr>
            <w:tcW w:w="1633" w:type="dxa"/>
          </w:tcPr>
          <w:p w14:paraId="352EC87F" w14:textId="7DD023AD" w:rsidR="00ED0140" w:rsidRPr="00BB647B" w:rsidRDefault="00ED0140" w:rsidP="006D7BB3">
            <w:pPr>
              <w:spacing w:before="60" w:after="60" w:line="240" w:lineRule="auto"/>
              <w:jc w:val="center"/>
              <w:rPr>
                <w:rFonts w:ascii="Calibri" w:hAnsi="Calibri" w:cs="Tahoma"/>
                <w:b/>
                <w:sz w:val="22"/>
                <w:szCs w:val="22"/>
              </w:rPr>
            </w:pPr>
            <w:r w:rsidRPr="00BB647B">
              <w:rPr>
                <w:rFonts w:ascii="Calibri" w:hAnsi="Calibri" w:cs="Tahoma"/>
                <w:b/>
                <w:sz w:val="22"/>
                <w:szCs w:val="22"/>
              </w:rPr>
              <w:t>Department</w:t>
            </w:r>
          </w:p>
        </w:tc>
        <w:tc>
          <w:tcPr>
            <w:tcW w:w="7973" w:type="dxa"/>
          </w:tcPr>
          <w:p w14:paraId="5ECE8F12" w14:textId="2F342252" w:rsidR="00ED0140" w:rsidRPr="00BB647B" w:rsidRDefault="00956C6E" w:rsidP="00BC55EB">
            <w:pPr>
              <w:spacing w:before="60" w:after="60" w:line="240" w:lineRule="auto"/>
              <w:jc w:val="both"/>
              <w:rPr>
                <w:rFonts w:ascii="Calibri" w:hAnsi="Calibri" w:cs="Tahoma"/>
                <w:sz w:val="22"/>
                <w:szCs w:val="22"/>
              </w:rPr>
            </w:pPr>
            <w:proofErr w:type="spellStart"/>
            <w:r w:rsidRPr="00BB647B">
              <w:rPr>
                <w:rFonts w:ascii="Calibri" w:hAnsi="Calibri" w:cs="Tahoma"/>
                <w:sz w:val="22"/>
                <w:szCs w:val="22"/>
              </w:rPr>
              <w:t>WorldWise</w:t>
            </w:r>
            <w:proofErr w:type="spellEnd"/>
            <w:r w:rsidRPr="00BB647B">
              <w:rPr>
                <w:rFonts w:ascii="Calibri" w:hAnsi="Calibri" w:cs="Tahoma"/>
                <w:sz w:val="22"/>
                <w:szCs w:val="22"/>
              </w:rPr>
              <w:t xml:space="preserve"> Global Schools</w:t>
            </w:r>
            <w:r w:rsidR="00ED0140" w:rsidRPr="00BB647B">
              <w:rPr>
                <w:rFonts w:ascii="Calibri" w:hAnsi="Calibri" w:cs="Tahoma"/>
                <w:sz w:val="22"/>
                <w:szCs w:val="22"/>
              </w:rPr>
              <w:t xml:space="preserve"> </w:t>
            </w:r>
          </w:p>
        </w:tc>
      </w:tr>
      <w:tr w:rsidR="00ED0140" w:rsidRPr="00BB647B" w14:paraId="0F6FBEE5" w14:textId="77777777" w:rsidTr="002649A1">
        <w:tc>
          <w:tcPr>
            <w:tcW w:w="1633" w:type="dxa"/>
          </w:tcPr>
          <w:p w14:paraId="601694BA" w14:textId="34F5925E" w:rsidR="00ED0140" w:rsidRPr="00BB647B" w:rsidRDefault="00ED0140" w:rsidP="00BC55EB">
            <w:pPr>
              <w:spacing w:before="60" w:after="60" w:line="240" w:lineRule="auto"/>
              <w:jc w:val="center"/>
              <w:rPr>
                <w:rFonts w:ascii="Calibri" w:hAnsi="Calibri" w:cs="Tahoma"/>
                <w:b/>
                <w:sz w:val="22"/>
                <w:szCs w:val="22"/>
              </w:rPr>
            </w:pPr>
            <w:r w:rsidRPr="00BB647B">
              <w:rPr>
                <w:rFonts w:ascii="Calibri" w:hAnsi="Calibri" w:cs="Tahoma"/>
                <w:b/>
                <w:sz w:val="22"/>
                <w:szCs w:val="22"/>
              </w:rPr>
              <w:t>Location</w:t>
            </w:r>
          </w:p>
        </w:tc>
        <w:tc>
          <w:tcPr>
            <w:tcW w:w="7973" w:type="dxa"/>
          </w:tcPr>
          <w:p w14:paraId="23CE9E64" w14:textId="70156590" w:rsidR="00ED0140" w:rsidRDefault="00ED0140" w:rsidP="00BC55EB">
            <w:pPr>
              <w:spacing w:before="60" w:after="60" w:line="240" w:lineRule="auto"/>
              <w:jc w:val="both"/>
              <w:rPr>
                <w:rFonts w:ascii="Calibri" w:hAnsi="Calibri" w:cs="Tahoma"/>
                <w:sz w:val="22"/>
                <w:szCs w:val="22"/>
              </w:rPr>
            </w:pPr>
            <w:r w:rsidRPr="00BB647B">
              <w:rPr>
                <w:rFonts w:ascii="Calibri" w:hAnsi="Calibri" w:cs="Tahoma"/>
                <w:sz w:val="22"/>
                <w:szCs w:val="22"/>
              </w:rPr>
              <w:t>Self Help Africa Head Office, Dublin 8</w:t>
            </w:r>
          </w:p>
          <w:p w14:paraId="5D548B45" w14:textId="1574B334" w:rsidR="00234C19" w:rsidRPr="00BB647B" w:rsidRDefault="00912AF1" w:rsidP="00BC55EB">
            <w:pPr>
              <w:spacing w:before="60" w:after="60" w:line="240" w:lineRule="auto"/>
              <w:jc w:val="both"/>
              <w:rPr>
                <w:rFonts w:ascii="Calibri" w:hAnsi="Calibri" w:cs="Tahoma"/>
                <w:sz w:val="22"/>
                <w:szCs w:val="22"/>
              </w:rPr>
            </w:pPr>
            <w:r>
              <w:rPr>
                <w:rFonts w:ascii="Calibri" w:hAnsi="Calibri" w:cs="Tahoma"/>
                <w:sz w:val="22"/>
                <w:szCs w:val="22"/>
              </w:rPr>
              <w:t xml:space="preserve">(Hybrid Working </w:t>
            </w:r>
            <w:r w:rsidR="00654B39">
              <w:rPr>
                <w:rFonts w:ascii="Calibri" w:hAnsi="Calibri" w:cs="Tahoma"/>
                <w:sz w:val="22"/>
                <w:szCs w:val="22"/>
              </w:rPr>
              <w:t>Arrangement Available</w:t>
            </w:r>
            <w:r>
              <w:rPr>
                <w:rFonts w:ascii="Calibri" w:hAnsi="Calibri" w:cs="Tahoma"/>
                <w:sz w:val="22"/>
                <w:szCs w:val="22"/>
              </w:rPr>
              <w:t>)</w:t>
            </w:r>
          </w:p>
        </w:tc>
      </w:tr>
      <w:tr w:rsidR="00ED0140" w:rsidRPr="00BB647B" w14:paraId="549F93AF" w14:textId="77777777" w:rsidTr="002649A1">
        <w:tc>
          <w:tcPr>
            <w:tcW w:w="1633" w:type="dxa"/>
          </w:tcPr>
          <w:p w14:paraId="4CFB0F16" w14:textId="4BFCF6FD" w:rsidR="00ED0140" w:rsidRPr="00BB647B" w:rsidRDefault="00ED0140" w:rsidP="00BC55EB">
            <w:pPr>
              <w:spacing w:before="60" w:after="60" w:line="240" w:lineRule="auto"/>
              <w:jc w:val="center"/>
              <w:rPr>
                <w:rFonts w:ascii="Calibri" w:hAnsi="Calibri" w:cs="Tahoma"/>
                <w:b/>
                <w:sz w:val="22"/>
                <w:szCs w:val="22"/>
              </w:rPr>
            </w:pPr>
            <w:r w:rsidRPr="00BB647B">
              <w:rPr>
                <w:rFonts w:ascii="Calibri" w:hAnsi="Calibri" w:cs="Tahoma"/>
                <w:b/>
                <w:sz w:val="22"/>
                <w:szCs w:val="22"/>
              </w:rPr>
              <w:t>Contract Type</w:t>
            </w:r>
          </w:p>
        </w:tc>
        <w:tc>
          <w:tcPr>
            <w:tcW w:w="7973" w:type="dxa"/>
          </w:tcPr>
          <w:p w14:paraId="590926FA" w14:textId="21CD4B73" w:rsidR="00ED0140" w:rsidRDefault="00CB74AC" w:rsidP="00BC55EB">
            <w:pPr>
              <w:spacing w:before="60" w:after="60" w:line="240" w:lineRule="auto"/>
              <w:jc w:val="both"/>
              <w:rPr>
                <w:rFonts w:ascii="Calibri" w:hAnsi="Calibri" w:cs="Tahoma"/>
                <w:sz w:val="22"/>
                <w:szCs w:val="22"/>
              </w:rPr>
            </w:pPr>
            <w:r>
              <w:rPr>
                <w:rFonts w:ascii="Calibri" w:hAnsi="Calibri" w:cs="Tahoma"/>
                <w:sz w:val="22"/>
                <w:szCs w:val="22"/>
              </w:rPr>
              <w:t>Full</w:t>
            </w:r>
            <w:r w:rsidR="00ED0140" w:rsidRPr="00BB647B">
              <w:rPr>
                <w:rFonts w:ascii="Calibri" w:hAnsi="Calibri" w:cs="Tahoma"/>
                <w:sz w:val="22"/>
                <w:szCs w:val="22"/>
              </w:rPr>
              <w:t>time</w:t>
            </w:r>
            <w:r w:rsidR="00047A6C">
              <w:rPr>
                <w:rFonts w:ascii="Calibri" w:hAnsi="Calibri" w:cs="Tahoma"/>
                <w:sz w:val="22"/>
                <w:szCs w:val="22"/>
              </w:rPr>
              <w:t xml:space="preserve">, </w:t>
            </w:r>
            <w:r w:rsidR="009925A3">
              <w:rPr>
                <w:rFonts w:ascii="Calibri" w:hAnsi="Calibri" w:cs="Tahoma"/>
                <w:sz w:val="22"/>
                <w:szCs w:val="22"/>
              </w:rPr>
              <w:t>Permanent Contract</w:t>
            </w:r>
            <w:r w:rsidR="009774FE">
              <w:rPr>
                <w:rFonts w:ascii="Calibri" w:hAnsi="Calibri" w:cs="Tahoma"/>
                <w:sz w:val="22"/>
                <w:szCs w:val="22"/>
              </w:rPr>
              <w:t xml:space="preserve">. </w:t>
            </w:r>
            <w:r w:rsidR="006C26A1">
              <w:rPr>
                <w:rFonts w:ascii="Calibri" w:hAnsi="Calibri" w:cs="Tahoma"/>
                <w:sz w:val="22"/>
                <w:szCs w:val="22"/>
              </w:rPr>
              <w:t>A probation period of six month will apply.</w:t>
            </w:r>
          </w:p>
          <w:p w14:paraId="567EAC29" w14:textId="79C844FF" w:rsidR="0009569C" w:rsidRPr="00BB647B" w:rsidRDefault="0009569C" w:rsidP="00BC55EB">
            <w:pPr>
              <w:spacing w:before="60" w:after="60" w:line="240" w:lineRule="auto"/>
              <w:jc w:val="both"/>
              <w:rPr>
                <w:rFonts w:ascii="Calibri" w:hAnsi="Calibri" w:cs="Tahoma"/>
                <w:sz w:val="22"/>
                <w:szCs w:val="22"/>
              </w:rPr>
            </w:pPr>
            <w:r>
              <w:rPr>
                <w:rFonts w:ascii="Calibri" w:hAnsi="Calibri" w:cs="Tahoma"/>
                <w:sz w:val="22"/>
                <w:szCs w:val="22"/>
              </w:rPr>
              <w:t>(Final conditions subject to Irish Aid approval</w:t>
            </w:r>
            <w:r w:rsidR="00912AF1">
              <w:rPr>
                <w:rFonts w:ascii="Calibri" w:hAnsi="Calibri" w:cs="Tahoma"/>
                <w:sz w:val="22"/>
                <w:szCs w:val="22"/>
              </w:rPr>
              <w:t xml:space="preserve"> and funding</w:t>
            </w:r>
            <w:r>
              <w:rPr>
                <w:rFonts w:ascii="Calibri" w:hAnsi="Calibri" w:cs="Tahoma"/>
                <w:sz w:val="22"/>
                <w:szCs w:val="22"/>
              </w:rPr>
              <w:t>)</w:t>
            </w:r>
          </w:p>
        </w:tc>
      </w:tr>
      <w:tr w:rsidR="00BC55EB" w:rsidRPr="00BB647B" w14:paraId="47D4936C" w14:textId="77777777" w:rsidTr="002649A1">
        <w:tc>
          <w:tcPr>
            <w:tcW w:w="1633" w:type="dxa"/>
          </w:tcPr>
          <w:p w14:paraId="7A1A298C" w14:textId="429C35C1" w:rsidR="00BC55EB" w:rsidRPr="00BB647B" w:rsidRDefault="00BC55EB" w:rsidP="00BC55EB">
            <w:pPr>
              <w:spacing w:before="60" w:after="60" w:line="240" w:lineRule="auto"/>
              <w:jc w:val="center"/>
              <w:rPr>
                <w:rFonts w:ascii="Calibri" w:hAnsi="Calibri" w:cs="Tahoma"/>
                <w:b/>
                <w:sz w:val="22"/>
                <w:szCs w:val="22"/>
              </w:rPr>
            </w:pPr>
            <w:r>
              <w:rPr>
                <w:rFonts w:ascii="Calibri" w:hAnsi="Calibri" w:cs="Tahoma"/>
                <w:b/>
                <w:sz w:val="22"/>
                <w:szCs w:val="22"/>
              </w:rPr>
              <w:t>Remuneration</w:t>
            </w:r>
          </w:p>
        </w:tc>
        <w:tc>
          <w:tcPr>
            <w:tcW w:w="7973" w:type="dxa"/>
          </w:tcPr>
          <w:p w14:paraId="39ED0BDC" w14:textId="77777777" w:rsidR="00900445" w:rsidRDefault="00607DC8" w:rsidP="00900445">
            <w:pPr>
              <w:spacing w:before="60" w:after="60" w:line="240" w:lineRule="auto"/>
              <w:jc w:val="both"/>
              <w:rPr>
                <w:rFonts w:ascii="Calibri" w:hAnsi="Calibri" w:cs="Tahoma"/>
                <w:sz w:val="22"/>
                <w:szCs w:val="22"/>
              </w:rPr>
            </w:pPr>
            <w:r>
              <w:rPr>
                <w:rFonts w:ascii="Calibri" w:hAnsi="Calibri" w:cs="Tahoma"/>
                <w:sz w:val="22"/>
                <w:szCs w:val="22"/>
              </w:rPr>
              <w:t>€58,000 - €6</w:t>
            </w:r>
            <w:r w:rsidR="00C62B6E">
              <w:rPr>
                <w:rFonts w:ascii="Calibri" w:hAnsi="Calibri" w:cs="Tahoma"/>
                <w:sz w:val="22"/>
                <w:szCs w:val="22"/>
              </w:rPr>
              <w:t>3</w:t>
            </w:r>
            <w:r>
              <w:rPr>
                <w:rFonts w:ascii="Calibri" w:hAnsi="Calibri" w:cs="Tahoma"/>
                <w:sz w:val="22"/>
                <w:szCs w:val="22"/>
              </w:rPr>
              <w:t>,000</w:t>
            </w:r>
            <w:r w:rsidR="00B57628">
              <w:rPr>
                <w:rFonts w:ascii="Calibri" w:hAnsi="Calibri" w:cs="Tahoma"/>
                <w:sz w:val="22"/>
                <w:szCs w:val="22"/>
              </w:rPr>
              <w:t xml:space="preserve"> p</w:t>
            </w:r>
            <w:r w:rsidR="006C26A1">
              <w:rPr>
                <w:rFonts w:ascii="Calibri" w:hAnsi="Calibri" w:cs="Tahoma"/>
                <w:sz w:val="22"/>
                <w:szCs w:val="22"/>
              </w:rPr>
              <w:t>er annum</w:t>
            </w:r>
            <w:r w:rsidR="003F0312">
              <w:rPr>
                <w:rFonts w:ascii="Calibri" w:hAnsi="Calibri" w:cs="Tahoma"/>
                <w:sz w:val="22"/>
                <w:szCs w:val="22"/>
              </w:rPr>
              <w:t xml:space="preserve"> </w:t>
            </w:r>
            <w:r w:rsidR="00F31849">
              <w:rPr>
                <w:rFonts w:ascii="Calibri" w:hAnsi="Calibri" w:cs="Tahoma"/>
                <w:sz w:val="22"/>
                <w:szCs w:val="22"/>
              </w:rPr>
              <w:t>(commensurate with level of experience)</w:t>
            </w:r>
            <w:r w:rsidR="007178F7">
              <w:rPr>
                <w:rFonts w:ascii="Calibri" w:hAnsi="Calibri" w:cs="Tahoma"/>
                <w:sz w:val="22"/>
                <w:szCs w:val="22"/>
              </w:rPr>
              <w:t xml:space="preserve">  </w:t>
            </w:r>
          </w:p>
          <w:p w14:paraId="58B8E275" w14:textId="6841A893" w:rsidR="00BC55EB" w:rsidRDefault="00B57628" w:rsidP="00900445">
            <w:pPr>
              <w:spacing w:before="60" w:after="60" w:line="240" w:lineRule="auto"/>
              <w:jc w:val="both"/>
              <w:rPr>
                <w:rFonts w:ascii="Calibri" w:hAnsi="Calibri" w:cs="Tahoma"/>
                <w:sz w:val="22"/>
                <w:szCs w:val="22"/>
              </w:rPr>
            </w:pPr>
            <w:r>
              <w:rPr>
                <w:rFonts w:ascii="Calibri" w:hAnsi="Calibri" w:cs="Tahoma"/>
                <w:sz w:val="22"/>
                <w:szCs w:val="22"/>
              </w:rPr>
              <w:t>26 days annual leave; pension scheme after 6 months</w:t>
            </w:r>
          </w:p>
        </w:tc>
      </w:tr>
      <w:tr w:rsidR="00C53B1E" w:rsidRPr="00BB647B" w14:paraId="17EFB88A" w14:textId="77777777" w:rsidTr="002649A1">
        <w:tc>
          <w:tcPr>
            <w:tcW w:w="1633" w:type="dxa"/>
          </w:tcPr>
          <w:p w14:paraId="02081C50" w14:textId="52ABF883" w:rsidR="00C53B1E" w:rsidRDefault="00C53B1E" w:rsidP="00BC55EB">
            <w:pPr>
              <w:spacing w:before="60" w:after="60" w:line="240" w:lineRule="auto"/>
              <w:jc w:val="center"/>
              <w:rPr>
                <w:rFonts w:ascii="Calibri" w:hAnsi="Calibri" w:cs="Tahoma"/>
                <w:b/>
                <w:sz w:val="22"/>
                <w:szCs w:val="22"/>
              </w:rPr>
            </w:pPr>
            <w:r>
              <w:rPr>
                <w:rFonts w:ascii="Calibri" w:hAnsi="Calibri" w:cs="Tahoma"/>
                <w:b/>
                <w:sz w:val="22"/>
                <w:szCs w:val="22"/>
              </w:rPr>
              <w:t>Working Hours</w:t>
            </w:r>
          </w:p>
        </w:tc>
        <w:tc>
          <w:tcPr>
            <w:tcW w:w="7973" w:type="dxa"/>
          </w:tcPr>
          <w:p w14:paraId="0C32E7B5" w14:textId="0684BF94" w:rsidR="00C53B1E" w:rsidRDefault="00C53B1E" w:rsidP="00B57628">
            <w:pPr>
              <w:spacing w:before="60" w:after="60" w:line="240" w:lineRule="auto"/>
              <w:jc w:val="both"/>
              <w:rPr>
                <w:rFonts w:ascii="Calibri" w:hAnsi="Calibri" w:cs="Tahoma"/>
                <w:sz w:val="22"/>
                <w:szCs w:val="22"/>
              </w:rPr>
            </w:pPr>
            <w:r>
              <w:rPr>
                <w:rFonts w:ascii="Calibri" w:hAnsi="Calibri" w:cs="Tahoma"/>
                <w:sz w:val="22"/>
                <w:szCs w:val="22"/>
              </w:rPr>
              <w:t>37.5 Hours Per Week</w:t>
            </w:r>
            <w:r w:rsidR="00942D66">
              <w:rPr>
                <w:rFonts w:ascii="Calibri" w:hAnsi="Calibri" w:cs="Tahoma"/>
                <w:sz w:val="22"/>
                <w:szCs w:val="22"/>
              </w:rPr>
              <w:t xml:space="preserve"> </w:t>
            </w:r>
          </w:p>
        </w:tc>
      </w:tr>
      <w:tr w:rsidR="00ED0140" w:rsidRPr="00BB647B" w14:paraId="5865D4CB" w14:textId="77777777" w:rsidTr="002649A1">
        <w:tc>
          <w:tcPr>
            <w:tcW w:w="1633" w:type="dxa"/>
          </w:tcPr>
          <w:p w14:paraId="08F184E8" w14:textId="03A0CD2E" w:rsidR="00ED0140" w:rsidRPr="00BB647B" w:rsidRDefault="00ED0140" w:rsidP="00BC55EB">
            <w:pPr>
              <w:spacing w:before="60" w:after="60" w:line="240" w:lineRule="auto"/>
              <w:jc w:val="center"/>
              <w:rPr>
                <w:rFonts w:ascii="Calibri" w:hAnsi="Calibri" w:cs="Tahoma"/>
                <w:b/>
                <w:sz w:val="22"/>
                <w:szCs w:val="22"/>
              </w:rPr>
            </w:pPr>
            <w:r w:rsidRPr="00BB647B">
              <w:rPr>
                <w:rFonts w:ascii="Calibri" w:hAnsi="Calibri" w:cs="Tahoma"/>
                <w:b/>
                <w:sz w:val="22"/>
                <w:szCs w:val="22"/>
              </w:rPr>
              <w:t>Reports to</w:t>
            </w:r>
          </w:p>
        </w:tc>
        <w:tc>
          <w:tcPr>
            <w:tcW w:w="7973" w:type="dxa"/>
          </w:tcPr>
          <w:p w14:paraId="34847413" w14:textId="5957B661" w:rsidR="00ED0140" w:rsidRPr="00BB647B" w:rsidRDefault="00C53B1E" w:rsidP="00BC55EB">
            <w:pPr>
              <w:tabs>
                <w:tab w:val="center" w:pos="3577"/>
              </w:tabs>
              <w:spacing w:before="60" w:after="60" w:line="240" w:lineRule="auto"/>
              <w:jc w:val="both"/>
              <w:rPr>
                <w:rFonts w:ascii="Calibri" w:hAnsi="Calibri" w:cs="Tahoma"/>
                <w:sz w:val="22"/>
                <w:szCs w:val="22"/>
              </w:rPr>
            </w:pPr>
            <w:proofErr w:type="spellStart"/>
            <w:r>
              <w:rPr>
                <w:rFonts w:ascii="Calibri" w:hAnsi="Calibri" w:cs="Tahoma"/>
                <w:sz w:val="22"/>
                <w:szCs w:val="22"/>
              </w:rPr>
              <w:t>W</w:t>
            </w:r>
            <w:r w:rsidR="009036F2">
              <w:rPr>
                <w:rFonts w:ascii="Calibri" w:hAnsi="Calibri" w:cs="Tahoma"/>
                <w:sz w:val="22"/>
                <w:szCs w:val="22"/>
              </w:rPr>
              <w:t>orldWise</w:t>
            </w:r>
            <w:proofErr w:type="spellEnd"/>
            <w:r w:rsidR="009036F2">
              <w:rPr>
                <w:rFonts w:ascii="Calibri" w:hAnsi="Calibri" w:cs="Tahoma"/>
                <w:sz w:val="22"/>
                <w:szCs w:val="22"/>
              </w:rPr>
              <w:t xml:space="preserve"> Global Schools</w:t>
            </w:r>
            <w:r w:rsidR="00CA60A6">
              <w:rPr>
                <w:rFonts w:ascii="Calibri" w:hAnsi="Calibri" w:cs="Tahoma"/>
                <w:sz w:val="22"/>
                <w:szCs w:val="22"/>
              </w:rPr>
              <w:t xml:space="preserve"> Consortium</w:t>
            </w:r>
            <w:r w:rsidR="009036F2">
              <w:rPr>
                <w:rFonts w:ascii="Calibri" w:hAnsi="Calibri" w:cs="Tahoma"/>
                <w:sz w:val="22"/>
                <w:szCs w:val="22"/>
              </w:rPr>
              <w:t xml:space="preserve">, and </w:t>
            </w:r>
            <w:proofErr w:type="gramStart"/>
            <w:r w:rsidR="009036F2">
              <w:rPr>
                <w:rFonts w:ascii="Calibri" w:hAnsi="Calibri" w:cs="Tahoma"/>
                <w:sz w:val="22"/>
                <w:szCs w:val="22"/>
              </w:rPr>
              <w:t>Self Help</w:t>
            </w:r>
            <w:proofErr w:type="gramEnd"/>
            <w:r w:rsidR="009036F2">
              <w:rPr>
                <w:rFonts w:ascii="Calibri" w:hAnsi="Calibri" w:cs="Tahoma"/>
                <w:sz w:val="22"/>
                <w:szCs w:val="22"/>
              </w:rPr>
              <w:t xml:space="preserve"> Africa (as lead agency)</w:t>
            </w:r>
          </w:p>
        </w:tc>
      </w:tr>
      <w:tr w:rsidR="00ED0140" w:rsidRPr="00BB647B" w14:paraId="1F493239" w14:textId="77777777" w:rsidTr="002649A1">
        <w:trPr>
          <w:trHeight w:val="1124"/>
        </w:trPr>
        <w:tc>
          <w:tcPr>
            <w:tcW w:w="1633" w:type="dxa"/>
          </w:tcPr>
          <w:p w14:paraId="55A14C0F" w14:textId="77777777" w:rsidR="00ED0140" w:rsidRPr="00BB647B" w:rsidRDefault="00ED0140" w:rsidP="00625166">
            <w:pPr>
              <w:spacing w:before="240" w:after="60" w:line="240" w:lineRule="auto"/>
              <w:jc w:val="center"/>
              <w:rPr>
                <w:rFonts w:ascii="Calibri" w:hAnsi="Calibri" w:cs="Tahoma"/>
                <w:b/>
                <w:sz w:val="22"/>
                <w:szCs w:val="22"/>
              </w:rPr>
            </w:pPr>
            <w:r w:rsidRPr="00BB647B">
              <w:rPr>
                <w:rFonts w:ascii="Calibri" w:hAnsi="Calibri" w:cs="Tahoma"/>
                <w:b/>
                <w:sz w:val="22"/>
                <w:szCs w:val="22"/>
              </w:rPr>
              <w:t xml:space="preserve">About WWGS </w:t>
            </w:r>
          </w:p>
        </w:tc>
        <w:tc>
          <w:tcPr>
            <w:tcW w:w="7973" w:type="dxa"/>
          </w:tcPr>
          <w:p w14:paraId="40EEE2ED" w14:textId="4FEA59A3" w:rsidR="00EB0EE6" w:rsidRDefault="005F64B1" w:rsidP="002649A1">
            <w:pPr>
              <w:spacing w:line="240" w:lineRule="auto"/>
              <w:jc w:val="both"/>
              <w:rPr>
                <w:rFonts w:ascii="Calibri" w:eastAsia="Calibri" w:hAnsi="Calibri" w:cs="Calibri"/>
                <w:sz w:val="22"/>
                <w:szCs w:val="22"/>
              </w:rPr>
            </w:pPr>
            <w:proofErr w:type="spellStart"/>
            <w:r>
              <w:rPr>
                <w:rFonts w:ascii="Calibri" w:hAnsi="Calibri"/>
                <w:color w:val="000000" w:themeColor="text1"/>
                <w:sz w:val="22"/>
                <w:szCs w:val="22"/>
              </w:rPr>
              <w:t>WorldWise</w:t>
            </w:r>
            <w:proofErr w:type="spellEnd"/>
            <w:r>
              <w:rPr>
                <w:rFonts w:ascii="Calibri" w:hAnsi="Calibri"/>
                <w:color w:val="000000" w:themeColor="text1"/>
                <w:sz w:val="22"/>
                <w:szCs w:val="22"/>
              </w:rPr>
              <w:t xml:space="preserve"> Global Schools (</w:t>
            </w:r>
            <w:r w:rsidR="00136B1E" w:rsidRPr="00033F0C">
              <w:rPr>
                <w:rFonts w:ascii="Calibri" w:hAnsi="Calibri"/>
                <w:color w:val="000000" w:themeColor="text1"/>
                <w:sz w:val="22"/>
                <w:szCs w:val="22"/>
              </w:rPr>
              <w:t>WWGS</w:t>
            </w:r>
            <w:r>
              <w:rPr>
                <w:rFonts w:ascii="Calibri" w:hAnsi="Calibri"/>
                <w:color w:val="000000" w:themeColor="text1"/>
                <w:sz w:val="22"/>
                <w:szCs w:val="22"/>
              </w:rPr>
              <w:t>)</w:t>
            </w:r>
            <w:r w:rsidR="00136B1E" w:rsidRPr="00033F0C">
              <w:rPr>
                <w:rFonts w:ascii="Calibri" w:hAnsi="Calibri"/>
                <w:color w:val="000000" w:themeColor="text1"/>
                <w:sz w:val="22"/>
                <w:szCs w:val="22"/>
              </w:rPr>
              <w:t xml:space="preserve"> is the national programme for </w:t>
            </w:r>
            <w:r w:rsidR="00136B1E">
              <w:rPr>
                <w:rFonts w:ascii="Calibri" w:hAnsi="Calibri"/>
                <w:color w:val="000000" w:themeColor="text1"/>
                <w:sz w:val="22"/>
                <w:szCs w:val="22"/>
              </w:rPr>
              <w:t>Global Citizenship E</w:t>
            </w:r>
            <w:r w:rsidR="00136B1E" w:rsidRPr="00033F0C">
              <w:rPr>
                <w:rFonts w:ascii="Calibri" w:hAnsi="Calibri"/>
                <w:color w:val="000000" w:themeColor="text1"/>
                <w:sz w:val="22"/>
                <w:szCs w:val="22"/>
              </w:rPr>
              <w:t xml:space="preserve">ducation </w:t>
            </w:r>
            <w:r w:rsidR="00136B1E">
              <w:rPr>
                <w:rFonts w:ascii="Calibri" w:hAnsi="Calibri"/>
                <w:color w:val="000000" w:themeColor="text1"/>
                <w:sz w:val="22"/>
                <w:szCs w:val="22"/>
              </w:rPr>
              <w:t xml:space="preserve">(GCE) </w:t>
            </w:r>
            <w:r w:rsidR="00136B1E" w:rsidRPr="00033F0C">
              <w:rPr>
                <w:rFonts w:ascii="Calibri" w:hAnsi="Calibri"/>
                <w:color w:val="000000" w:themeColor="text1"/>
                <w:sz w:val="22"/>
                <w:szCs w:val="22"/>
              </w:rPr>
              <w:t>at post-primary level in Ireland.  It is an Irish Aid</w:t>
            </w:r>
            <w:r w:rsidR="00F3733B">
              <w:rPr>
                <w:rFonts w:ascii="Calibri" w:hAnsi="Calibri"/>
                <w:color w:val="000000" w:themeColor="text1"/>
                <w:sz w:val="22"/>
                <w:szCs w:val="22"/>
              </w:rPr>
              <w:t xml:space="preserve"> strategic partnership </w:t>
            </w:r>
            <w:r w:rsidR="00136B1E" w:rsidRPr="00033F0C">
              <w:rPr>
                <w:rFonts w:ascii="Calibri" w:hAnsi="Calibri"/>
                <w:color w:val="000000" w:themeColor="text1"/>
                <w:sz w:val="22"/>
                <w:szCs w:val="22"/>
              </w:rPr>
              <w:t>programme, originally established in 2013</w:t>
            </w:r>
            <w:r w:rsidR="009523B8">
              <w:rPr>
                <w:rFonts w:ascii="Calibri" w:hAnsi="Calibri"/>
                <w:color w:val="000000" w:themeColor="text1"/>
                <w:sz w:val="22"/>
                <w:szCs w:val="22"/>
              </w:rPr>
              <w:t xml:space="preserve">, and is implemented on behalf of Irish Aid by a consortium of </w:t>
            </w:r>
            <w:r w:rsidR="00B730CC">
              <w:rPr>
                <w:rFonts w:ascii="Calibri" w:hAnsi="Calibri"/>
                <w:color w:val="000000" w:themeColor="text1"/>
                <w:sz w:val="22"/>
                <w:szCs w:val="22"/>
              </w:rPr>
              <w:t xml:space="preserve">seven </w:t>
            </w:r>
            <w:r w:rsidR="009523B8">
              <w:rPr>
                <w:rFonts w:ascii="Calibri" w:hAnsi="Calibri"/>
                <w:color w:val="000000" w:themeColor="text1"/>
                <w:sz w:val="22"/>
                <w:szCs w:val="22"/>
              </w:rPr>
              <w:t>organisations</w:t>
            </w:r>
            <w:r w:rsidR="00B730CC">
              <w:rPr>
                <w:rFonts w:ascii="Calibri" w:hAnsi="Calibri"/>
                <w:color w:val="000000" w:themeColor="text1"/>
                <w:sz w:val="22"/>
                <w:szCs w:val="22"/>
              </w:rPr>
              <w:t>, with</w:t>
            </w:r>
            <w:r w:rsidR="009523B8">
              <w:rPr>
                <w:rFonts w:ascii="Calibri" w:hAnsi="Calibri"/>
                <w:color w:val="000000" w:themeColor="text1"/>
                <w:sz w:val="22"/>
                <w:szCs w:val="22"/>
              </w:rPr>
              <w:t xml:space="preserve"> Self Help Africa</w:t>
            </w:r>
            <w:r w:rsidR="00B730CC">
              <w:rPr>
                <w:rFonts w:ascii="Calibri" w:hAnsi="Calibri"/>
                <w:color w:val="000000" w:themeColor="text1"/>
                <w:sz w:val="22"/>
                <w:szCs w:val="22"/>
              </w:rPr>
              <w:t xml:space="preserve"> as the lead agency</w:t>
            </w:r>
            <w:r w:rsidR="00136B1E" w:rsidRPr="00033F0C">
              <w:rPr>
                <w:rFonts w:ascii="Calibri" w:hAnsi="Calibri"/>
                <w:color w:val="000000" w:themeColor="text1"/>
                <w:sz w:val="22"/>
                <w:szCs w:val="22"/>
              </w:rPr>
              <w:t>. The first phase of the programme concluded in August 2018</w:t>
            </w:r>
            <w:r w:rsidR="00136B1E">
              <w:rPr>
                <w:rFonts w:ascii="Calibri" w:hAnsi="Calibri"/>
                <w:color w:val="000000" w:themeColor="text1"/>
                <w:sz w:val="22"/>
                <w:szCs w:val="22"/>
              </w:rPr>
              <w:t xml:space="preserve">, </w:t>
            </w:r>
            <w:r>
              <w:rPr>
                <w:rFonts w:ascii="Calibri" w:hAnsi="Calibri"/>
                <w:color w:val="000000" w:themeColor="text1"/>
                <w:sz w:val="22"/>
                <w:szCs w:val="22"/>
              </w:rPr>
              <w:t>with</w:t>
            </w:r>
            <w:r w:rsidR="00136B1E">
              <w:rPr>
                <w:rFonts w:ascii="Calibri" w:hAnsi="Calibri"/>
                <w:color w:val="000000" w:themeColor="text1"/>
                <w:sz w:val="22"/>
                <w:szCs w:val="22"/>
              </w:rPr>
              <w:t xml:space="preserve"> a </w:t>
            </w:r>
            <w:r w:rsidR="00136B1E" w:rsidRPr="00033F0C">
              <w:rPr>
                <w:rFonts w:ascii="Calibri" w:hAnsi="Calibri"/>
                <w:color w:val="000000" w:themeColor="text1"/>
                <w:sz w:val="22"/>
                <w:szCs w:val="22"/>
              </w:rPr>
              <w:t>second multi-annual phase of the programme</w:t>
            </w:r>
            <w:r>
              <w:rPr>
                <w:rFonts w:ascii="Calibri" w:hAnsi="Calibri"/>
                <w:color w:val="000000" w:themeColor="text1"/>
                <w:sz w:val="22"/>
                <w:szCs w:val="22"/>
              </w:rPr>
              <w:t xml:space="preserve"> in operation from 2018 to 2023</w:t>
            </w:r>
            <w:r w:rsidR="00136B1E" w:rsidRPr="00033F0C">
              <w:rPr>
                <w:rFonts w:ascii="Calibri" w:hAnsi="Calibri"/>
                <w:color w:val="000000" w:themeColor="text1"/>
                <w:sz w:val="22"/>
                <w:szCs w:val="22"/>
              </w:rPr>
              <w:t xml:space="preserve">. </w:t>
            </w:r>
            <w:r w:rsidR="00136B1E" w:rsidRPr="00294D8A">
              <w:rPr>
                <w:rFonts w:ascii="Calibri" w:hAnsi="Calibri"/>
                <w:color w:val="000000" w:themeColor="text1"/>
                <w:sz w:val="22"/>
                <w:szCs w:val="22"/>
              </w:rPr>
              <w:t xml:space="preserve">Under Irish Aid’s </w:t>
            </w:r>
            <w:r w:rsidR="00136B1E">
              <w:rPr>
                <w:rFonts w:ascii="Calibri" w:hAnsi="Calibri"/>
                <w:sz w:val="22"/>
                <w:szCs w:val="22"/>
              </w:rPr>
              <w:t>most recent Global Citizenship Education Strategy (2021 – 2025), p</w:t>
            </w:r>
            <w:r w:rsidR="00136B1E" w:rsidRPr="00294D8A">
              <w:rPr>
                <w:rFonts w:ascii="Calibri" w:eastAsia="Calibri" w:hAnsi="Calibri" w:cs="Calibri"/>
                <w:sz w:val="22"/>
                <w:szCs w:val="22"/>
              </w:rPr>
              <w:t>ost-primary education is a key area of delivery for th</w:t>
            </w:r>
            <w:r w:rsidR="00136B1E">
              <w:rPr>
                <w:rFonts w:ascii="Calibri" w:eastAsia="Calibri" w:hAnsi="Calibri" w:cs="Calibri"/>
                <w:sz w:val="22"/>
                <w:szCs w:val="22"/>
              </w:rPr>
              <w:t>e</w:t>
            </w:r>
            <w:r w:rsidR="00136B1E" w:rsidRPr="00294D8A">
              <w:rPr>
                <w:rFonts w:ascii="Calibri" w:eastAsia="Calibri" w:hAnsi="Calibri" w:cs="Calibri"/>
                <w:sz w:val="22"/>
                <w:szCs w:val="22"/>
              </w:rPr>
              <w:t xml:space="preserve"> strategy</w:t>
            </w:r>
            <w:r w:rsidR="00136B1E">
              <w:rPr>
                <w:rFonts w:ascii="Calibri" w:eastAsia="Calibri" w:hAnsi="Calibri" w:cs="Calibri"/>
                <w:sz w:val="22"/>
                <w:szCs w:val="22"/>
              </w:rPr>
              <w:t xml:space="preserve">. A new third phase of the </w:t>
            </w:r>
            <w:r>
              <w:rPr>
                <w:rFonts w:ascii="Calibri" w:eastAsia="Calibri" w:hAnsi="Calibri" w:cs="Calibri"/>
                <w:sz w:val="22"/>
                <w:szCs w:val="22"/>
              </w:rPr>
              <w:t xml:space="preserve">WWGS </w:t>
            </w:r>
            <w:r w:rsidR="00136B1E">
              <w:rPr>
                <w:rFonts w:ascii="Calibri" w:eastAsia="Calibri" w:hAnsi="Calibri" w:cs="Calibri"/>
                <w:sz w:val="22"/>
                <w:szCs w:val="22"/>
              </w:rPr>
              <w:t xml:space="preserve">programme </w:t>
            </w:r>
            <w:r>
              <w:rPr>
                <w:rFonts w:ascii="Calibri" w:eastAsia="Calibri" w:hAnsi="Calibri" w:cs="Calibri"/>
                <w:sz w:val="22"/>
                <w:szCs w:val="22"/>
              </w:rPr>
              <w:t>will take effect from 2023 until 2028.</w:t>
            </w:r>
          </w:p>
          <w:p w14:paraId="2CB595C8" w14:textId="77777777" w:rsidR="002649A1" w:rsidRPr="00EB0EE6" w:rsidRDefault="002649A1" w:rsidP="002649A1">
            <w:pPr>
              <w:spacing w:line="240" w:lineRule="auto"/>
              <w:jc w:val="both"/>
              <w:rPr>
                <w:rFonts w:ascii="Calibri" w:eastAsia="Calibri" w:hAnsi="Calibri" w:cs="Calibri"/>
                <w:sz w:val="22"/>
                <w:szCs w:val="22"/>
              </w:rPr>
            </w:pPr>
          </w:p>
          <w:p w14:paraId="423AEF63" w14:textId="4FBFBAAE" w:rsidR="00C4632D" w:rsidRDefault="005F64B1" w:rsidP="00EB0EE6">
            <w:pPr>
              <w:spacing w:line="240" w:lineRule="auto"/>
              <w:jc w:val="both"/>
              <w:rPr>
                <w:rFonts w:ascii="Calibri" w:hAnsi="Calibri"/>
                <w:color w:val="000000" w:themeColor="text1"/>
                <w:sz w:val="22"/>
                <w:szCs w:val="22"/>
              </w:rPr>
            </w:pPr>
            <w:r>
              <w:rPr>
                <w:rFonts w:ascii="Calibri" w:hAnsi="Calibri"/>
                <w:color w:val="000000" w:themeColor="text1"/>
                <w:sz w:val="22"/>
                <w:szCs w:val="22"/>
              </w:rPr>
              <w:t>T</w:t>
            </w:r>
            <w:r w:rsidR="00F3733B">
              <w:rPr>
                <w:rFonts w:ascii="Calibri" w:hAnsi="Calibri"/>
                <w:color w:val="000000" w:themeColor="text1"/>
                <w:sz w:val="22"/>
                <w:szCs w:val="22"/>
              </w:rPr>
              <w:t xml:space="preserve">his WWGS </w:t>
            </w:r>
            <w:r w:rsidR="00F3733B" w:rsidRPr="00033F0C">
              <w:rPr>
                <w:rFonts w:ascii="Calibri" w:hAnsi="Calibri"/>
                <w:color w:val="000000" w:themeColor="text1"/>
                <w:sz w:val="22"/>
                <w:szCs w:val="22"/>
              </w:rPr>
              <w:t>consortium</w:t>
            </w:r>
            <w:r w:rsidR="00F3733B">
              <w:rPr>
                <w:rFonts w:ascii="Calibri" w:hAnsi="Calibri"/>
                <w:color w:val="000000" w:themeColor="text1"/>
                <w:sz w:val="22"/>
                <w:szCs w:val="22"/>
              </w:rPr>
              <w:t xml:space="preserve"> </w:t>
            </w:r>
            <w:r w:rsidR="009523B8">
              <w:rPr>
                <w:rFonts w:ascii="Calibri" w:hAnsi="Calibri"/>
                <w:color w:val="000000" w:themeColor="text1"/>
                <w:sz w:val="22"/>
                <w:szCs w:val="22"/>
              </w:rPr>
              <w:t>is</w:t>
            </w:r>
            <w:r w:rsidR="00F3733B">
              <w:rPr>
                <w:rFonts w:ascii="Calibri" w:hAnsi="Calibri"/>
                <w:color w:val="000000" w:themeColor="text1"/>
                <w:sz w:val="22"/>
                <w:szCs w:val="22"/>
              </w:rPr>
              <w:t xml:space="preserve"> led by</w:t>
            </w:r>
            <w:r w:rsidR="00F3733B" w:rsidRPr="00033F0C">
              <w:rPr>
                <w:rFonts w:ascii="Calibri" w:hAnsi="Calibri"/>
                <w:color w:val="000000" w:themeColor="text1"/>
                <w:sz w:val="22"/>
                <w:szCs w:val="22"/>
              </w:rPr>
              <w:t xml:space="preserve"> Self Help Africa (as lead agency)</w:t>
            </w:r>
            <w:r w:rsidR="00F3733B">
              <w:rPr>
                <w:rFonts w:ascii="Calibri" w:hAnsi="Calibri"/>
                <w:color w:val="000000" w:themeColor="text1"/>
                <w:sz w:val="22"/>
                <w:szCs w:val="22"/>
              </w:rPr>
              <w:t xml:space="preserve">. The members of the consortium are </w:t>
            </w:r>
            <w:r w:rsidR="00F3733B" w:rsidRPr="00033F0C">
              <w:rPr>
                <w:rFonts w:ascii="Calibri" w:hAnsi="Calibri"/>
                <w:color w:val="000000" w:themeColor="text1"/>
                <w:sz w:val="22"/>
                <w:szCs w:val="22"/>
              </w:rPr>
              <w:t>Concern Worldwid</w:t>
            </w:r>
            <w:r w:rsidR="00F3733B">
              <w:rPr>
                <w:rFonts w:ascii="Calibri" w:hAnsi="Calibri"/>
                <w:color w:val="000000" w:themeColor="text1"/>
                <w:sz w:val="22"/>
                <w:szCs w:val="22"/>
              </w:rPr>
              <w:t>e,</w:t>
            </w:r>
            <w:r w:rsidR="00F3733B" w:rsidRPr="00033F0C">
              <w:rPr>
                <w:rFonts w:ascii="Calibri" w:hAnsi="Calibri"/>
                <w:color w:val="000000" w:themeColor="text1"/>
                <w:sz w:val="22"/>
                <w:szCs w:val="22"/>
              </w:rPr>
              <w:t xml:space="preserve"> the City of Dublin Education and Training Board Curriculum Development Unit</w:t>
            </w:r>
            <w:r w:rsidR="00A3703B">
              <w:rPr>
                <w:rFonts w:ascii="Calibri" w:hAnsi="Calibri"/>
                <w:color w:val="000000" w:themeColor="text1"/>
                <w:sz w:val="22"/>
                <w:szCs w:val="22"/>
              </w:rPr>
              <w:t xml:space="preserve"> </w:t>
            </w:r>
            <w:r w:rsidR="00A3703B" w:rsidRPr="00033F0C">
              <w:rPr>
                <w:rFonts w:ascii="Calibri" w:hAnsi="Calibri"/>
                <w:color w:val="000000" w:themeColor="text1"/>
                <w:sz w:val="22"/>
                <w:szCs w:val="22"/>
              </w:rPr>
              <w:t>(CDETB)</w:t>
            </w:r>
            <w:r w:rsidR="00A3703B">
              <w:rPr>
                <w:rFonts w:ascii="Calibri" w:hAnsi="Calibri"/>
                <w:color w:val="000000" w:themeColor="text1"/>
                <w:sz w:val="22"/>
                <w:szCs w:val="22"/>
              </w:rPr>
              <w:t xml:space="preserve"> (CDU)</w:t>
            </w:r>
            <w:r w:rsidR="00F3733B">
              <w:rPr>
                <w:rFonts w:ascii="Calibri" w:hAnsi="Calibri"/>
                <w:color w:val="000000" w:themeColor="text1"/>
                <w:sz w:val="22"/>
                <w:szCs w:val="22"/>
              </w:rPr>
              <w:t>, the Ubuntu Network, the National Association of Principals &amp; Deputy Principals (NAPD), the Association of Secondary Teachers in Ireland (ASTI)</w:t>
            </w:r>
            <w:r w:rsidR="00A3703B">
              <w:rPr>
                <w:rFonts w:ascii="Calibri" w:hAnsi="Calibri"/>
                <w:color w:val="000000" w:themeColor="text1"/>
                <w:sz w:val="22"/>
                <w:szCs w:val="22"/>
              </w:rPr>
              <w:t xml:space="preserve"> and the Teachers Union of Ireland (TUI), and </w:t>
            </w:r>
            <w:proofErr w:type="gramStart"/>
            <w:r w:rsidR="00A3703B">
              <w:rPr>
                <w:rFonts w:ascii="Calibri" w:hAnsi="Calibri"/>
                <w:color w:val="000000" w:themeColor="text1"/>
                <w:sz w:val="22"/>
                <w:szCs w:val="22"/>
              </w:rPr>
              <w:t>Self Help</w:t>
            </w:r>
            <w:proofErr w:type="gramEnd"/>
            <w:r w:rsidR="00A3703B">
              <w:rPr>
                <w:rFonts w:ascii="Calibri" w:hAnsi="Calibri"/>
                <w:color w:val="000000" w:themeColor="text1"/>
                <w:sz w:val="22"/>
                <w:szCs w:val="22"/>
              </w:rPr>
              <w:t xml:space="preserve"> Africa as the lead agency.</w:t>
            </w:r>
          </w:p>
          <w:p w14:paraId="160FDF52" w14:textId="77777777" w:rsidR="002649A1" w:rsidRDefault="002649A1" w:rsidP="00EB0EE6">
            <w:pPr>
              <w:spacing w:line="240" w:lineRule="auto"/>
              <w:jc w:val="both"/>
              <w:rPr>
                <w:rFonts w:ascii="Calibri" w:hAnsi="Calibri"/>
                <w:color w:val="000000" w:themeColor="text1"/>
                <w:sz w:val="22"/>
                <w:szCs w:val="22"/>
              </w:rPr>
            </w:pPr>
          </w:p>
          <w:p w14:paraId="30C8B80A" w14:textId="7AAFA47F" w:rsidR="00EB0EE6" w:rsidRPr="009C0CB7" w:rsidRDefault="00F3733B" w:rsidP="00EB0EE6">
            <w:pPr>
              <w:spacing w:line="240" w:lineRule="auto"/>
              <w:jc w:val="both"/>
              <w:rPr>
                <w:rFonts w:ascii="Calibri" w:hAnsi="Calibri"/>
                <w:color w:val="000000" w:themeColor="text1"/>
                <w:sz w:val="22"/>
                <w:szCs w:val="22"/>
              </w:rPr>
            </w:pPr>
            <w:r>
              <w:rPr>
                <w:rFonts w:ascii="Calibri" w:hAnsi="Calibri"/>
                <w:color w:val="000000" w:themeColor="text1"/>
                <w:sz w:val="22"/>
                <w:szCs w:val="22"/>
              </w:rPr>
              <w:t xml:space="preserve">The goal of the WWGS programme is increased reach, accessibility, </w:t>
            </w:r>
            <w:proofErr w:type="gramStart"/>
            <w:r>
              <w:rPr>
                <w:rFonts w:ascii="Calibri" w:hAnsi="Calibri"/>
                <w:color w:val="000000" w:themeColor="text1"/>
                <w:sz w:val="22"/>
                <w:szCs w:val="22"/>
              </w:rPr>
              <w:t>quality</w:t>
            </w:r>
            <w:proofErr w:type="gramEnd"/>
            <w:r>
              <w:rPr>
                <w:rFonts w:ascii="Calibri" w:hAnsi="Calibri"/>
                <w:color w:val="000000" w:themeColor="text1"/>
                <w:sz w:val="22"/>
                <w:szCs w:val="22"/>
              </w:rPr>
              <w:t xml:space="preserve"> and effectiveness of Global Citizenship Education in the post-primary sector in Ireland.</w:t>
            </w:r>
            <w:r w:rsidR="00757813">
              <w:rPr>
                <w:rFonts w:ascii="Calibri" w:hAnsi="Calibri"/>
                <w:color w:val="000000" w:themeColor="text1"/>
                <w:sz w:val="22"/>
                <w:szCs w:val="22"/>
              </w:rPr>
              <w:t xml:space="preserve"> The programme seeks to do this through implementation of </w:t>
            </w:r>
            <w:r w:rsidR="00136B1E" w:rsidRPr="00033F0C">
              <w:rPr>
                <w:rFonts w:ascii="Calibri" w:hAnsi="Calibri"/>
                <w:color w:val="000000" w:themeColor="text1"/>
                <w:sz w:val="22"/>
                <w:szCs w:val="22"/>
              </w:rPr>
              <w:t xml:space="preserve">a range of interventions and supports </w:t>
            </w:r>
            <w:r>
              <w:rPr>
                <w:rFonts w:ascii="Calibri" w:hAnsi="Calibri"/>
                <w:color w:val="000000" w:themeColor="text1"/>
                <w:sz w:val="22"/>
                <w:szCs w:val="22"/>
              </w:rPr>
              <w:t>f</w:t>
            </w:r>
            <w:r w:rsidR="00136B1E" w:rsidRPr="00033F0C">
              <w:rPr>
                <w:rFonts w:ascii="Calibri" w:hAnsi="Calibri"/>
                <w:color w:val="000000" w:themeColor="text1"/>
                <w:sz w:val="22"/>
                <w:szCs w:val="22"/>
              </w:rPr>
              <w:t>o</w:t>
            </w:r>
            <w:r>
              <w:rPr>
                <w:rFonts w:ascii="Calibri" w:hAnsi="Calibri"/>
                <w:color w:val="000000" w:themeColor="text1"/>
                <w:sz w:val="22"/>
                <w:szCs w:val="22"/>
              </w:rPr>
              <w:t>r</w:t>
            </w:r>
            <w:r w:rsidR="00136B1E" w:rsidRPr="00033F0C">
              <w:rPr>
                <w:rFonts w:ascii="Calibri" w:hAnsi="Calibri"/>
                <w:color w:val="000000" w:themeColor="text1"/>
                <w:sz w:val="22"/>
                <w:szCs w:val="22"/>
              </w:rPr>
              <w:t xml:space="preserve"> the post-primary sector</w:t>
            </w:r>
            <w:r w:rsidR="00757813">
              <w:rPr>
                <w:rFonts w:ascii="Calibri" w:hAnsi="Calibri"/>
                <w:color w:val="000000" w:themeColor="text1"/>
                <w:sz w:val="22"/>
                <w:szCs w:val="22"/>
              </w:rPr>
              <w:t xml:space="preserve">. This includes building the capacity of educators </w:t>
            </w:r>
            <w:r w:rsidR="00207326">
              <w:rPr>
                <w:rFonts w:ascii="Calibri" w:hAnsi="Calibri"/>
                <w:color w:val="000000" w:themeColor="text1"/>
                <w:sz w:val="22"/>
                <w:szCs w:val="22"/>
              </w:rPr>
              <w:t>to understand and teach</w:t>
            </w:r>
            <w:r w:rsidR="00757813">
              <w:rPr>
                <w:rFonts w:ascii="Calibri" w:hAnsi="Calibri"/>
                <w:color w:val="000000" w:themeColor="text1"/>
                <w:sz w:val="22"/>
                <w:szCs w:val="22"/>
              </w:rPr>
              <w:t xml:space="preserve"> GCE, </w:t>
            </w:r>
            <w:r w:rsidR="009C0CB7">
              <w:rPr>
                <w:rFonts w:ascii="Calibri" w:hAnsi="Calibri"/>
                <w:color w:val="000000" w:themeColor="text1"/>
                <w:sz w:val="22"/>
                <w:szCs w:val="22"/>
              </w:rPr>
              <w:t>promotion</w:t>
            </w:r>
            <w:r w:rsidR="00757813">
              <w:rPr>
                <w:rFonts w:ascii="Calibri" w:hAnsi="Calibri"/>
                <w:color w:val="000000" w:themeColor="text1"/>
                <w:sz w:val="22"/>
                <w:szCs w:val="22"/>
              </w:rPr>
              <w:t xml:space="preserve"> of</w:t>
            </w:r>
            <w:r w:rsidR="00136B1E" w:rsidRPr="00033F0C">
              <w:rPr>
                <w:rFonts w:ascii="Calibri" w:hAnsi="Calibri"/>
                <w:color w:val="000000" w:themeColor="text1"/>
                <w:sz w:val="22"/>
                <w:szCs w:val="22"/>
              </w:rPr>
              <w:t xml:space="preserve"> </w:t>
            </w:r>
            <w:r w:rsidR="00207326">
              <w:rPr>
                <w:rFonts w:ascii="Calibri" w:hAnsi="Calibri"/>
                <w:color w:val="000000" w:themeColor="text1"/>
                <w:sz w:val="22"/>
                <w:szCs w:val="22"/>
              </w:rPr>
              <w:t xml:space="preserve">a whole school approach to GCE amongst participating primary </w:t>
            </w:r>
            <w:proofErr w:type="gramStart"/>
            <w:r w:rsidR="00207326">
              <w:rPr>
                <w:rFonts w:ascii="Calibri" w:hAnsi="Calibri"/>
                <w:color w:val="000000" w:themeColor="text1"/>
                <w:sz w:val="22"/>
                <w:szCs w:val="22"/>
              </w:rPr>
              <w:t>schools, and</w:t>
            </w:r>
            <w:proofErr w:type="gramEnd"/>
            <w:r w:rsidR="00207326">
              <w:rPr>
                <w:rFonts w:ascii="Calibri" w:hAnsi="Calibri"/>
                <w:color w:val="000000" w:themeColor="text1"/>
                <w:sz w:val="22"/>
                <w:szCs w:val="22"/>
              </w:rPr>
              <w:t xml:space="preserve"> </w:t>
            </w:r>
            <w:r w:rsidR="00C4632D">
              <w:rPr>
                <w:rFonts w:ascii="Calibri" w:hAnsi="Calibri"/>
                <w:color w:val="000000" w:themeColor="text1"/>
                <w:sz w:val="22"/>
                <w:szCs w:val="22"/>
              </w:rPr>
              <w:t>seeking to</w:t>
            </w:r>
            <w:r w:rsidR="00207326">
              <w:rPr>
                <w:rFonts w:ascii="Calibri" w:hAnsi="Calibri"/>
                <w:color w:val="000000" w:themeColor="text1"/>
                <w:sz w:val="22"/>
                <w:szCs w:val="22"/>
              </w:rPr>
              <w:t xml:space="preserve"> enhance programme</w:t>
            </w:r>
            <w:r w:rsidR="00136B1E" w:rsidRPr="00033F0C">
              <w:rPr>
                <w:rFonts w:ascii="Calibri" w:hAnsi="Calibri"/>
                <w:color w:val="000000" w:themeColor="text1"/>
                <w:sz w:val="22"/>
                <w:szCs w:val="22"/>
              </w:rPr>
              <w:t xml:space="preserve"> </w:t>
            </w:r>
            <w:r w:rsidR="00757813">
              <w:rPr>
                <w:rFonts w:ascii="Calibri" w:hAnsi="Calibri"/>
                <w:color w:val="000000" w:themeColor="text1"/>
                <w:sz w:val="22"/>
                <w:szCs w:val="22"/>
              </w:rPr>
              <w:t>influenc</w:t>
            </w:r>
            <w:r w:rsidR="00C4632D">
              <w:rPr>
                <w:rFonts w:ascii="Calibri" w:hAnsi="Calibri"/>
                <w:color w:val="000000" w:themeColor="text1"/>
                <w:sz w:val="22"/>
                <w:szCs w:val="22"/>
              </w:rPr>
              <w:t>e</w:t>
            </w:r>
            <w:r w:rsidR="00757813">
              <w:rPr>
                <w:rFonts w:ascii="Calibri" w:hAnsi="Calibri"/>
                <w:color w:val="000000" w:themeColor="text1"/>
                <w:sz w:val="22"/>
                <w:szCs w:val="22"/>
              </w:rPr>
              <w:t xml:space="preserve"> </w:t>
            </w:r>
            <w:r w:rsidR="00207326">
              <w:rPr>
                <w:rFonts w:ascii="Calibri" w:hAnsi="Calibri"/>
                <w:color w:val="000000" w:themeColor="text1"/>
                <w:sz w:val="22"/>
                <w:szCs w:val="22"/>
              </w:rPr>
              <w:t xml:space="preserve">on </w:t>
            </w:r>
            <w:r w:rsidR="00757813">
              <w:rPr>
                <w:rFonts w:ascii="Calibri" w:hAnsi="Calibri"/>
                <w:color w:val="000000" w:themeColor="text1"/>
                <w:sz w:val="22"/>
                <w:szCs w:val="22"/>
              </w:rPr>
              <w:t>the formal education and global citizenship education sectors.</w:t>
            </w:r>
          </w:p>
        </w:tc>
      </w:tr>
      <w:tr w:rsidR="00ED0140" w:rsidRPr="00BB647B" w14:paraId="34F7DCFE" w14:textId="77777777" w:rsidTr="002649A1">
        <w:trPr>
          <w:trHeight w:val="579"/>
        </w:trPr>
        <w:tc>
          <w:tcPr>
            <w:tcW w:w="1633" w:type="dxa"/>
          </w:tcPr>
          <w:p w14:paraId="56187F56" w14:textId="00AC9CC7" w:rsidR="00ED0140" w:rsidRPr="00BB647B" w:rsidRDefault="00ED0140" w:rsidP="00625166">
            <w:pPr>
              <w:spacing w:before="240" w:after="60" w:line="240" w:lineRule="auto"/>
              <w:jc w:val="center"/>
              <w:rPr>
                <w:rFonts w:ascii="Calibri" w:hAnsi="Calibri" w:cs="Tahoma"/>
                <w:b/>
                <w:sz w:val="22"/>
                <w:szCs w:val="22"/>
              </w:rPr>
            </w:pPr>
            <w:r w:rsidRPr="00BB647B">
              <w:rPr>
                <w:rFonts w:ascii="Calibri" w:hAnsi="Calibri" w:cs="Tahoma"/>
                <w:b/>
                <w:sz w:val="22"/>
                <w:szCs w:val="22"/>
              </w:rPr>
              <w:t>Job Purpose</w:t>
            </w:r>
          </w:p>
        </w:tc>
        <w:tc>
          <w:tcPr>
            <w:tcW w:w="7973" w:type="dxa"/>
          </w:tcPr>
          <w:p w14:paraId="601E9697" w14:textId="2D7155CC" w:rsidR="00CB74AC" w:rsidRPr="00780B07" w:rsidRDefault="00780B07" w:rsidP="00625166">
            <w:pPr>
              <w:spacing w:before="240" w:line="240" w:lineRule="auto"/>
              <w:jc w:val="both"/>
              <w:rPr>
                <w:rFonts w:ascii="Calibri" w:hAnsi="Calibri"/>
                <w:sz w:val="22"/>
                <w:szCs w:val="22"/>
              </w:rPr>
            </w:pPr>
            <w:r>
              <w:rPr>
                <w:rFonts w:ascii="Calibri" w:hAnsi="Calibri"/>
                <w:sz w:val="22"/>
                <w:szCs w:val="22"/>
              </w:rPr>
              <w:t xml:space="preserve">The </w:t>
            </w:r>
            <w:r w:rsidR="00ED0140" w:rsidRPr="00780B07">
              <w:rPr>
                <w:rFonts w:ascii="Calibri" w:hAnsi="Calibri"/>
                <w:sz w:val="22"/>
                <w:szCs w:val="22"/>
              </w:rPr>
              <w:t>Programme Director</w:t>
            </w:r>
            <w:r w:rsidR="00CB74AC" w:rsidRPr="00780B07">
              <w:rPr>
                <w:rFonts w:ascii="Calibri" w:hAnsi="Calibri"/>
                <w:sz w:val="22"/>
                <w:szCs w:val="22"/>
              </w:rPr>
              <w:t xml:space="preserve"> (PD)</w:t>
            </w:r>
            <w:r w:rsidR="00ED0140" w:rsidRPr="00780B07">
              <w:rPr>
                <w:rFonts w:ascii="Calibri" w:hAnsi="Calibri"/>
                <w:sz w:val="22"/>
                <w:szCs w:val="22"/>
              </w:rPr>
              <w:t xml:space="preserve"> </w:t>
            </w:r>
            <w:r w:rsidR="00CB74AC" w:rsidRPr="00780B07">
              <w:rPr>
                <w:rFonts w:ascii="Calibri" w:hAnsi="Calibri"/>
                <w:sz w:val="22"/>
                <w:szCs w:val="22"/>
              </w:rPr>
              <w:t xml:space="preserve">is </w:t>
            </w:r>
            <w:r w:rsidR="0017576E">
              <w:rPr>
                <w:rFonts w:ascii="Calibri" w:hAnsi="Calibri"/>
                <w:sz w:val="22"/>
                <w:szCs w:val="22"/>
              </w:rPr>
              <w:t xml:space="preserve">a management position, and the PD is </w:t>
            </w:r>
            <w:r w:rsidR="00CB74AC" w:rsidRPr="00780B07">
              <w:rPr>
                <w:rFonts w:ascii="Calibri" w:hAnsi="Calibri"/>
                <w:sz w:val="22"/>
                <w:szCs w:val="22"/>
              </w:rPr>
              <w:t xml:space="preserve">responsible for </w:t>
            </w:r>
            <w:r w:rsidR="00D57FFE">
              <w:rPr>
                <w:rFonts w:ascii="Calibri" w:hAnsi="Calibri"/>
                <w:sz w:val="22"/>
                <w:szCs w:val="22"/>
              </w:rPr>
              <w:t xml:space="preserve">leading on and </w:t>
            </w:r>
            <w:r w:rsidR="00041CDB">
              <w:rPr>
                <w:rFonts w:ascii="Calibri" w:hAnsi="Calibri"/>
                <w:sz w:val="22"/>
                <w:szCs w:val="22"/>
              </w:rPr>
              <w:t>manag</w:t>
            </w:r>
            <w:r w:rsidR="00D57FFE">
              <w:rPr>
                <w:rFonts w:ascii="Calibri" w:hAnsi="Calibri"/>
                <w:sz w:val="22"/>
                <w:szCs w:val="22"/>
              </w:rPr>
              <w:t>ing</w:t>
            </w:r>
            <w:r>
              <w:rPr>
                <w:rFonts w:ascii="Calibri" w:hAnsi="Calibri"/>
                <w:sz w:val="22"/>
                <w:szCs w:val="22"/>
              </w:rPr>
              <w:t xml:space="preserve"> all aspects of WWGS operations and strategy</w:t>
            </w:r>
            <w:r w:rsidR="00D57FFE">
              <w:rPr>
                <w:rFonts w:ascii="Calibri" w:hAnsi="Calibri"/>
                <w:sz w:val="22"/>
                <w:szCs w:val="22"/>
              </w:rPr>
              <w:t>. This includes</w:t>
            </w:r>
            <w:r>
              <w:rPr>
                <w:rFonts w:ascii="Calibri" w:hAnsi="Calibri"/>
                <w:sz w:val="22"/>
                <w:szCs w:val="22"/>
              </w:rPr>
              <w:t xml:space="preserve"> </w:t>
            </w:r>
            <w:r w:rsidR="00100E4B">
              <w:rPr>
                <w:rFonts w:ascii="Calibri" w:hAnsi="Calibri"/>
                <w:sz w:val="22"/>
                <w:szCs w:val="22"/>
              </w:rPr>
              <w:t xml:space="preserve">leadership of </w:t>
            </w:r>
            <w:r w:rsidR="00144142">
              <w:rPr>
                <w:rFonts w:ascii="Calibri" w:hAnsi="Calibri"/>
                <w:sz w:val="22"/>
                <w:szCs w:val="22"/>
              </w:rPr>
              <w:t xml:space="preserve">the </w:t>
            </w:r>
            <w:r w:rsidR="00100E4B">
              <w:rPr>
                <w:rFonts w:ascii="Calibri" w:hAnsi="Calibri"/>
                <w:sz w:val="22"/>
                <w:szCs w:val="22"/>
              </w:rPr>
              <w:t>staff team</w:t>
            </w:r>
            <w:r w:rsidR="00746A19">
              <w:rPr>
                <w:rFonts w:ascii="Calibri" w:hAnsi="Calibri"/>
                <w:sz w:val="22"/>
                <w:szCs w:val="22"/>
              </w:rPr>
              <w:t>, and management of relationships with</w:t>
            </w:r>
            <w:r w:rsidR="005A0F1A">
              <w:rPr>
                <w:rFonts w:ascii="Calibri" w:hAnsi="Calibri"/>
                <w:sz w:val="22"/>
                <w:szCs w:val="22"/>
              </w:rPr>
              <w:t>in the expanded</w:t>
            </w:r>
            <w:r w:rsidR="00746A19">
              <w:rPr>
                <w:rFonts w:ascii="Calibri" w:hAnsi="Calibri"/>
                <w:sz w:val="22"/>
                <w:szCs w:val="22"/>
              </w:rPr>
              <w:t xml:space="preserve"> consortium members</w:t>
            </w:r>
            <w:r w:rsidR="005A0F1A">
              <w:rPr>
                <w:rFonts w:ascii="Calibri" w:hAnsi="Calibri"/>
                <w:sz w:val="22"/>
                <w:szCs w:val="22"/>
              </w:rPr>
              <w:t>hip</w:t>
            </w:r>
            <w:r w:rsidR="00746A19">
              <w:rPr>
                <w:rFonts w:ascii="Calibri" w:hAnsi="Calibri"/>
                <w:sz w:val="22"/>
                <w:szCs w:val="22"/>
              </w:rPr>
              <w:t>. The PD will</w:t>
            </w:r>
            <w:r w:rsidR="00100E4B">
              <w:rPr>
                <w:rFonts w:ascii="Calibri" w:hAnsi="Calibri"/>
                <w:sz w:val="22"/>
                <w:szCs w:val="22"/>
              </w:rPr>
              <w:t xml:space="preserve"> </w:t>
            </w:r>
            <w:r w:rsidR="00D57FFE">
              <w:rPr>
                <w:rFonts w:ascii="Calibri" w:hAnsi="Calibri"/>
                <w:sz w:val="22"/>
                <w:szCs w:val="22"/>
              </w:rPr>
              <w:t xml:space="preserve">lead the </w:t>
            </w:r>
            <w:r w:rsidR="00144142">
              <w:rPr>
                <w:rFonts w:ascii="Calibri" w:hAnsi="Calibri"/>
                <w:sz w:val="22"/>
                <w:szCs w:val="22"/>
              </w:rPr>
              <w:t xml:space="preserve">implementation of </w:t>
            </w:r>
            <w:r>
              <w:rPr>
                <w:rFonts w:ascii="Calibri" w:hAnsi="Calibri"/>
                <w:sz w:val="22"/>
                <w:szCs w:val="22"/>
              </w:rPr>
              <w:t xml:space="preserve">annual </w:t>
            </w:r>
            <w:r w:rsidR="00144142">
              <w:rPr>
                <w:rFonts w:ascii="Calibri" w:hAnsi="Calibri"/>
                <w:sz w:val="22"/>
                <w:szCs w:val="22"/>
              </w:rPr>
              <w:t xml:space="preserve">programme strategies including </w:t>
            </w:r>
            <w:r w:rsidR="00746A19">
              <w:rPr>
                <w:rFonts w:ascii="Calibri" w:hAnsi="Calibri"/>
                <w:sz w:val="22"/>
                <w:szCs w:val="22"/>
              </w:rPr>
              <w:t xml:space="preserve">teacher capacity building, </w:t>
            </w:r>
            <w:r w:rsidR="00144142">
              <w:rPr>
                <w:rFonts w:ascii="Calibri" w:hAnsi="Calibri"/>
                <w:sz w:val="22"/>
                <w:szCs w:val="22"/>
              </w:rPr>
              <w:t xml:space="preserve">the Global Passport framework, grant funding, </w:t>
            </w:r>
            <w:r w:rsidR="00746A19">
              <w:rPr>
                <w:rFonts w:ascii="Calibri" w:hAnsi="Calibri"/>
                <w:sz w:val="22"/>
                <w:szCs w:val="22"/>
              </w:rPr>
              <w:t xml:space="preserve">and </w:t>
            </w:r>
            <w:r w:rsidR="00100E4B">
              <w:rPr>
                <w:rFonts w:ascii="Calibri" w:hAnsi="Calibri"/>
                <w:sz w:val="22"/>
                <w:szCs w:val="22"/>
              </w:rPr>
              <w:t>flagship programme</w:t>
            </w:r>
            <w:r w:rsidR="00CB74AC" w:rsidRPr="00780B07">
              <w:rPr>
                <w:rFonts w:ascii="Calibri" w:hAnsi="Calibri"/>
                <w:sz w:val="22"/>
                <w:szCs w:val="22"/>
              </w:rPr>
              <w:t xml:space="preserve"> even</w:t>
            </w:r>
            <w:r>
              <w:rPr>
                <w:rFonts w:ascii="Calibri" w:hAnsi="Calibri"/>
                <w:sz w:val="22"/>
                <w:szCs w:val="22"/>
              </w:rPr>
              <w:t>ts</w:t>
            </w:r>
            <w:r w:rsidR="00746A19">
              <w:rPr>
                <w:rFonts w:ascii="Calibri" w:hAnsi="Calibri"/>
                <w:sz w:val="22"/>
                <w:szCs w:val="22"/>
              </w:rPr>
              <w:t xml:space="preserve">, as well as </w:t>
            </w:r>
            <w:r w:rsidR="00D57FFE">
              <w:rPr>
                <w:rFonts w:ascii="Calibri" w:hAnsi="Calibri"/>
                <w:sz w:val="22"/>
                <w:szCs w:val="22"/>
              </w:rPr>
              <w:t>oversight of the</w:t>
            </w:r>
            <w:r w:rsidR="00144142">
              <w:rPr>
                <w:rFonts w:ascii="Calibri" w:hAnsi="Calibri"/>
                <w:sz w:val="22"/>
                <w:szCs w:val="22"/>
              </w:rPr>
              <w:t xml:space="preserve"> programme budget</w:t>
            </w:r>
            <w:r w:rsidR="00D57FFE">
              <w:rPr>
                <w:rFonts w:ascii="Calibri" w:hAnsi="Calibri"/>
                <w:sz w:val="22"/>
                <w:szCs w:val="22"/>
              </w:rPr>
              <w:t xml:space="preserve"> and </w:t>
            </w:r>
            <w:r w:rsidR="00144142" w:rsidRPr="00780B07">
              <w:rPr>
                <w:rFonts w:ascii="Calibri" w:hAnsi="Calibri"/>
                <w:sz w:val="22"/>
                <w:szCs w:val="22"/>
              </w:rPr>
              <w:t xml:space="preserve">monitoring </w:t>
            </w:r>
            <w:r w:rsidR="00D57FFE">
              <w:rPr>
                <w:rFonts w:ascii="Calibri" w:hAnsi="Calibri"/>
                <w:sz w:val="22"/>
                <w:szCs w:val="22"/>
              </w:rPr>
              <w:t xml:space="preserve">of </w:t>
            </w:r>
            <w:r w:rsidR="00144142" w:rsidRPr="00780B07">
              <w:rPr>
                <w:rFonts w:ascii="Calibri" w:hAnsi="Calibri"/>
                <w:sz w:val="22"/>
                <w:szCs w:val="22"/>
              </w:rPr>
              <w:t>programme progress and results</w:t>
            </w:r>
            <w:r w:rsidR="00D57FFE">
              <w:rPr>
                <w:rFonts w:ascii="Calibri" w:hAnsi="Calibri"/>
                <w:sz w:val="22"/>
                <w:szCs w:val="22"/>
              </w:rPr>
              <w:t xml:space="preserve">. In addition, the PD has </w:t>
            </w:r>
            <w:r w:rsidR="00D57FFE">
              <w:rPr>
                <w:rFonts w:ascii="Calibri" w:hAnsi="Calibri"/>
                <w:sz w:val="22"/>
                <w:szCs w:val="22"/>
              </w:rPr>
              <w:lastRenderedPageBreak/>
              <w:t xml:space="preserve">responsibility for leading on </w:t>
            </w:r>
            <w:r w:rsidR="00100E4B">
              <w:rPr>
                <w:rFonts w:ascii="Calibri" w:hAnsi="Calibri"/>
                <w:sz w:val="22"/>
                <w:szCs w:val="22"/>
              </w:rPr>
              <w:t xml:space="preserve">programme </w:t>
            </w:r>
            <w:r w:rsidR="00742DE0">
              <w:rPr>
                <w:rFonts w:ascii="Calibri" w:hAnsi="Calibri"/>
                <w:sz w:val="22"/>
                <w:szCs w:val="22"/>
              </w:rPr>
              <w:t>inputs to post primary curriculum reform</w:t>
            </w:r>
            <w:r w:rsidR="00D57FFE">
              <w:rPr>
                <w:rFonts w:ascii="Calibri" w:hAnsi="Calibri"/>
                <w:sz w:val="22"/>
                <w:szCs w:val="22"/>
              </w:rPr>
              <w:t>,</w:t>
            </w:r>
            <w:r w:rsidR="00742DE0">
              <w:rPr>
                <w:rFonts w:ascii="Calibri" w:hAnsi="Calibri"/>
                <w:sz w:val="22"/>
                <w:szCs w:val="22"/>
              </w:rPr>
              <w:t xml:space="preserve"> as well as </w:t>
            </w:r>
            <w:r w:rsidR="00D57FFE">
              <w:rPr>
                <w:rFonts w:ascii="Calibri" w:hAnsi="Calibri"/>
                <w:sz w:val="22"/>
                <w:szCs w:val="22"/>
              </w:rPr>
              <w:t xml:space="preserve">oversight of all </w:t>
            </w:r>
            <w:proofErr w:type="gramStart"/>
            <w:r w:rsidR="00742DE0">
              <w:rPr>
                <w:rFonts w:ascii="Calibri" w:hAnsi="Calibri"/>
                <w:sz w:val="22"/>
                <w:szCs w:val="22"/>
              </w:rPr>
              <w:t>curriculum</w:t>
            </w:r>
            <w:proofErr w:type="gramEnd"/>
            <w:r w:rsidR="00742DE0">
              <w:rPr>
                <w:rFonts w:ascii="Calibri" w:hAnsi="Calibri"/>
                <w:sz w:val="22"/>
                <w:szCs w:val="22"/>
              </w:rPr>
              <w:t xml:space="preserve"> linked </w:t>
            </w:r>
            <w:r>
              <w:rPr>
                <w:rFonts w:ascii="Calibri" w:hAnsi="Calibri"/>
                <w:sz w:val="22"/>
                <w:szCs w:val="22"/>
              </w:rPr>
              <w:t>resource</w:t>
            </w:r>
            <w:r w:rsidR="00742DE0">
              <w:rPr>
                <w:rFonts w:ascii="Calibri" w:hAnsi="Calibri"/>
                <w:sz w:val="22"/>
                <w:szCs w:val="22"/>
              </w:rPr>
              <w:t>s</w:t>
            </w:r>
            <w:r>
              <w:rPr>
                <w:rFonts w:ascii="Calibri" w:hAnsi="Calibri"/>
                <w:sz w:val="22"/>
                <w:szCs w:val="22"/>
              </w:rPr>
              <w:t xml:space="preserve"> </w:t>
            </w:r>
            <w:r w:rsidR="00D57FFE">
              <w:rPr>
                <w:rFonts w:ascii="Calibri" w:hAnsi="Calibri"/>
                <w:sz w:val="22"/>
                <w:szCs w:val="22"/>
              </w:rPr>
              <w:t xml:space="preserve">and materials </w:t>
            </w:r>
            <w:r>
              <w:rPr>
                <w:rFonts w:ascii="Calibri" w:hAnsi="Calibri"/>
                <w:sz w:val="22"/>
                <w:szCs w:val="22"/>
              </w:rPr>
              <w:t>develop</w:t>
            </w:r>
            <w:r w:rsidR="00742DE0">
              <w:rPr>
                <w:rFonts w:ascii="Calibri" w:hAnsi="Calibri"/>
                <w:sz w:val="22"/>
                <w:szCs w:val="22"/>
              </w:rPr>
              <w:t>ed by the programme</w:t>
            </w:r>
            <w:r w:rsidR="00D57FFE">
              <w:rPr>
                <w:rFonts w:ascii="Calibri" w:hAnsi="Calibri"/>
                <w:sz w:val="22"/>
                <w:szCs w:val="22"/>
              </w:rPr>
              <w:t xml:space="preserve">. The PD has </w:t>
            </w:r>
            <w:proofErr w:type="gramStart"/>
            <w:r w:rsidR="00D57FFE">
              <w:rPr>
                <w:rFonts w:ascii="Calibri" w:hAnsi="Calibri"/>
                <w:sz w:val="22"/>
                <w:szCs w:val="22"/>
              </w:rPr>
              <w:t>particular responsibility</w:t>
            </w:r>
            <w:proofErr w:type="gramEnd"/>
            <w:r w:rsidR="00D57FFE">
              <w:rPr>
                <w:rFonts w:ascii="Calibri" w:hAnsi="Calibri"/>
                <w:sz w:val="22"/>
                <w:szCs w:val="22"/>
              </w:rPr>
              <w:t xml:space="preserve"> for leading the programme’s engagement with all strategic processes and stakeholders in the sector, including </w:t>
            </w:r>
            <w:r w:rsidR="007178F7">
              <w:rPr>
                <w:rFonts w:ascii="Calibri" w:hAnsi="Calibri"/>
                <w:sz w:val="22"/>
                <w:szCs w:val="22"/>
              </w:rPr>
              <w:t xml:space="preserve">with </w:t>
            </w:r>
            <w:r w:rsidR="00D57FFE">
              <w:rPr>
                <w:rFonts w:ascii="Calibri" w:hAnsi="Calibri"/>
                <w:sz w:val="22"/>
                <w:szCs w:val="22"/>
              </w:rPr>
              <w:t xml:space="preserve">other Irish Aid strategic partners. </w:t>
            </w:r>
          </w:p>
          <w:p w14:paraId="04D9DCCA" w14:textId="4F403D1C" w:rsidR="009414FA" w:rsidRPr="00B02F4D" w:rsidRDefault="00CB74AC" w:rsidP="00B02F4D">
            <w:pPr>
              <w:spacing w:before="120" w:line="240" w:lineRule="auto"/>
              <w:jc w:val="both"/>
              <w:rPr>
                <w:rFonts w:ascii="Calibri" w:hAnsi="Calibri"/>
                <w:sz w:val="22"/>
                <w:szCs w:val="22"/>
              </w:rPr>
            </w:pPr>
            <w:r w:rsidRPr="00780B07">
              <w:rPr>
                <w:rFonts w:ascii="Calibri" w:hAnsi="Calibri"/>
                <w:sz w:val="22"/>
                <w:szCs w:val="22"/>
              </w:rPr>
              <w:t>The PD</w:t>
            </w:r>
            <w:r w:rsidR="00BB647B" w:rsidRPr="00780B07">
              <w:rPr>
                <w:rFonts w:ascii="Calibri" w:hAnsi="Calibri"/>
                <w:sz w:val="22"/>
                <w:szCs w:val="22"/>
              </w:rPr>
              <w:t xml:space="preserve"> is the main contact person for the programme’s funder, Irish Aid, and </w:t>
            </w:r>
            <w:r w:rsidR="000A3A8D">
              <w:rPr>
                <w:rFonts w:ascii="Calibri" w:hAnsi="Calibri"/>
                <w:sz w:val="22"/>
                <w:szCs w:val="22"/>
              </w:rPr>
              <w:t xml:space="preserve">has overall </w:t>
            </w:r>
            <w:r w:rsidR="00BB647B" w:rsidRPr="00780B07">
              <w:rPr>
                <w:rFonts w:ascii="Calibri" w:hAnsi="Calibri"/>
                <w:sz w:val="22"/>
                <w:szCs w:val="22"/>
              </w:rPr>
              <w:t>responsib</w:t>
            </w:r>
            <w:r w:rsidR="000A3A8D">
              <w:rPr>
                <w:rFonts w:ascii="Calibri" w:hAnsi="Calibri"/>
                <w:sz w:val="22"/>
                <w:szCs w:val="22"/>
              </w:rPr>
              <w:t>ility</w:t>
            </w:r>
            <w:r w:rsidR="00BB647B" w:rsidRPr="00780B07">
              <w:rPr>
                <w:rFonts w:ascii="Calibri" w:hAnsi="Calibri"/>
                <w:sz w:val="22"/>
                <w:szCs w:val="22"/>
              </w:rPr>
              <w:t xml:space="preserve"> for the delivery of </w:t>
            </w:r>
            <w:r w:rsidR="00780B07">
              <w:rPr>
                <w:rFonts w:ascii="Calibri" w:hAnsi="Calibri"/>
                <w:sz w:val="22"/>
                <w:szCs w:val="22"/>
              </w:rPr>
              <w:t xml:space="preserve">progress </w:t>
            </w:r>
            <w:r w:rsidR="00BB647B" w:rsidRPr="00780B07">
              <w:rPr>
                <w:rFonts w:ascii="Calibri" w:hAnsi="Calibri"/>
                <w:sz w:val="22"/>
                <w:szCs w:val="22"/>
              </w:rPr>
              <w:t>reports</w:t>
            </w:r>
            <w:r w:rsidR="007178F7">
              <w:rPr>
                <w:rFonts w:ascii="Calibri" w:hAnsi="Calibri"/>
                <w:sz w:val="22"/>
                <w:szCs w:val="22"/>
              </w:rPr>
              <w:t xml:space="preserve"> to Irish Aid</w:t>
            </w:r>
            <w:r w:rsidR="00780B07">
              <w:rPr>
                <w:rFonts w:ascii="Calibri" w:hAnsi="Calibri"/>
                <w:sz w:val="22"/>
                <w:szCs w:val="22"/>
              </w:rPr>
              <w:t xml:space="preserve">, which are built around the programme’s </w:t>
            </w:r>
            <w:r w:rsidR="002F1248">
              <w:rPr>
                <w:rFonts w:ascii="Calibri" w:hAnsi="Calibri"/>
                <w:sz w:val="22"/>
                <w:szCs w:val="22"/>
              </w:rPr>
              <w:t xml:space="preserve">Logic Model </w:t>
            </w:r>
            <w:r w:rsidR="00A433FD">
              <w:rPr>
                <w:rFonts w:ascii="Calibri" w:hAnsi="Calibri"/>
                <w:sz w:val="22"/>
                <w:szCs w:val="22"/>
              </w:rPr>
              <w:t xml:space="preserve">(LM) </w:t>
            </w:r>
            <w:r w:rsidR="002F1248">
              <w:rPr>
                <w:rFonts w:ascii="Calibri" w:hAnsi="Calibri"/>
                <w:sz w:val="22"/>
                <w:szCs w:val="22"/>
              </w:rPr>
              <w:t>and R</w:t>
            </w:r>
            <w:r w:rsidR="00780B07">
              <w:rPr>
                <w:rFonts w:ascii="Calibri" w:hAnsi="Calibri"/>
                <w:sz w:val="22"/>
                <w:szCs w:val="22"/>
              </w:rPr>
              <w:t>esults</w:t>
            </w:r>
            <w:r w:rsidR="002F1248">
              <w:rPr>
                <w:rFonts w:ascii="Calibri" w:hAnsi="Calibri"/>
                <w:sz w:val="22"/>
                <w:szCs w:val="22"/>
              </w:rPr>
              <w:t xml:space="preserve"> B</w:t>
            </w:r>
            <w:r w:rsidR="00780B07">
              <w:rPr>
                <w:rFonts w:ascii="Calibri" w:hAnsi="Calibri"/>
                <w:sz w:val="22"/>
                <w:szCs w:val="22"/>
              </w:rPr>
              <w:t xml:space="preserve">ased </w:t>
            </w:r>
            <w:r w:rsidR="002F1248">
              <w:rPr>
                <w:rFonts w:ascii="Calibri" w:hAnsi="Calibri"/>
                <w:sz w:val="22"/>
                <w:szCs w:val="22"/>
              </w:rPr>
              <w:t>F</w:t>
            </w:r>
            <w:r w:rsidR="00780B07">
              <w:rPr>
                <w:rFonts w:ascii="Calibri" w:hAnsi="Calibri"/>
                <w:sz w:val="22"/>
                <w:szCs w:val="22"/>
              </w:rPr>
              <w:t>ramework</w:t>
            </w:r>
            <w:r w:rsidR="002F1248">
              <w:rPr>
                <w:rFonts w:ascii="Calibri" w:hAnsi="Calibri"/>
                <w:sz w:val="22"/>
                <w:szCs w:val="22"/>
              </w:rPr>
              <w:t xml:space="preserve"> (RBF)</w:t>
            </w:r>
            <w:r w:rsidR="00780B07">
              <w:rPr>
                <w:rFonts w:ascii="Calibri" w:hAnsi="Calibri"/>
                <w:sz w:val="22"/>
                <w:szCs w:val="22"/>
              </w:rPr>
              <w:t xml:space="preserve">. </w:t>
            </w:r>
            <w:r w:rsidR="002334CC">
              <w:rPr>
                <w:rFonts w:ascii="Calibri" w:hAnsi="Calibri"/>
                <w:sz w:val="22"/>
                <w:szCs w:val="22"/>
              </w:rPr>
              <w:t xml:space="preserve"> </w:t>
            </w:r>
            <w:r w:rsidR="00780B07">
              <w:rPr>
                <w:rFonts w:ascii="Calibri" w:hAnsi="Calibri"/>
                <w:sz w:val="22"/>
                <w:szCs w:val="22"/>
              </w:rPr>
              <w:t>The</w:t>
            </w:r>
            <w:r w:rsidR="00EB0EE6">
              <w:rPr>
                <w:rFonts w:ascii="Calibri" w:hAnsi="Calibri"/>
                <w:sz w:val="22"/>
                <w:szCs w:val="22"/>
              </w:rPr>
              <w:t>y are</w:t>
            </w:r>
            <w:r w:rsidR="00BB647B" w:rsidRPr="00780B07">
              <w:rPr>
                <w:rFonts w:ascii="Calibri" w:hAnsi="Calibri"/>
                <w:sz w:val="22"/>
                <w:szCs w:val="22"/>
              </w:rPr>
              <w:t xml:space="preserve"> </w:t>
            </w:r>
            <w:r w:rsidR="00780B07">
              <w:rPr>
                <w:rFonts w:ascii="Calibri" w:hAnsi="Calibri"/>
                <w:sz w:val="22"/>
                <w:szCs w:val="22"/>
              </w:rPr>
              <w:t xml:space="preserve">responsible for </w:t>
            </w:r>
            <w:r w:rsidRPr="00780B07">
              <w:rPr>
                <w:rFonts w:ascii="Calibri" w:hAnsi="Calibri"/>
                <w:sz w:val="22"/>
                <w:szCs w:val="22"/>
              </w:rPr>
              <w:t>build</w:t>
            </w:r>
            <w:r w:rsidR="00780B07">
              <w:rPr>
                <w:rFonts w:ascii="Calibri" w:hAnsi="Calibri"/>
                <w:sz w:val="22"/>
                <w:szCs w:val="22"/>
              </w:rPr>
              <w:t>ing</w:t>
            </w:r>
            <w:r w:rsidRPr="00780B07">
              <w:rPr>
                <w:rFonts w:ascii="Calibri" w:hAnsi="Calibri"/>
                <w:sz w:val="22"/>
                <w:szCs w:val="22"/>
              </w:rPr>
              <w:t xml:space="preserve"> and maintain</w:t>
            </w:r>
            <w:r w:rsidR="00780B07">
              <w:rPr>
                <w:rFonts w:ascii="Calibri" w:hAnsi="Calibri"/>
                <w:sz w:val="22"/>
                <w:szCs w:val="22"/>
              </w:rPr>
              <w:t>ing</w:t>
            </w:r>
            <w:r w:rsidRPr="00780B07">
              <w:rPr>
                <w:rFonts w:ascii="Calibri" w:hAnsi="Calibri"/>
                <w:sz w:val="22"/>
                <w:szCs w:val="22"/>
              </w:rPr>
              <w:t xml:space="preserve"> </w:t>
            </w:r>
            <w:r w:rsidR="00780B07">
              <w:rPr>
                <w:rFonts w:ascii="Calibri" w:hAnsi="Calibri"/>
                <w:sz w:val="22"/>
                <w:szCs w:val="22"/>
              </w:rPr>
              <w:t xml:space="preserve">strong </w:t>
            </w:r>
            <w:r w:rsidR="00BB647B" w:rsidRPr="00780B07">
              <w:rPr>
                <w:rFonts w:ascii="Calibri" w:hAnsi="Calibri"/>
                <w:sz w:val="22"/>
                <w:szCs w:val="22"/>
              </w:rPr>
              <w:t>relationships and alliances in pursuit of WWGS programme o</w:t>
            </w:r>
            <w:r w:rsidR="002F1248">
              <w:rPr>
                <w:rFonts w:ascii="Calibri" w:hAnsi="Calibri"/>
                <w:sz w:val="22"/>
                <w:szCs w:val="22"/>
              </w:rPr>
              <w:t>utcomes</w:t>
            </w:r>
            <w:r w:rsidR="00BB647B" w:rsidRPr="00780B07">
              <w:rPr>
                <w:rFonts w:ascii="Calibri" w:hAnsi="Calibri"/>
                <w:sz w:val="22"/>
                <w:szCs w:val="22"/>
              </w:rPr>
              <w:t xml:space="preserve">, particularly within the </w:t>
            </w:r>
            <w:r w:rsidR="000A3A8D">
              <w:rPr>
                <w:rFonts w:ascii="Calibri" w:hAnsi="Calibri"/>
                <w:sz w:val="22"/>
                <w:szCs w:val="22"/>
              </w:rPr>
              <w:t>Global Citizenship Education (GCE)</w:t>
            </w:r>
            <w:r w:rsidR="00BB647B" w:rsidRPr="00780B07">
              <w:rPr>
                <w:rFonts w:ascii="Calibri" w:hAnsi="Calibri"/>
                <w:sz w:val="22"/>
                <w:szCs w:val="22"/>
              </w:rPr>
              <w:t xml:space="preserve"> and formal education sectors</w:t>
            </w:r>
            <w:r w:rsidR="00CA60A6">
              <w:rPr>
                <w:rFonts w:ascii="Calibri" w:hAnsi="Calibri"/>
                <w:sz w:val="22"/>
                <w:szCs w:val="22"/>
              </w:rPr>
              <w:t xml:space="preserve"> at local and national level, to include, </w:t>
            </w:r>
            <w:r w:rsidR="002F1248">
              <w:rPr>
                <w:rFonts w:ascii="Calibri" w:hAnsi="Calibri"/>
                <w:sz w:val="22"/>
                <w:szCs w:val="22"/>
              </w:rPr>
              <w:t xml:space="preserve">the </w:t>
            </w:r>
            <w:r w:rsidR="00CA60A6">
              <w:rPr>
                <w:rFonts w:ascii="Calibri" w:hAnsi="Calibri"/>
                <w:sz w:val="22"/>
                <w:szCs w:val="22"/>
              </w:rPr>
              <w:t>Department of Education, National Council for Curriculum Assessment</w:t>
            </w:r>
            <w:r w:rsidR="002F1248">
              <w:rPr>
                <w:rFonts w:ascii="Calibri" w:hAnsi="Calibri"/>
                <w:sz w:val="22"/>
                <w:szCs w:val="22"/>
              </w:rPr>
              <w:t xml:space="preserve"> (NCCA)</w:t>
            </w:r>
            <w:r w:rsidR="00CA60A6">
              <w:rPr>
                <w:rFonts w:ascii="Calibri" w:hAnsi="Calibri"/>
                <w:sz w:val="22"/>
                <w:szCs w:val="22"/>
              </w:rPr>
              <w:t>, IDEA</w:t>
            </w:r>
            <w:r w:rsidR="002F1248">
              <w:rPr>
                <w:rFonts w:ascii="Calibri" w:hAnsi="Calibri"/>
                <w:sz w:val="22"/>
                <w:szCs w:val="22"/>
              </w:rPr>
              <w:t xml:space="preserve"> </w:t>
            </w:r>
            <w:r w:rsidR="00CA60A6">
              <w:rPr>
                <w:rFonts w:ascii="Calibri" w:hAnsi="Calibri"/>
                <w:sz w:val="22"/>
                <w:szCs w:val="22"/>
              </w:rPr>
              <w:t xml:space="preserve">and </w:t>
            </w:r>
            <w:r w:rsidR="0019494A">
              <w:rPr>
                <w:rFonts w:ascii="Calibri" w:hAnsi="Calibri"/>
                <w:sz w:val="22"/>
                <w:szCs w:val="22"/>
              </w:rPr>
              <w:t xml:space="preserve">several </w:t>
            </w:r>
            <w:r w:rsidR="00CA60A6">
              <w:rPr>
                <w:rFonts w:ascii="Calibri" w:hAnsi="Calibri"/>
                <w:sz w:val="22"/>
                <w:szCs w:val="22"/>
              </w:rPr>
              <w:t>other similar agencies.</w:t>
            </w:r>
            <w:r w:rsidR="002334CC">
              <w:rPr>
                <w:rFonts w:ascii="Calibri" w:hAnsi="Calibri"/>
                <w:sz w:val="22"/>
                <w:szCs w:val="22"/>
              </w:rPr>
              <w:t xml:space="preserve"> </w:t>
            </w:r>
          </w:p>
        </w:tc>
      </w:tr>
      <w:tr w:rsidR="00ED0140" w:rsidRPr="00BB647B" w14:paraId="20D7AE9C" w14:textId="77777777" w:rsidTr="002649A1">
        <w:tc>
          <w:tcPr>
            <w:tcW w:w="1633" w:type="dxa"/>
          </w:tcPr>
          <w:p w14:paraId="23E5CB2D" w14:textId="79071D03" w:rsidR="00ED0140" w:rsidRPr="00BB647B" w:rsidRDefault="00ED0140" w:rsidP="006C6360">
            <w:pPr>
              <w:spacing w:before="120" w:after="60" w:line="240" w:lineRule="auto"/>
              <w:jc w:val="center"/>
              <w:rPr>
                <w:rFonts w:ascii="Calibri" w:hAnsi="Calibri" w:cs="Tahoma"/>
                <w:b/>
                <w:sz w:val="22"/>
                <w:szCs w:val="22"/>
              </w:rPr>
            </w:pPr>
            <w:r w:rsidRPr="00BB647B">
              <w:rPr>
                <w:rFonts w:ascii="Calibri" w:hAnsi="Calibri" w:cs="Tahoma"/>
                <w:b/>
                <w:sz w:val="22"/>
                <w:szCs w:val="22"/>
              </w:rPr>
              <w:lastRenderedPageBreak/>
              <w:t>Key Responsibilities</w:t>
            </w:r>
          </w:p>
        </w:tc>
        <w:tc>
          <w:tcPr>
            <w:tcW w:w="7973" w:type="dxa"/>
          </w:tcPr>
          <w:p w14:paraId="07A593F3" w14:textId="102B8FA6" w:rsidR="003C4BDF" w:rsidRPr="00A442C8" w:rsidRDefault="00F6220C" w:rsidP="002649A1">
            <w:pPr>
              <w:spacing w:line="240" w:lineRule="auto"/>
              <w:ind w:left="357"/>
              <w:rPr>
                <w:rFonts w:ascii="Calibri" w:hAnsi="Calibri"/>
                <w:b/>
                <w:sz w:val="22"/>
                <w:szCs w:val="22"/>
              </w:rPr>
            </w:pPr>
            <w:r>
              <w:rPr>
                <w:rFonts w:ascii="Calibri" w:hAnsi="Calibri"/>
                <w:b/>
                <w:sz w:val="22"/>
                <w:szCs w:val="22"/>
              </w:rPr>
              <w:t xml:space="preserve">Programme </w:t>
            </w:r>
            <w:r w:rsidR="003C4BDF" w:rsidRPr="00A442C8">
              <w:rPr>
                <w:rFonts w:ascii="Calibri" w:hAnsi="Calibri"/>
                <w:b/>
                <w:sz w:val="22"/>
                <w:szCs w:val="22"/>
              </w:rPr>
              <w:t>Leadership</w:t>
            </w:r>
            <w:r w:rsidR="003905A2">
              <w:rPr>
                <w:rFonts w:ascii="Calibri" w:hAnsi="Calibri"/>
                <w:b/>
                <w:sz w:val="22"/>
                <w:szCs w:val="22"/>
              </w:rPr>
              <w:t xml:space="preserve"> &amp; Promotion</w:t>
            </w:r>
          </w:p>
          <w:p w14:paraId="7AB99BB2" w14:textId="111B087C" w:rsidR="00F3650A" w:rsidRDefault="002841B9" w:rsidP="002649A1">
            <w:pPr>
              <w:pStyle w:val="ListParagraph"/>
              <w:numPr>
                <w:ilvl w:val="0"/>
                <w:numId w:val="20"/>
              </w:numPr>
              <w:spacing w:line="240" w:lineRule="auto"/>
              <w:rPr>
                <w:rFonts w:ascii="Calibri" w:hAnsi="Calibri"/>
                <w:sz w:val="22"/>
                <w:szCs w:val="22"/>
              </w:rPr>
            </w:pPr>
            <w:r>
              <w:rPr>
                <w:rFonts w:ascii="Calibri" w:hAnsi="Calibri"/>
                <w:sz w:val="22"/>
                <w:szCs w:val="22"/>
              </w:rPr>
              <w:t>Provide a public face for the WWGS programme</w:t>
            </w:r>
            <w:r w:rsidR="00354005">
              <w:rPr>
                <w:rFonts w:ascii="Calibri" w:hAnsi="Calibri"/>
                <w:sz w:val="22"/>
                <w:szCs w:val="22"/>
              </w:rPr>
              <w:t xml:space="preserve"> and</w:t>
            </w:r>
            <w:r w:rsidR="00EB084E" w:rsidRPr="00354005">
              <w:rPr>
                <w:rFonts w:ascii="Calibri" w:hAnsi="Calibri"/>
                <w:sz w:val="22"/>
                <w:szCs w:val="22"/>
              </w:rPr>
              <w:t xml:space="preserve"> a strong voice for </w:t>
            </w:r>
            <w:r w:rsidR="001F7FA9" w:rsidRPr="00354005">
              <w:rPr>
                <w:rFonts w:ascii="Calibri" w:hAnsi="Calibri"/>
                <w:sz w:val="22"/>
                <w:szCs w:val="22"/>
              </w:rPr>
              <w:t>GCE</w:t>
            </w:r>
            <w:r w:rsidR="00EB084E" w:rsidRPr="00354005">
              <w:rPr>
                <w:rFonts w:ascii="Calibri" w:hAnsi="Calibri"/>
                <w:sz w:val="22"/>
                <w:szCs w:val="22"/>
              </w:rPr>
              <w:t xml:space="preserve"> in post-primary within both </w:t>
            </w:r>
            <w:r w:rsidR="00F6220C" w:rsidRPr="00354005">
              <w:rPr>
                <w:rFonts w:ascii="Calibri" w:hAnsi="Calibri"/>
                <w:sz w:val="22"/>
                <w:szCs w:val="22"/>
              </w:rPr>
              <w:t>GC</w:t>
            </w:r>
            <w:r w:rsidR="00EB084E" w:rsidRPr="00354005">
              <w:rPr>
                <w:rFonts w:ascii="Calibri" w:hAnsi="Calibri"/>
                <w:sz w:val="22"/>
                <w:szCs w:val="22"/>
              </w:rPr>
              <w:t>E and formal education sectors</w:t>
            </w:r>
            <w:r w:rsidR="003905A2" w:rsidRPr="00354005">
              <w:rPr>
                <w:rFonts w:ascii="Calibri" w:hAnsi="Calibri"/>
                <w:sz w:val="22"/>
                <w:szCs w:val="22"/>
              </w:rPr>
              <w:t xml:space="preserve">. </w:t>
            </w:r>
          </w:p>
          <w:p w14:paraId="5EE00281" w14:textId="4ADF0003" w:rsidR="00FE0B2A" w:rsidRDefault="00FE0B2A" w:rsidP="002649A1">
            <w:pPr>
              <w:pStyle w:val="ListParagraph"/>
              <w:numPr>
                <w:ilvl w:val="0"/>
                <w:numId w:val="20"/>
              </w:numPr>
              <w:spacing w:line="240" w:lineRule="auto"/>
              <w:rPr>
                <w:rFonts w:ascii="Calibri" w:hAnsi="Calibri"/>
                <w:sz w:val="22"/>
                <w:szCs w:val="22"/>
              </w:rPr>
            </w:pPr>
            <w:r>
              <w:rPr>
                <w:rFonts w:ascii="Calibri" w:hAnsi="Calibri"/>
                <w:sz w:val="22"/>
                <w:szCs w:val="22"/>
              </w:rPr>
              <w:t>Provide a leading role in WWGS coordination with other Irish Aid strategic partners.</w:t>
            </w:r>
          </w:p>
          <w:p w14:paraId="4D1D1B97" w14:textId="0FFBA4D8" w:rsidR="00FE0B2A" w:rsidRPr="00354005" w:rsidRDefault="00FE0B2A" w:rsidP="002649A1">
            <w:pPr>
              <w:pStyle w:val="ListParagraph"/>
              <w:numPr>
                <w:ilvl w:val="0"/>
                <w:numId w:val="20"/>
              </w:numPr>
              <w:spacing w:line="240" w:lineRule="auto"/>
              <w:rPr>
                <w:rFonts w:ascii="Calibri" w:hAnsi="Calibri"/>
                <w:sz w:val="22"/>
                <w:szCs w:val="22"/>
              </w:rPr>
            </w:pPr>
            <w:r>
              <w:rPr>
                <w:rFonts w:ascii="Calibri" w:hAnsi="Calibri"/>
                <w:sz w:val="22"/>
                <w:szCs w:val="22"/>
              </w:rPr>
              <w:t xml:space="preserve">Lead on policy dialogue in the formal education sector and the global citizenship education sector. </w:t>
            </w:r>
          </w:p>
          <w:p w14:paraId="034CC07B" w14:textId="4C86EFFF" w:rsidR="0030687F" w:rsidRPr="00E4619D" w:rsidRDefault="00F6220C" w:rsidP="002649A1">
            <w:pPr>
              <w:pStyle w:val="ListParagraph"/>
              <w:numPr>
                <w:ilvl w:val="0"/>
                <w:numId w:val="20"/>
              </w:numPr>
              <w:spacing w:line="240" w:lineRule="auto"/>
              <w:rPr>
                <w:rFonts w:ascii="Calibri" w:hAnsi="Calibri"/>
                <w:sz w:val="22"/>
                <w:szCs w:val="22"/>
              </w:rPr>
            </w:pPr>
            <w:r w:rsidRPr="00BB647B">
              <w:rPr>
                <w:rFonts w:ascii="Calibri" w:hAnsi="Calibri"/>
                <w:sz w:val="22"/>
                <w:szCs w:val="22"/>
              </w:rPr>
              <w:t xml:space="preserve">Provide leadership for </w:t>
            </w:r>
            <w:r>
              <w:rPr>
                <w:rFonts w:ascii="Calibri" w:hAnsi="Calibri"/>
                <w:sz w:val="22"/>
                <w:szCs w:val="22"/>
              </w:rPr>
              <w:t xml:space="preserve">programme </w:t>
            </w:r>
            <w:r w:rsidRPr="00BB647B">
              <w:rPr>
                <w:rFonts w:ascii="Calibri" w:hAnsi="Calibri"/>
                <w:sz w:val="22"/>
                <w:szCs w:val="22"/>
              </w:rPr>
              <w:t>participants</w:t>
            </w:r>
            <w:r w:rsidR="00832EA7" w:rsidRPr="00BB647B">
              <w:rPr>
                <w:rFonts w:ascii="Calibri" w:hAnsi="Calibri"/>
                <w:sz w:val="22"/>
                <w:szCs w:val="22"/>
              </w:rPr>
              <w:t xml:space="preserve"> and</w:t>
            </w:r>
            <w:r w:rsidRPr="00BB647B">
              <w:rPr>
                <w:rFonts w:ascii="Calibri" w:hAnsi="Calibri"/>
                <w:sz w:val="22"/>
                <w:szCs w:val="22"/>
              </w:rPr>
              <w:t xml:space="preserve"> work towards the common goal of embedding</w:t>
            </w:r>
            <w:r>
              <w:rPr>
                <w:rFonts w:ascii="Calibri" w:hAnsi="Calibri"/>
                <w:sz w:val="22"/>
                <w:szCs w:val="22"/>
              </w:rPr>
              <w:t xml:space="preserve"> quality, sustainable GCE in post-</w:t>
            </w:r>
            <w:r w:rsidRPr="00BB647B">
              <w:rPr>
                <w:rFonts w:ascii="Calibri" w:hAnsi="Calibri"/>
                <w:sz w:val="22"/>
                <w:szCs w:val="22"/>
              </w:rPr>
              <w:t>primary settings</w:t>
            </w:r>
            <w:r w:rsidR="003905A2">
              <w:rPr>
                <w:rFonts w:ascii="Calibri" w:hAnsi="Calibri"/>
                <w:sz w:val="22"/>
                <w:szCs w:val="22"/>
              </w:rPr>
              <w:t xml:space="preserve">. </w:t>
            </w:r>
            <w:r w:rsidR="0030687F" w:rsidRPr="00E4619D">
              <w:rPr>
                <w:rFonts w:ascii="Calibri" w:hAnsi="Calibri"/>
                <w:sz w:val="22"/>
                <w:szCs w:val="22"/>
              </w:rPr>
              <w:t xml:space="preserve"> </w:t>
            </w:r>
          </w:p>
          <w:p w14:paraId="682746C5" w14:textId="44D5DCE7" w:rsidR="00832EA7" w:rsidRPr="00832EA7" w:rsidRDefault="00832EA7" w:rsidP="002649A1">
            <w:pPr>
              <w:pStyle w:val="ListParagraph"/>
              <w:numPr>
                <w:ilvl w:val="0"/>
                <w:numId w:val="20"/>
              </w:numPr>
              <w:spacing w:line="240" w:lineRule="auto"/>
              <w:rPr>
                <w:rFonts w:ascii="Calibri" w:hAnsi="Calibri"/>
                <w:sz w:val="22"/>
                <w:szCs w:val="22"/>
              </w:rPr>
            </w:pPr>
            <w:r w:rsidRPr="00BB647B">
              <w:rPr>
                <w:rFonts w:ascii="Calibri" w:hAnsi="Calibri"/>
                <w:sz w:val="22"/>
                <w:szCs w:val="22"/>
              </w:rPr>
              <w:t xml:space="preserve">Optimise WWGS representation </w:t>
            </w:r>
            <w:r>
              <w:rPr>
                <w:rFonts w:ascii="Calibri" w:hAnsi="Calibri"/>
                <w:sz w:val="22"/>
                <w:szCs w:val="22"/>
              </w:rPr>
              <w:t xml:space="preserve">in the post primary space </w:t>
            </w:r>
            <w:r w:rsidRPr="00BB647B">
              <w:rPr>
                <w:rFonts w:ascii="Calibri" w:hAnsi="Calibri"/>
                <w:sz w:val="22"/>
                <w:szCs w:val="22"/>
              </w:rPr>
              <w:t>and build strategic alliances</w:t>
            </w:r>
            <w:r>
              <w:rPr>
                <w:rFonts w:ascii="Calibri" w:hAnsi="Calibri"/>
                <w:sz w:val="22"/>
                <w:szCs w:val="22"/>
              </w:rPr>
              <w:t xml:space="preserve"> through effective coordination and communication with the</w:t>
            </w:r>
            <w:r w:rsidRPr="00BB647B">
              <w:rPr>
                <w:rFonts w:ascii="Calibri" w:hAnsi="Calibri"/>
                <w:sz w:val="22"/>
                <w:szCs w:val="22"/>
              </w:rPr>
              <w:t xml:space="preserve"> WWGS Education Panel </w:t>
            </w:r>
            <w:r>
              <w:rPr>
                <w:rFonts w:ascii="Calibri" w:hAnsi="Calibri"/>
                <w:sz w:val="22"/>
                <w:szCs w:val="22"/>
              </w:rPr>
              <w:t xml:space="preserve">members </w:t>
            </w:r>
            <w:r w:rsidRPr="00BB647B">
              <w:rPr>
                <w:rFonts w:ascii="Calibri" w:hAnsi="Calibri"/>
                <w:sz w:val="22"/>
                <w:szCs w:val="22"/>
              </w:rPr>
              <w:t>collectively</w:t>
            </w:r>
            <w:r>
              <w:rPr>
                <w:rFonts w:ascii="Calibri" w:hAnsi="Calibri"/>
                <w:sz w:val="22"/>
                <w:szCs w:val="22"/>
              </w:rPr>
              <w:t xml:space="preserve"> and/or bilaterally. </w:t>
            </w:r>
          </w:p>
          <w:p w14:paraId="0489EB76" w14:textId="77777777" w:rsidR="0019494A" w:rsidRDefault="003905A2" w:rsidP="002649A1">
            <w:pPr>
              <w:pStyle w:val="ListParagraph"/>
              <w:numPr>
                <w:ilvl w:val="0"/>
                <w:numId w:val="20"/>
              </w:numPr>
              <w:spacing w:line="240" w:lineRule="auto"/>
              <w:rPr>
                <w:rFonts w:ascii="Calibri" w:hAnsi="Calibri"/>
                <w:sz w:val="22"/>
                <w:szCs w:val="22"/>
              </w:rPr>
            </w:pPr>
            <w:r w:rsidRPr="00BB647B">
              <w:rPr>
                <w:rFonts w:ascii="Calibri" w:hAnsi="Calibri"/>
                <w:sz w:val="22"/>
                <w:szCs w:val="22"/>
              </w:rPr>
              <w:t xml:space="preserve">Maintain and build strategic alliances </w:t>
            </w:r>
            <w:proofErr w:type="gramStart"/>
            <w:r w:rsidRPr="00BB647B">
              <w:rPr>
                <w:rFonts w:ascii="Calibri" w:hAnsi="Calibri"/>
                <w:sz w:val="22"/>
                <w:szCs w:val="22"/>
              </w:rPr>
              <w:t>e.g.</w:t>
            </w:r>
            <w:proofErr w:type="gramEnd"/>
            <w:r w:rsidRPr="00BB647B">
              <w:rPr>
                <w:rFonts w:ascii="Calibri" w:hAnsi="Calibri"/>
                <w:sz w:val="22"/>
                <w:szCs w:val="22"/>
              </w:rPr>
              <w:t xml:space="preserve"> throu</w:t>
            </w:r>
            <w:r>
              <w:rPr>
                <w:rFonts w:ascii="Calibri" w:hAnsi="Calibri"/>
                <w:sz w:val="22"/>
                <w:szCs w:val="22"/>
              </w:rPr>
              <w:t>gh networking, journal articles and the provision of</w:t>
            </w:r>
            <w:r w:rsidRPr="00BB647B">
              <w:rPr>
                <w:rFonts w:ascii="Calibri" w:hAnsi="Calibri"/>
                <w:sz w:val="22"/>
                <w:szCs w:val="22"/>
              </w:rPr>
              <w:t xml:space="preserve"> inputs at </w:t>
            </w:r>
            <w:r w:rsidR="00832EA7">
              <w:rPr>
                <w:rFonts w:ascii="Calibri" w:hAnsi="Calibri"/>
                <w:sz w:val="22"/>
                <w:szCs w:val="22"/>
              </w:rPr>
              <w:t>strategic stakeholder</w:t>
            </w:r>
            <w:r w:rsidRPr="00BB647B">
              <w:rPr>
                <w:rFonts w:ascii="Calibri" w:hAnsi="Calibri"/>
                <w:sz w:val="22"/>
                <w:szCs w:val="22"/>
              </w:rPr>
              <w:t xml:space="preserve"> events</w:t>
            </w:r>
            <w:r>
              <w:rPr>
                <w:rFonts w:ascii="Calibri" w:hAnsi="Calibri"/>
                <w:sz w:val="22"/>
                <w:szCs w:val="22"/>
              </w:rPr>
              <w:t>.</w:t>
            </w:r>
          </w:p>
          <w:p w14:paraId="0E96C368" w14:textId="1104E73F" w:rsidR="003905A2" w:rsidRDefault="0019494A" w:rsidP="002649A1">
            <w:pPr>
              <w:pStyle w:val="ListParagraph"/>
              <w:numPr>
                <w:ilvl w:val="0"/>
                <w:numId w:val="20"/>
              </w:numPr>
              <w:spacing w:line="240" w:lineRule="auto"/>
              <w:rPr>
                <w:rFonts w:ascii="Calibri" w:hAnsi="Calibri"/>
                <w:sz w:val="22"/>
                <w:szCs w:val="22"/>
              </w:rPr>
            </w:pPr>
            <w:r>
              <w:rPr>
                <w:rFonts w:ascii="Calibri" w:hAnsi="Calibri"/>
                <w:sz w:val="22"/>
                <w:szCs w:val="22"/>
              </w:rPr>
              <w:t>P</w:t>
            </w:r>
            <w:r w:rsidRPr="00780B07">
              <w:rPr>
                <w:rFonts w:ascii="Calibri" w:hAnsi="Calibri"/>
                <w:sz w:val="22"/>
                <w:szCs w:val="22"/>
              </w:rPr>
              <w:t>rovide inputs (verbal and written)</w:t>
            </w:r>
            <w:r>
              <w:rPr>
                <w:rFonts w:ascii="Calibri" w:hAnsi="Calibri"/>
                <w:sz w:val="22"/>
                <w:szCs w:val="22"/>
              </w:rPr>
              <w:t>,</w:t>
            </w:r>
            <w:r w:rsidRPr="00780B07">
              <w:rPr>
                <w:rFonts w:ascii="Calibri" w:hAnsi="Calibri"/>
                <w:sz w:val="22"/>
                <w:szCs w:val="22"/>
              </w:rPr>
              <w:t xml:space="preserve"> </w:t>
            </w:r>
            <w:r>
              <w:rPr>
                <w:rFonts w:ascii="Calibri" w:hAnsi="Calibri"/>
                <w:sz w:val="22"/>
                <w:szCs w:val="22"/>
              </w:rPr>
              <w:t xml:space="preserve">as required, </w:t>
            </w:r>
            <w:r w:rsidRPr="00780B07">
              <w:rPr>
                <w:rFonts w:ascii="Calibri" w:hAnsi="Calibri"/>
                <w:sz w:val="22"/>
                <w:szCs w:val="22"/>
              </w:rPr>
              <w:t xml:space="preserve">to promote and share learning from the WWGS programme at external events, as well as for in-house WWGS events and </w:t>
            </w:r>
            <w:proofErr w:type="gramStart"/>
            <w:r w:rsidRPr="00780B07">
              <w:rPr>
                <w:rFonts w:ascii="Calibri" w:hAnsi="Calibri"/>
                <w:sz w:val="22"/>
                <w:szCs w:val="22"/>
              </w:rPr>
              <w:t>trainings</w:t>
            </w:r>
            <w:proofErr w:type="gramEnd"/>
          </w:p>
          <w:p w14:paraId="76FD37EE" w14:textId="5C41FBD9" w:rsidR="000E2C15" w:rsidRPr="000E2C15" w:rsidRDefault="000E2C15" w:rsidP="002649A1">
            <w:pPr>
              <w:pStyle w:val="ListParagraph"/>
              <w:numPr>
                <w:ilvl w:val="0"/>
                <w:numId w:val="20"/>
              </w:numPr>
              <w:spacing w:line="240" w:lineRule="auto"/>
              <w:rPr>
                <w:rFonts w:ascii="Calibri" w:hAnsi="Calibri"/>
                <w:sz w:val="22"/>
                <w:szCs w:val="22"/>
              </w:rPr>
            </w:pPr>
            <w:r w:rsidRPr="00BB647B">
              <w:rPr>
                <w:rFonts w:ascii="Calibri" w:hAnsi="Calibri"/>
                <w:sz w:val="22"/>
                <w:szCs w:val="22"/>
              </w:rPr>
              <w:t>Represe</w:t>
            </w:r>
            <w:r>
              <w:rPr>
                <w:rFonts w:ascii="Calibri" w:hAnsi="Calibri"/>
                <w:sz w:val="22"/>
                <w:szCs w:val="22"/>
              </w:rPr>
              <w:t xml:space="preserve">nt WWGS on key external platforms, </w:t>
            </w:r>
            <w:proofErr w:type="gramStart"/>
            <w:r>
              <w:rPr>
                <w:rFonts w:ascii="Calibri" w:hAnsi="Calibri"/>
                <w:sz w:val="22"/>
                <w:szCs w:val="22"/>
              </w:rPr>
              <w:t>bodies</w:t>
            </w:r>
            <w:proofErr w:type="gramEnd"/>
            <w:r>
              <w:rPr>
                <w:rFonts w:ascii="Calibri" w:hAnsi="Calibri"/>
                <w:sz w:val="22"/>
                <w:szCs w:val="22"/>
              </w:rPr>
              <w:t xml:space="preserve"> and public fora.</w:t>
            </w:r>
          </w:p>
          <w:p w14:paraId="78A4B7B0" w14:textId="67C4D8C6" w:rsidR="003905A2" w:rsidRPr="003905A2" w:rsidRDefault="003905A2" w:rsidP="002649A1">
            <w:pPr>
              <w:pStyle w:val="ListParagraph"/>
              <w:numPr>
                <w:ilvl w:val="0"/>
                <w:numId w:val="20"/>
              </w:numPr>
              <w:spacing w:line="240" w:lineRule="auto"/>
              <w:rPr>
                <w:rFonts w:ascii="Calibri" w:hAnsi="Calibri"/>
                <w:sz w:val="22"/>
                <w:szCs w:val="22"/>
              </w:rPr>
            </w:pPr>
            <w:r>
              <w:rPr>
                <w:rFonts w:ascii="Calibri" w:hAnsi="Calibri"/>
                <w:sz w:val="22"/>
                <w:szCs w:val="22"/>
              </w:rPr>
              <w:t>Engage</w:t>
            </w:r>
            <w:r w:rsidR="00832EA7">
              <w:rPr>
                <w:rFonts w:ascii="Calibri" w:hAnsi="Calibri"/>
                <w:sz w:val="22"/>
                <w:szCs w:val="22"/>
              </w:rPr>
              <w:t xml:space="preserve"> and support</w:t>
            </w:r>
            <w:r>
              <w:rPr>
                <w:rFonts w:ascii="Calibri" w:hAnsi="Calibri"/>
                <w:sz w:val="22"/>
                <w:szCs w:val="22"/>
              </w:rPr>
              <w:t xml:space="preserve"> schools, </w:t>
            </w:r>
            <w:proofErr w:type="gramStart"/>
            <w:r>
              <w:rPr>
                <w:rFonts w:ascii="Calibri" w:hAnsi="Calibri"/>
                <w:sz w:val="22"/>
                <w:szCs w:val="22"/>
              </w:rPr>
              <w:t>networks</w:t>
            </w:r>
            <w:proofErr w:type="gramEnd"/>
            <w:r>
              <w:rPr>
                <w:rFonts w:ascii="Calibri" w:hAnsi="Calibri"/>
                <w:sz w:val="22"/>
                <w:szCs w:val="22"/>
              </w:rPr>
              <w:t xml:space="preserve"> and NGOs as appropriate. </w:t>
            </w:r>
          </w:p>
          <w:p w14:paraId="095554E7" w14:textId="77777777" w:rsidR="002841B9" w:rsidRPr="00BB647B" w:rsidRDefault="002841B9" w:rsidP="002649A1">
            <w:pPr>
              <w:pStyle w:val="ListParagraph"/>
              <w:spacing w:line="240" w:lineRule="auto"/>
              <w:ind w:left="0"/>
              <w:rPr>
                <w:rFonts w:ascii="Calibri" w:hAnsi="Calibri"/>
                <w:sz w:val="22"/>
                <w:szCs w:val="22"/>
              </w:rPr>
            </w:pPr>
          </w:p>
          <w:p w14:paraId="34DC7A87" w14:textId="36E26B80" w:rsidR="002841B9" w:rsidRPr="00A442C8" w:rsidRDefault="00EF4A8B" w:rsidP="002649A1">
            <w:pPr>
              <w:spacing w:line="240" w:lineRule="auto"/>
              <w:ind w:left="357"/>
              <w:rPr>
                <w:rFonts w:ascii="Calibri" w:hAnsi="Calibri"/>
                <w:b/>
                <w:sz w:val="22"/>
                <w:szCs w:val="22"/>
              </w:rPr>
            </w:pPr>
            <w:r>
              <w:rPr>
                <w:rFonts w:ascii="Calibri" w:hAnsi="Calibri"/>
                <w:b/>
                <w:sz w:val="22"/>
                <w:szCs w:val="22"/>
              </w:rPr>
              <w:t xml:space="preserve">Team </w:t>
            </w:r>
            <w:r w:rsidR="002841B9" w:rsidRPr="00A442C8">
              <w:rPr>
                <w:rFonts w:ascii="Calibri" w:hAnsi="Calibri"/>
                <w:b/>
                <w:sz w:val="22"/>
                <w:szCs w:val="22"/>
              </w:rPr>
              <w:t>Management</w:t>
            </w:r>
            <w:r w:rsidR="0027458A">
              <w:rPr>
                <w:rFonts w:ascii="Calibri" w:hAnsi="Calibri"/>
                <w:b/>
                <w:sz w:val="22"/>
                <w:szCs w:val="22"/>
              </w:rPr>
              <w:t xml:space="preserve"> &amp; Leadership </w:t>
            </w:r>
          </w:p>
          <w:p w14:paraId="5368231D" w14:textId="7CAA7A6D" w:rsidR="00740274" w:rsidRDefault="00D3243B" w:rsidP="002649A1">
            <w:pPr>
              <w:pStyle w:val="ListParagraph"/>
              <w:numPr>
                <w:ilvl w:val="0"/>
                <w:numId w:val="20"/>
              </w:numPr>
              <w:spacing w:line="240" w:lineRule="auto"/>
              <w:rPr>
                <w:rFonts w:asciiTheme="majorHAnsi" w:hAnsiTheme="majorHAnsi" w:cstheme="majorHAnsi"/>
                <w:sz w:val="22"/>
                <w:szCs w:val="22"/>
              </w:rPr>
            </w:pPr>
            <w:r w:rsidRPr="00D3243B">
              <w:rPr>
                <w:rFonts w:asciiTheme="majorHAnsi" w:eastAsiaTheme="minorEastAsia" w:hAnsiTheme="majorHAnsi" w:cstheme="majorHAnsi"/>
                <w:color w:val="000000" w:themeColor="text1"/>
                <w:sz w:val="22"/>
                <w:szCs w:val="22"/>
              </w:rPr>
              <w:t>Lead a committed and experienced team of GCE professionals</w:t>
            </w:r>
            <w:r w:rsidR="00AD33D0" w:rsidRPr="00D3243B">
              <w:rPr>
                <w:rFonts w:asciiTheme="majorHAnsi" w:hAnsiTheme="majorHAnsi" w:cstheme="majorHAnsi"/>
                <w:sz w:val="22"/>
                <w:szCs w:val="22"/>
              </w:rPr>
              <w:t xml:space="preserve">. </w:t>
            </w:r>
          </w:p>
          <w:p w14:paraId="157D097A" w14:textId="3DAB260C" w:rsidR="005E6A5E" w:rsidRPr="005E6A5E" w:rsidRDefault="005E6A5E" w:rsidP="002649A1">
            <w:pPr>
              <w:pStyle w:val="ListParagraph"/>
              <w:numPr>
                <w:ilvl w:val="0"/>
                <w:numId w:val="20"/>
              </w:numPr>
              <w:spacing w:line="240" w:lineRule="auto"/>
              <w:rPr>
                <w:rFonts w:asciiTheme="majorHAnsi" w:hAnsiTheme="majorHAnsi" w:cstheme="majorHAnsi"/>
                <w:color w:val="000000" w:themeColor="text1"/>
                <w:sz w:val="22"/>
                <w:szCs w:val="22"/>
              </w:rPr>
            </w:pPr>
            <w:r w:rsidRPr="00E4619D">
              <w:rPr>
                <w:rFonts w:asciiTheme="majorHAnsi" w:eastAsiaTheme="minorEastAsia" w:hAnsiTheme="majorHAnsi" w:cstheme="majorHAnsi"/>
                <w:color w:val="000000" w:themeColor="text1"/>
                <w:sz w:val="22"/>
                <w:szCs w:val="22"/>
              </w:rPr>
              <w:t xml:space="preserve">Nurture a shared culture based on the ethic of care and social justice within global citizenship education. </w:t>
            </w:r>
          </w:p>
          <w:p w14:paraId="7DDF0E78" w14:textId="602AB040" w:rsidR="002841B9" w:rsidRDefault="002841B9" w:rsidP="002649A1">
            <w:pPr>
              <w:pStyle w:val="ListParagraph"/>
              <w:numPr>
                <w:ilvl w:val="0"/>
                <w:numId w:val="20"/>
              </w:numPr>
              <w:spacing w:line="240" w:lineRule="auto"/>
              <w:rPr>
                <w:rFonts w:ascii="Calibri" w:hAnsi="Calibri"/>
                <w:sz w:val="22"/>
                <w:szCs w:val="22"/>
              </w:rPr>
            </w:pPr>
            <w:r w:rsidRPr="00BB647B">
              <w:rPr>
                <w:rFonts w:ascii="Calibri" w:hAnsi="Calibri"/>
                <w:sz w:val="22"/>
                <w:szCs w:val="22"/>
              </w:rPr>
              <w:t>Performance manage</w:t>
            </w:r>
            <w:r w:rsidR="00AD33D0">
              <w:rPr>
                <w:rFonts w:ascii="Calibri" w:hAnsi="Calibri"/>
                <w:sz w:val="22"/>
                <w:szCs w:val="22"/>
              </w:rPr>
              <w:t xml:space="preserve"> and</w:t>
            </w:r>
            <w:r w:rsidRPr="00BB647B">
              <w:rPr>
                <w:rFonts w:ascii="Calibri" w:hAnsi="Calibri"/>
                <w:sz w:val="22"/>
                <w:szCs w:val="22"/>
              </w:rPr>
              <w:t xml:space="preserve"> develop </w:t>
            </w:r>
            <w:r w:rsidR="00C768BA">
              <w:rPr>
                <w:rFonts w:ascii="Calibri" w:hAnsi="Calibri"/>
                <w:sz w:val="22"/>
                <w:szCs w:val="22"/>
              </w:rPr>
              <w:t xml:space="preserve">the </w:t>
            </w:r>
            <w:r w:rsidR="00C11F97">
              <w:rPr>
                <w:rFonts w:ascii="Calibri" w:hAnsi="Calibri"/>
                <w:sz w:val="22"/>
                <w:szCs w:val="22"/>
              </w:rPr>
              <w:t xml:space="preserve">team of </w:t>
            </w:r>
            <w:r w:rsidR="00C768BA">
              <w:rPr>
                <w:rFonts w:ascii="Calibri" w:hAnsi="Calibri"/>
                <w:sz w:val="22"/>
                <w:szCs w:val="22"/>
              </w:rPr>
              <w:t>Education Officers</w:t>
            </w:r>
            <w:r w:rsidR="00326945">
              <w:rPr>
                <w:rFonts w:ascii="Calibri" w:hAnsi="Calibri"/>
                <w:sz w:val="22"/>
                <w:szCs w:val="22"/>
              </w:rPr>
              <w:t xml:space="preserve"> (EOs)</w:t>
            </w:r>
            <w:r>
              <w:rPr>
                <w:rFonts w:ascii="Calibri" w:hAnsi="Calibri"/>
                <w:sz w:val="22"/>
                <w:szCs w:val="22"/>
              </w:rPr>
              <w:t>,</w:t>
            </w:r>
            <w:r w:rsidR="007453E0">
              <w:rPr>
                <w:rFonts w:ascii="Calibri" w:hAnsi="Calibri"/>
                <w:sz w:val="22"/>
                <w:szCs w:val="22"/>
              </w:rPr>
              <w:t xml:space="preserve"> </w:t>
            </w:r>
            <w:r w:rsidR="00136B1E">
              <w:rPr>
                <w:rFonts w:ascii="Calibri" w:hAnsi="Calibri"/>
                <w:sz w:val="22"/>
                <w:szCs w:val="22"/>
              </w:rPr>
              <w:t>who are regionally based,</w:t>
            </w:r>
            <w:r w:rsidR="00CD0885">
              <w:rPr>
                <w:rFonts w:ascii="Calibri" w:hAnsi="Calibri"/>
                <w:sz w:val="22"/>
                <w:szCs w:val="22"/>
              </w:rPr>
              <w:t xml:space="preserve"> </w:t>
            </w:r>
            <w:r w:rsidR="00C768BA">
              <w:rPr>
                <w:rFonts w:ascii="Calibri" w:hAnsi="Calibri"/>
                <w:sz w:val="22"/>
                <w:szCs w:val="22"/>
              </w:rPr>
              <w:t>and the Deputy Director</w:t>
            </w:r>
            <w:r w:rsidR="00326945">
              <w:rPr>
                <w:rFonts w:ascii="Calibri" w:hAnsi="Calibri"/>
                <w:sz w:val="22"/>
                <w:szCs w:val="22"/>
              </w:rPr>
              <w:t xml:space="preserve"> (DD).</w:t>
            </w:r>
          </w:p>
          <w:p w14:paraId="01734438" w14:textId="34B14950" w:rsidR="002C57C4" w:rsidRPr="00DE19BD" w:rsidRDefault="002C57C4" w:rsidP="002649A1">
            <w:pPr>
              <w:pStyle w:val="ListParagraph"/>
              <w:numPr>
                <w:ilvl w:val="0"/>
                <w:numId w:val="20"/>
              </w:numPr>
              <w:spacing w:line="240" w:lineRule="auto"/>
              <w:rPr>
                <w:rFonts w:asciiTheme="majorHAnsi" w:hAnsiTheme="majorHAnsi" w:cstheme="majorHAnsi"/>
                <w:color w:val="000000" w:themeColor="text1"/>
                <w:sz w:val="22"/>
                <w:szCs w:val="22"/>
              </w:rPr>
            </w:pPr>
            <w:r w:rsidRPr="00DE19BD">
              <w:rPr>
                <w:rFonts w:asciiTheme="majorHAnsi" w:hAnsiTheme="majorHAnsi" w:cstheme="majorHAnsi"/>
                <w:color w:val="000000" w:themeColor="text1"/>
                <w:sz w:val="22"/>
                <w:szCs w:val="22"/>
              </w:rPr>
              <w:t>Provide mentoring and training support as required in relation to relevant aspects of</w:t>
            </w:r>
            <w:r w:rsidR="00C11F97">
              <w:rPr>
                <w:rFonts w:asciiTheme="majorHAnsi" w:hAnsiTheme="majorHAnsi" w:cstheme="majorHAnsi"/>
                <w:color w:val="000000" w:themeColor="text1"/>
                <w:sz w:val="22"/>
                <w:szCs w:val="22"/>
              </w:rPr>
              <w:t xml:space="preserve"> the above</w:t>
            </w:r>
            <w:r w:rsidRPr="00DE19BD">
              <w:rPr>
                <w:rFonts w:asciiTheme="majorHAnsi" w:hAnsiTheme="majorHAnsi" w:cstheme="majorHAnsi"/>
                <w:color w:val="000000" w:themeColor="text1"/>
                <w:sz w:val="22"/>
                <w:szCs w:val="22"/>
              </w:rPr>
              <w:t xml:space="preserve"> roles and/or identify alternative supports as required. </w:t>
            </w:r>
          </w:p>
          <w:p w14:paraId="3E0CD0C4" w14:textId="394552AF" w:rsidR="002C57C4" w:rsidRPr="00DE19BD" w:rsidRDefault="00C11F97" w:rsidP="002649A1">
            <w:pPr>
              <w:pStyle w:val="ListParagraph"/>
              <w:numPr>
                <w:ilvl w:val="0"/>
                <w:numId w:val="20"/>
              </w:numPr>
              <w:spacing w:line="240"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Undertake r</w:t>
            </w:r>
            <w:r w:rsidR="002C57C4" w:rsidRPr="00DE19BD">
              <w:rPr>
                <w:rFonts w:asciiTheme="majorHAnsi" w:hAnsiTheme="majorHAnsi" w:cstheme="majorHAnsi"/>
                <w:color w:val="000000" w:themeColor="text1"/>
                <w:sz w:val="22"/>
                <w:szCs w:val="22"/>
              </w:rPr>
              <w:t xml:space="preserve">egular workplan reviews in line with agreed Job Descriptions (JDs) and evolving programme requirements, including regular weekly and/or monthly meetings as required, to ensure role objectives are being fulfilled. </w:t>
            </w:r>
          </w:p>
          <w:p w14:paraId="6EBA704E" w14:textId="79E06E7D" w:rsidR="002C57C4" w:rsidRPr="002C57C4" w:rsidRDefault="002C57C4" w:rsidP="002649A1">
            <w:pPr>
              <w:pStyle w:val="ListParagraph"/>
              <w:numPr>
                <w:ilvl w:val="0"/>
                <w:numId w:val="20"/>
              </w:numPr>
              <w:spacing w:line="240" w:lineRule="auto"/>
              <w:rPr>
                <w:rFonts w:ascii="Calibri" w:hAnsi="Calibri"/>
                <w:sz w:val="22"/>
                <w:szCs w:val="22"/>
              </w:rPr>
            </w:pPr>
            <w:r w:rsidRPr="00DE19BD">
              <w:rPr>
                <w:rFonts w:asciiTheme="majorHAnsi" w:hAnsiTheme="majorHAnsi" w:cstheme="majorHAnsi"/>
                <w:color w:val="000000" w:themeColor="text1"/>
                <w:sz w:val="22"/>
                <w:szCs w:val="22"/>
              </w:rPr>
              <w:t xml:space="preserve">Undertake annual Performance Development Reviews (PDRs), including follow ups </w:t>
            </w:r>
            <w:r>
              <w:rPr>
                <w:rFonts w:asciiTheme="majorHAnsi" w:hAnsiTheme="majorHAnsi" w:cstheme="majorHAnsi"/>
                <w:color w:val="000000" w:themeColor="text1"/>
                <w:sz w:val="22"/>
                <w:szCs w:val="22"/>
              </w:rPr>
              <w:t>arising from the annual reviews.</w:t>
            </w:r>
          </w:p>
          <w:p w14:paraId="31FBB8BB" w14:textId="406A4609" w:rsidR="002C57C4" w:rsidRDefault="002C57C4" w:rsidP="002649A1">
            <w:pPr>
              <w:pStyle w:val="ListParagraph"/>
              <w:numPr>
                <w:ilvl w:val="0"/>
                <w:numId w:val="20"/>
              </w:numPr>
              <w:spacing w:line="240" w:lineRule="auto"/>
              <w:rPr>
                <w:rFonts w:asciiTheme="majorHAnsi" w:hAnsiTheme="majorHAnsi" w:cstheme="majorHAnsi"/>
                <w:color w:val="000000" w:themeColor="text1"/>
                <w:sz w:val="22"/>
                <w:szCs w:val="22"/>
              </w:rPr>
            </w:pPr>
            <w:r w:rsidRPr="00DE19BD">
              <w:rPr>
                <w:rFonts w:asciiTheme="majorHAnsi" w:hAnsiTheme="majorHAnsi" w:cstheme="majorHAnsi"/>
                <w:color w:val="000000" w:themeColor="text1"/>
                <w:sz w:val="22"/>
                <w:szCs w:val="22"/>
              </w:rPr>
              <w:t xml:space="preserve">Ensure fulfilment of all HR related administration, including </w:t>
            </w:r>
            <w:r w:rsidR="00C11F97">
              <w:rPr>
                <w:rFonts w:asciiTheme="majorHAnsi" w:hAnsiTheme="majorHAnsi" w:cstheme="majorHAnsi"/>
                <w:color w:val="000000" w:themeColor="text1"/>
                <w:sz w:val="22"/>
                <w:szCs w:val="22"/>
              </w:rPr>
              <w:t xml:space="preserve">submission and approval of </w:t>
            </w:r>
            <w:r w:rsidRPr="00DE19BD">
              <w:rPr>
                <w:rFonts w:asciiTheme="majorHAnsi" w:hAnsiTheme="majorHAnsi" w:cstheme="majorHAnsi"/>
                <w:color w:val="000000" w:themeColor="text1"/>
                <w:sz w:val="22"/>
                <w:szCs w:val="22"/>
              </w:rPr>
              <w:t>time records, annual leave requests, processing sick leave requests, and Time Off in Lieu (TOIL) requests for additional hours worked.</w:t>
            </w:r>
          </w:p>
          <w:p w14:paraId="677BC624" w14:textId="34B123B2" w:rsidR="00507DBB" w:rsidRPr="002C57C4" w:rsidRDefault="00507DBB" w:rsidP="002649A1">
            <w:pPr>
              <w:pStyle w:val="ListParagraph"/>
              <w:numPr>
                <w:ilvl w:val="0"/>
                <w:numId w:val="20"/>
              </w:numPr>
              <w:spacing w:line="240"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lastRenderedPageBreak/>
              <w:t xml:space="preserve">Support the DD in the performance management of all administrative and operational staff team members. </w:t>
            </w:r>
          </w:p>
          <w:p w14:paraId="75C0CBD6" w14:textId="77777777" w:rsidR="002841B9" w:rsidRPr="002841B9" w:rsidRDefault="002841B9" w:rsidP="00BC55EB">
            <w:pPr>
              <w:rPr>
                <w:rFonts w:ascii="Calibri" w:hAnsi="Calibri"/>
                <w:sz w:val="22"/>
                <w:szCs w:val="22"/>
              </w:rPr>
            </w:pPr>
          </w:p>
          <w:p w14:paraId="4B674B0D" w14:textId="17537506" w:rsidR="00ED0140" w:rsidRPr="00A442C8" w:rsidRDefault="00E049C2" w:rsidP="002649A1">
            <w:pPr>
              <w:spacing w:line="240" w:lineRule="auto"/>
              <w:ind w:left="357"/>
              <w:rPr>
                <w:rFonts w:ascii="Calibri" w:hAnsi="Calibri"/>
                <w:b/>
                <w:sz w:val="22"/>
                <w:szCs w:val="22"/>
              </w:rPr>
            </w:pPr>
            <w:r>
              <w:rPr>
                <w:rFonts w:ascii="Calibri" w:hAnsi="Calibri"/>
                <w:b/>
                <w:sz w:val="22"/>
                <w:szCs w:val="22"/>
              </w:rPr>
              <w:t>Programme G</w:t>
            </w:r>
            <w:r w:rsidR="00EB084E" w:rsidRPr="00A442C8">
              <w:rPr>
                <w:rFonts w:ascii="Calibri" w:hAnsi="Calibri"/>
                <w:b/>
                <w:sz w:val="22"/>
                <w:szCs w:val="22"/>
              </w:rPr>
              <w:t>overnance</w:t>
            </w:r>
          </w:p>
          <w:p w14:paraId="307126B7" w14:textId="0BFEC35B" w:rsidR="00746A19" w:rsidRDefault="00746A19" w:rsidP="002649A1">
            <w:pPr>
              <w:pStyle w:val="ListParagraph"/>
              <w:numPr>
                <w:ilvl w:val="0"/>
                <w:numId w:val="20"/>
              </w:numPr>
              <w:spacing w:line="240" w:lineRule="auto"/>
              <w:rPr>
                <w:rFonts w:ascii="Calibri" w:hAnsi="Calibri"/>
                <w:sz w:val="22"/>
                <w:szCs w:val="22"/>
              </w:rPr>
            </w:pPr>
            <w:r>
              <w:rPr>
                <w:rFonts w:ascii="Calibri" w:hAnsi="Calibri"/>
                <w:sz w:val="22"/>
                <w:szCs w:val="22"/>
              </w:rPr>
              <w:t xml:space="preserve">Support the development and strengthening of relationships with new </w:t>
            </w:r>
            <w:r w:rsidR="005A0F1A">
              <w:rPr>
                <w:rFonts w:ascii="Calibri" w:hAnsi="Calibri"/>
                <w:sz w:val="22"/>
                <w:szCs w:val="22"/>
              </w:rPr>
              <w:t xml:space="preserve">and existing </w:t>
            </w:r>
            <w:r>
              <w:rPr>
                <w:rFonts w:ascii="Calibri" w:hAnsi="Calibri"/>
                <w:sz w:val="22"/>
                <w:szCs w:val="22"/>
              </w:rPr>
              <w:t xml:space="preserve">consortium </w:t>
            </w:r>
            <w:proofErr w:type="gramStart"/>
            <w:r>
              <w:rPr>
                <w:rFonts w:ascii="Calibri" w:hAnsi="Calibri"/>
                <w:sz w:val="22"/>
                <w:szCs w:val="22"/>
              </w:rPr>
              <w:t>members, and</w:t>
            </w:r>
            <w:proofErr w:type="gramEnd"/>
            <w:r>
              <w:rPr>
                <w:rFonts w:ascii="Calibri" w:hAnsi="Calibri"/>
                <w:sz w:val="22"/>
                <w:szCs w:val="22"/>
              </w:rPr>
              <w:t xml:space="preserve"> identifying opportunities to deepen and optimise collaboration amongst all consortium members during implementation of the third phase of the programme. </w:t>
            </w:r>
          </w:p>
          <w:p w14:paraId="3DEF3CE6" w14:textId="5F208B1E" w:rsidR="009A3DB6" w:rsidRDefault="009A3DB6" w:rsidP="002649A1">
            <w:pPr>
              <w:pStyle w:val="ListParagraph"/>
              <w:numPr>
                <w:ilvl w:val="0"/>
                <w:numId w:val="20"/>
              </w:numPr>
              <w:spacing w:line="240" w:lineRule="auto"/>
              <w:rPr>
                <w:rFonts w:ascii="Calibri" w:hAnsi="Calibri"/>
                <w:sz w:val="22"/>
                <w:szCs w:val="22"/>
              </w:rPr>
            </w:pPr>
            <w:r>
              <w:rPr>
                <w:rFonts w:ascii="Calibri" w:hAnsi="Calibri"/>
                <w:sz w:val="22"/>
                <w:szCs w:val="22"/>
              </w:rPr>
              <w:t xml:space="preserve">Responsible for </w:t>
            </w:r>
            <w:r w:rsidR="002541E1">
              <w:rPr>
                <w:rFonts w:ascii="Calibri" w:hAnsi="Calibri"/>
                <w:sz w:val="22"/>
                <w:szCs w:val="22"/>
              </w:rPr>
              <w:t xml:space="preserve">ongoing </w:t>
            </w:r>
            <w:r>
              <w:rPr>
                <w:rFonts w:ascii="Calibri" w:hAnsi="Calibri"/>
                <w:sz w:val="22"/>
                <w:szCs w:val="22"/>
              </w:rPr>
              <w:t>liaison with the consortium members.</w:t>
            </w:r>
          </w:p>
          <w:p w14:paraId="370FD25C" w14:textId="218672CF" w:rsidR="00A433FD" w:rsidRDefault="00A433FD" w:rsidP="002649A1">
            <w:pPr>
              <w:pStyle w:val="ListParagraph"/>
              <w:numPr>
                <w:ilvl w:val="0"/>
                <w:numId w:val="20"/>
              </w:numPr>
              <w:spacing w:line="240" w:lineRule="auto"/>
              <w:rPr>
                <w:rFonts w:ascii="Calibri" w:hAnsi="Calibri"/>
                <w:sz w:val="22"/>
                <w:szCs w:val="22"/>
              </w:rPr>
            </w:pPr>
            <w:r>
              <w:rPr>
                <w:rFonts w:ascii="Calibri" w:hAnsi="Calibri"/>
                <w:sz w:val="22"/>
                <w:szCs w:val="22"/>
              </w:rPr>
              <w:t xml:space="preserve">Report to the Consortium and SHA at agreed intervals on the ongoing delivery of programme outcomes and outputs. </w:t>
            </w:r>
          </w:p>
          <w:p w14:paraId="5F3B3915" w14:textId="6C8C24F7" w:rsidR="00F3650A" w:rsidRDefault="009A3DB6" w:rsidP="00BF0C95">
            <w:pPr>
              <w:pStyle w:val="ListParagraph"/>
              <w:numPr>
                <w:ilvl w:val="0"/>
                <w:numId w:val="20"/>
              </w:numPr>
              <w:spacing w:line="240" w:lineRule="auto"/>
              <w:rPr>
                <w:rFonts w:ascii="Calibri" w:hAnsi="Calibri"/>
                <w:sz w:val="22"/>
                <w:szCs w:val="22"/>
              </w:rPr>
            </w:pPr>
            <w:r w:rsidRPr="00E53CF4">
              <w:rPr>
                <w:rFonts w:ascii="Calibri" w:hAnsi="Calibri"/>
                <w:sz w:val="22"/>
                <w:szCs w:val="22"/>
              </w:rPr>
              <w:t>Organise,</w:t>
            </w:r>
            <w:r w:rsidR="000B7B73" w:rsidRPr="00E53CF4">
              <w:rPr>
                <w:rFonts w:ascii="Calibri" w:hAnsi="Calibri"/>
                <w:sz w:val="22"/>
                <w:szCs w:val="22"/>
              </w:rPr>
              <w:t xml:space="preserve"> with the WWGS Consortium</w:t>
            </w:r>
            <w:r w:rsidRPr="00E53CF4">
              <w:rPr>
                <w:rFonts w:ascii="Calibri" w:hAnsi="Calibri"/>
                <w:sz w:val="22"/>
                <w:szCs w:val="22"/>
              </w:rPr>
              <w:t>,</w:t>
            </w:r>
            <w:r w:rsidR="00C5555D" w:rsidRPr="00E53CF4">
              <w:rPr>
                <w:rFonts w:ascii="Calibri" w:hAnsi="Calibri"/>
                <w:sz w:val="22"/>
                <w:szCs w:val="22"/>
              </w:rPr>
              <w:t xml:space="preserve"> the</w:t>
            </w:r>
            <w:r w:rsidR="000B7B73" w:rsidRPr="00E53CF4">
              <w:rPr>
                <w:rFonts w:ascii="Calibri" w:hAnsi="Calibri"/>
                <w:sz w:val="22"/>
                <w:szCs w:val="22"/>
              </w:rPr>
              <w:t xml:space="preserve"> </w:t>
            </w:r>
            <w:r w:rsidR="00A433FD" w:rsidRPr="00E53CF4">
              <w:rPr>
                <w:rFonts w:ascii="Calibri" w:hAnsi="Calibri"/>
                <w:sz w:val="22"/>
                <w:szCs w:val="22"/>
              </w:rPr>
              <w:t xml:space="preserve">scheduling of </w:t>
            </w:r>
            <w:r w:rsidR="005E6A5E" w:rsidRPr="00E53CF4">
              <w:rPr>
                <w:rFonts w:ascii="Calibri" w:hAnsi="Calibri"/>
                <w:sz w:val="22"/>
                <w:szCs w:val="22"/>
              </w:rPr>
              <w:t xml:space="preserve">regular consortium </w:t>
            </w:r>
            <w:r w:rsidR="00A433FD" w:rsidRPr="00E53CF4">
              <w:rPr>
                <w:rFonts w:ascii="Calibri" w:hAnsi="Calibri"/>
                <w:sz w:val="22"/>
                <w:szCs w:val="22"/>
              </w:rPr>
              <w:t xml:space="preserve">meetings (online and/or in-person), </w:t>
            </w:r>
            <w:r w:rsidR="005E6A5E" w:rsidRPr="00E53CF4">
              <w:rPr>
                <w:rFonts w:ascii="Calibri" w:hAnsi="Calibri"/>
                <w:sz w:val="22"/>
                <w:szCs w:val="22"/>
              </w:rPr>
              <w:t>scheduling of bi-annual</w:t>
            </w:r>
            <w:r w:rsidR="005113B4" w:rsidRPr="00E53CF4">
              <w:rPr>
                <w:rFonts w:ascii="Calibri" w:hAnsi="Calibri"/>
                <w:sz w:val="22"/>
                <w:szCs w:val="22"/>
              </w:rPr>
              <w:t xml:space="preserve"> </w:t>
            </w:r>
            <w:r w:rsidR="005E6A5E" w:rsidRPr="00E53CF4">
              <w:rPr>
                <w:rFonts w:ascii="Calibri" w:hAnsi="Calibri"/>
                <w:sz w:val="22"/>
                <w:szCs w:val="22"/>
              </w:rPr>
              <w:t>meeting</w:t>
            </w:r>
            <w:r w:rsidR="005113B4" w:rsidRPr="00E53CF4">
              <w:rPr>
                <w:rFonts w:ascii="Calibri" w:hAnsi="Calibri"/>
                <w:sz w:val="22"/>
                <w:szCs w:val="22"/>
              </w:rPr>
              <w:t>s with Irish Aid</w:t>
            </w:r>
            <w:r w:rsidR="005E6A5E" w:rsidRPr="00E53CF4">
              <w:rPr>
                <w:rFonts w:ascii="Calibri" w:hAnsi="Calibri"/>
                <w:sz w:val="22"/>
                <w:szCs w:val="22"/>
              </w:rPr>
              <w:t xml:space="preserve">, </w:t>
            </w:r>
            <w:r w:rsidR="00E53CF4" w:rsidRPr="00E53CF4">
              <w:rPr>
                <w:rFonts w:ascii="Calibri" w:hAnsi="Calibri"/>
                <w:sz w:val="22"/>
                <w:szCs w:val="22"/>
              </w:rPr>
              <w:t>and prepar</w:t>
            </w:r>
            <w:r w:rsidR="00E53CF4">
              <w:rPr>
                <w:rFonts w:ascii="Calibri" w:hAnsi="Calibri"/>
                <w:sz w:val="22"/>
                <w:szCs w:val="22"/>
              </w:rPr>
              <w:t>ation of</w:t>
            </w:r>
            <w:r w:rsidR="00E53CF4" w:rsidRPr="00E53CF4">
              <w:rPr>
                <w:rFonts w:ascii="Calibri" w:hAnsi="Calibri"/>
                <w:sz w:val="22"/>
                <w:szCs w:val="22"/>
              </w:rPr>
              <w:t xml:space="preserve"> all</w:t>
            </w:r>
            <w:r w:rsidR="000B7B73" w:rsidRPr="00E53CF4">
              <w:rPr>
                <w:rFonts w:ascii="Calibri" w:hAnsi="Calibri"/>
                <w:sz w:val="22"/>
                <w:szCs w:val="22"/>
              </w:rPr>
              <w:t xml:space="preserve"> </w:t>
            </w:r>
            <w:r w:rsidR="00A433FD" w:rsidRPr="00E53CF4">
              <w:rPr>
                <w:rFonts w:ascii="Calibri" w:hAnsi="Calibri"/>
                <w:sz w:val="22"/>
                <w:szCs w:val="22"/>
              </w:rPr>
              <w:t>relevant</w:t>
            </w:r>
            <w:r w:rsidR="000B7B73" w:rsidRPr="00E53CF4">
              <w:rPr>
                <w:rFonts w:ascii="Calibri" w:hAnsi="Calibri"/>
                <w:sz w:val="22"/>
                <w:szCs w:val="22"/>
              </w:rPr>
              <w:t xml:space="preserve"> documentation</w:t>
            </w:r>
            <w:r w:rsidR="00E53CF4">
              <w:rPr>
                <w:rFonts w:ascii="Calibri" w:hAnsi="Calibri"/>
                <w:sz w:val="22"/>
                <w:szCs w:val="22"/>
              </w:rPr>
              <w:t xml:space="preserve">. </w:t>
            </w:r>
          </w:p>
          <w:p w14:paraId="5229DAD6" w14:textId="77777777" w:rsidR="00E53CF4" w:rsidRPr="00E53CF4" w:rsidRDefault="00E53CF4" w:rsidP="00E53CF4">
            <w:pPr>
              <w:pStyle w:val="ListParagraph"/>
              <w:spacing w:line="240" w:lineRule="auto"/>
              <w:rPr>
                <w:rFonts w:ascii="Calibri" w:hAnsi="Calibri"/>
                <w:sz w:val="22"/>
                <w:szCs w:val="22"/>
              </w:rPr>
            </w:pPr>
          </w:p>
          <w:p w14:paraId="2D37577B" w14:textId="76D4D71A" w:rsidR="00F3650A" w:rsidRPr="00A442C8" w:rsidRDefault="00A33FD7" w:rsidP="002649A1">
            <w:pPr>
              <w:spacing w:line="240" w:lineRule="auto"/>
              <w:ind w:left="357"/>
              <w:rPr>
                <w:rFonts w:ascii="Calibri" w:hAnsi="Calibri"/>
                <w:b/>
                <w:sz w:val="22"/>
                <w:szCs w:val="22"/>
              </w:rPr>
            </w:pPr>
            <w:r>
              <w:rPr>
                <w:rFonts w:ascii="Calibri" w:hAnsi="Calibri"/>
                <w:b/>
                <w:sz w:val="22"/>
                <w:szCs w:val="22"/>
              </w:rPr>
              <w:t xml:space="preserve">Programme </w:t>
            </w:r>
            <w:r w:rsidR="0027458A">
              <w:rPr>
                <w:rFonts w:ascii="Calibri" w:hAnsi="Calibri"/>
                <w:b/>
                <w:sz w:val="22"/>
                <w:szCs w:val="22"/>
              </w:rPr>
              <w:t>Delivery</w:t>
            </w:r>
            <w:r w:rsidR="00E7574B">
              <w:rPr>
                <w:rFonts w:ascii="Calibri" w:hAnsi="Calibri"/>
                <w:b/>
                <w:sz w:val="22"/>
                <w:szCs w:val="22"/>
              </w:rPr>
              <w:t xml:space="preserve"> </w:t>
            </w:r>
          </w:p>
          <w:p w14:paraId="1298FA2C" w14:textId="67C42C35" w:rsidR="00EB0EE6" w:rsidRDefault="00805D07" w:rsidP="002649A1">
            <w:pPr>
              <w:pStyle w:val="ListParagraph"/>
              <w:numPr>
                <w:ilvl w:val="0"/>
                <w:numId w:val="20"/>
              </w:numPr>
              <w:spacing w:line="240" w:lineRule="auto"/>
              <w:rPr>
                <w:rFonts w:ascii="Calibri" w:hAnsi="Calibri"/>
                <w:sz w:val="22"/>
                <w:szCs w:val="22"/>
              </w:rPr>
            </w:pPr>
            <w:r>
              <w:rPr>
                <w:rFonts w:ascii="Calibri" w:hAnsi="Calibri"/>
                <w:sz w:val="22"/>
                <w:szCs w:val="22"/>
              </w:rPr>
              <w:t>Coordinate</w:t>
            </w:r>
            <w:r w:rsidR="00EB0EE6">
              <w:rPr>
                <w:rFonts w:ascii="Calibri" w:hAnsi="Calibri"/>
                <w:sz w:val="22"/>
                <w:szCs w:val="22"/>
              </w:rPr>
              <w:t xml:space="preserve"> delivery of all key programme strategies, including teacher capacity building, the Global Passport framework, the annual grant call, </w:t>
            </w:r>
            <w:r w:rsidR="009A5D7F">
              <w:rPr>
                <w:rFonts w:ascii="Calibri" w:hAnsi="Calibri"/>
                <w:sz w:val="22"/>
                <w:szCs w:val="22"/>
              </w:rPr>
              <w:t xml:space="preserve">curriculum linked </w:t>
            </w:r>
            <w:r w:rsidR="00F80CB8">
              <w:rPr>
                <w:rFonts w:ascii="Calibri" w:hAnsi="Calibri"/>
                <w:sz w:val="22"/>
                <w:szCs w:val="22"/>
              </w:rPr>
              <w:t>resource development</w:t>
            </w:r>
            <w:r w:rsidR="009A5D7F">
              <w:rPr>
                <w:rFonts w:ascii="Calibri" w:hAnsi="Calibri"/>
                <w:sz w:val="22"/>
                <w:szCs w:val="22"/>
              </w:rPr>
              <w:t xml:space="preserve">, amongst other outputs. </w:t>
            </w:r>
          </w:p>
          <w:p w14:paraId="39943039" w14:textId="1A2D01D7" w:rsidR="00805D07" w:rsidRPr="00805D07" w:rsidRDefault="00EB084E" w:rsidP="002649A1">
            <w:pPr>
              <w:pStyle w:val="ListParagraph"/>
              <w:numPr>
                <w:ilvl w:val="0"/>
                <w:numId w:val="20"/>
              </w:numPr>
              <w:spacing w:line="240" w:lineRule="auto"/>
              <w:rPr>
                <w:rFonts w:ascii="Calibri" w:hAnsi="Calibri"/>
                <w:iCs/>
                <w:sz w:val="22"/>
                <w:szCs w:val="22"/>
              </w:rPr>
            </w:pPr>
            <w:r w:rsidRPr="00BB647B">
              <w:rPr>
                <w:rFonts w:ascii="Calibri" w:hAnsi="Calibri"/>
                <w:sz w:val="22"/>
                <w:szCs w:val="22"/>
              </w:rPr>
              <w:t>Coordinate</w:t>
            </w:r>
            <w:r w:rsidR="00805D07">
              <w:rPr>
                <w:rFonts w:ascii="Calibri" w:hAnsi="Calibri"/>
                <w:sz w:val="22"/>
                <w:szCs w:val="22"/>
              </w:rPr>
              <w:t xml:space="preserve"> WWGS inputs to curriculum reform processes to ensure strengthened integration of GCE at post primary level. </w:t>
            </w:r>
          </w:p>
          <w:p w14:paraId="7CACC754" w14:textId="108931F9" w:rsidR="00EB084E" w:rsidRDefault="00EB084E" w:rsidP="002649A1">
            <w:pPr>
              <w:pStyle w:val="ListParagraph"/>
              <w:numPr>
                <w:ilvl w:val="0"/>
                <w:numId w:val="20"/>
              </w:numPr>
              <w:spacing w:line="240" w:lineRule="auto"/>
              <w:rPr>
                <w:rFonts w:ascii="Calibri" w:hAnsi="Calibri"/>
                <w:sz w:val="22"/>
                <w:szCs w:val="22"/>
              </w:rPr>
            </w:pPr>
            <w:r w:rsidRPr="00BB647B">
              <w:rPr>
                <w:rFonts w:ascii="Calibri" w:hAnsi="Calibri"/>
                <w:sz w:val="22"/>
                <w:szCs w:val="22"/>
              </w:rPr>
              <w:t>Coordinate WWG</w:t>
            </w:r>
            <w:r w:rsidR="00780B07">
              <w:rPr>
                <w:rFonts w:ascii="Calibri" w:hAnsi="Calibri"/>
                <w:sz w:val="22"/>
                <w:szCs w:val="22"/>
              </w:rPr>
              <w:t xml:space="preserve">S inputs for key </w:t>
            </w:r>
            <w:r w:rsidR="00805D07">
              <w:rPr>
                <w:rFonts w:ascii="Calibri" w:hAnsi="Calibri"/>
                <w:sz w:val="22"/>
                <w:szCs w:val="22"/>
              </w:rPr>
              <w:t>programme strategic</w:t>
            </w:r>
            <w:r w:rsidR="00E124BE">
              <w:rPr>
                <w:rFonts w:ascii="Calibri" w:hAnsi="Calibri"/>
                <w:sz w:val="22"/>
                <w:szCs w:val="22"/>
              </w:rPr>
              <w:t xml:space="preserve"> </w:t>
            </w:r>
            <w:r w:rsidR="00780B07">
              <w:rPr>
                <w:rFonts w:ascii="Calibri" w:hAnsi="Calibri"/>
                <w:sz w:val="22"/>
                <w:szCs w:val="22"/>
              </w:rPr>
              <w:t xml:space="preserve">stakeholders, </w:t>
            </w:r>
            <w:r w:rsidR="00E124BE">
              <w:rPr>
                <w:rFonts w:ascii="Calibri" w:hAnsi="Calibri"/>
                <w:sz w:val="22"/>
                <w:szCs w:val="22"/>
              </w:rPr>
              <w:t xml:space="preserve">including education partners. </w:t>
            </w:r>
          </w:p>
          <w:p w14:paraId="28E7B272" w14:textId="180B9572" w:rsidR="0066172C" w:rsidRDefault="006D54DB" w:rsidP="002649A1">
            <w:pPr>
              <w:pStyle w:val="ListParagraph"/>
              <w:numPr>
                <w:ilvl w:val="0"/>
                <w:numId w:val="20"/>
              </w:numPr>
              <w:spacing w:line="240" w:lineRule="auto"/>
              <w:rPr>
                <w:rFonts w:ascii="Calibri" w:hAnsi="Calibri"/>
                <w:sz w:val="22"/>
                <w:szCs w:val="22"/>
              </w:rPr>
            </w:pPr>
            <w:r>
              <w:rPr>
                <w:rFonts w:ascii="Calibri" w:hAnsi="Calibri"/>
                <w:sz w:val="22"/>
                <w:szCs w:val="22"/>
              </w:rPr>
              <w:t xml:space="preserve">Participate in and contribute to formal education </w:t>
            </w:r>
            <w:r w:rsidR="009A5D7F">
              <w:rPr>
                <w:rFonts w:ascii="Calibri" w:hAnsi="Calibri"/>
                <w:sz w:val="22"/>
                <w:szCs w:val="22"/>
              </w:rPr>
              <w:t xml:space="preserve">sector </w:t>
            </w:r>
            <w:r>
              <w:rPr>
                <w:rFonts w:ascii="Calibri" w:hAnsi="Calibri"/>
                <w:sz w:val="22"/>
                <w:szCs w:val="22"/>
              </w:rPr>
              <w:t>and GCE sector working groups where possible</w:t>
            </w:r>
            <w:r w:rsidR="009A5D7F">
              <w:rPr>
                <w:rFonts w:ascii="Calibri" w:hAnsi="Calibri"/>
                <w:sz w:val="22"/>
                <w:szCs w:val="22"/>
              </w:rPr>
              <w:t>.</w:t>
            </w:r>
          </w:p>
          <w:p w14:paraId="59E3FFF0" w14:textId="796B4E8F" w:rsidR="006D783B" w:rsidRDefault="006D783B" w:rsidP="002649A1">
            <w:pPr>
              <w:pStyle w:val="ListParagraph"/>
              <w:numPr>
                <w:ilvl w:val="0"/>
                <w:numId w:val="20"/>
              </w:numPr>
              <w:spacing w:line="240" w:lineRule="auto"/>
              <w:rPr>
                <w:rFonts w:ascii="Calibri" w:hAnsi="Calibri"/>
                <w:sz w:val="22"/>
                <w:szCs w:val="22"/>
              </w:rPr>
            </w:pPr>
            <w:r>
              <w:rPr>
                <w:rFonts w:ascii="Calibri" w:hAnsi="Calibri"/>
                <w:sz w:val="22"/>
                <w:szCs w:val="22"/>
              </w:rPr>
              <w:t xml:space="preserve">Lead </w:t>
            </w:r>
            <w:r w:rsidR="009A5D7F">
              <w:rPr>
                <w:rFonts w:ascii="Calibri" w:hAnsi="Calibri"/>
                <w:sz w:val="22"/>
                <w:szCs w:val="22"/>
              </w:rPr>
              <w:t xml:space="preserve">on </w:t>
            </w:r>
            <w:r>
              <w:rPr>
                <w:rFonts w:ascii="Calibri" w:hAnsi="Calibri"/>
                <w:sz w:val="22"/>
                <w:szCs w:val="22"/>
              </w:rPr>
              <w:t>strategic review</w:t>
            </w:r>
            <w:r w:rsidR="009A5D7F">
              <w:rPr>
                <w:rFonts w:ascii="Calibri" w:hAnsi="Calibri"/>
                <w:sz w:val="22"/>
                <w:szCs w:val="22"/>
              </w:rPr>
              <w:t>s to explore</w:t>
            </w:r>
            <w:r>
              <w:rPr>
                <w:rFonts w:ascii="Calibri" w:hAnsi="Calibri"/>
                <w:sz w:val="22"/>
                <w:szCs w:val="22"/>
              </w:rPr>
              <w:t xml:space="preserve"> opportunities </w:t>
            </w:r>
            <w:r w:rsidR="009A5D7F">
              <w:rPr>
                <w:rFonts w:ascii="Calibri" w:hAnsi="Calibri"/>
                <w:sz w:val="22"/>
                <w:szCs w:val="22"/>
              </w:rPr>
              <w:t xml:space="preserve">for WWGS CPD accreditation and to </w:t>
            </w:r>
            <w:r>
              <w:rPr>
                <w:rFonts w:ascii="Calibri" w:hAnsi="Calibri"/>
                <w:sz w:val="22"/>
                <w:szCs w:val="22"/>
              </w:rPr>
              <w:t>amplify Global South voices in Phase III of the programme</w:t>
            </w:r>
            <w:r w:rsidR="009A5D7F">
              <w:rPr>
                <w:rFonts w:ascii="Calibri" w:hAnsi="Calibri"/>
                <w:sz w:val="22"/>
                <w:szCs w:val="22"/>
              </w:rPr>
              <w:t>.</w:t>
            </w:r>
          </w:p>
          <w:p w14:paraId="50FCDA39" w14:textId="77777777" w:rsidR="009A5D7F" w:rsidRDefault="00464467" w:rsidP="002649A1">
            <w:pPr>
              <w:pStyle w:val="ListParagraph"/>
              <w:numPr>
                <w:ilvl w:val="0"/>
                <w:numId w:val="20"/>
              </w:numPr>
              <w:spacing w:line="240" w:lineRule="auto"/>
              <w:rPr>
                <w:rFonts w:ascii="Calibri" w:hAnsi="Calibri"/>
                <w:sz w:val="22"/>
                <w:szCs w:val="22"/>
              </w:rPr>
            </w:pPr>
            <w:r>
              <w:rPr>
                <w:rFonts w:ascii="Calibri" w:hAnsi="Calibri"/>
                <w:sz w:val="22"/>
                <w:szCs w:val="22"/>
              </w:rPr>
              <w:t xml:space="preserve">Support and supplement </w:t>
            </w:r>
            <w:r w:rsidR="00335017">
              <w:rPr>
                <w:rFonts w:ascii="Calibri" w:hAnsi="Calibri"/>
                <w:sz w:val="22"/>
                <w:szCs w:val="22"/>
              </w:rPr>
              <w:t>the capacity of the team of Education Officers through limited delivery of school inputs where required.</w:t>
            </w:r>
          </w:p>
          <w:p w14:paraId="20F7A6DD" w14:textId="156F0383" w:rsidR="003905A2" w:rsidRPr="009A5D7F" w:rsidRDefault="00EB0EE6" w:rsidP="002649A1">
            <w:pPr>
              <w:pStyle w:val="ListParagraph"/>
              <w:numPr>
                <w:ilvl w:val="0"/>
                <w:numId w:val="20"/>
              </w:numPr>
              <w:spacing w:line="240" w:lineRule="auto"/>
              <w:rPr>
                <w:rFonts w:ascii="Calibri" w:hAnsi="Calibri"/>
                <w:sz w:val="22"/>
                <w:szCs w:val="22"/>
              </w:rPr>
            </w:pPr>
            <w:r w:rsidRPr="009A5D7F">
              <w:rPr>
                <w:rFonts w:ascii="Calibri" w:hAnsi="Calibri"/>
                <w:sz w:val="22"/>
                <w:szCs w:val="22"/>
              </w:rPr>
              <w:t xml:space="preserve">Work with DD on </w:t>
            </w:r>
            <w:r w:rsidR="009A5D7F">
              <w:rPr>
                <w:rFonts w:ascii="Calibri" w:hAnsi="Calibri"/>
                <w:sz w:val="22"/>
                <w:szCs w:val="22"/>
              </w:rPr>
              <w:t xml:space="preserve">all aspects of </w:t>
            </w:r>
            <w:r w:rsidRPr="009A5D7F">
              <w:rPr>
                <w:rFonts w:ascii="Calibri" w:hAnsi="Calibri"/>
                <w:sz w:val="22"/>
                <w:szCs w:val="22"/>
              </w:rPr>
              <w:t>programme budgeting and financial reporting</w:t>
            </w:r>
            <w:r w:rsidR="009A5D7F">
              <w:rPr>
                <w:rFonts w:ascii="Calibri" w:hAnsi="Calibri"/>
                <w:sz w:val="22"/>
                <w:szCs w:val="22"/>
              </w:rPr>
              <w:t xml:space="preserve">, as well as </w:t>
            </w:r>
            <w:r w:rsidR="0096331E" w:rsidRPr="009A5D7F">
              <w:rPr>
                <w:rFonts w:ascii="Calibri" w:hAnsi="Calibri"/>
                <w:sz w:val="22"/>
                <w:szCs w:val="22"/>
              </w:rPr>
              <w:t xml:space="preserve">compliance with all </w:t>
            </w:r>
            <w:r w:rsidRPr="009A5D7F">
              <w:rPr>
                <w:rFonts w:ascii="Calibri" w:hAnsi="Calibri"/>
                <w:sz w:val="22"/>
                <w:szCs w:val="22"/>
              </w:rPr>
              <w:t xml:space="preserve">programme </w:t>
            </w:r>
            <w:r w:rsidR="0096331E" w:rsidRPr="009A5D7F">
              <w:rPr>
                <w:rFonts w:ascii="Calibri" w:hAnsi="Calibri"/>
                <w:sz w:val="22"/>
                <w:szCs w:val="22"/>
              </w:rPr>
              <w:t>monitoring</w:t>
            </w:r>
            <w:r w:rsidRPr="009A5D7F">
              <w:rPr>
                <w:rFonts w:ascii="Calibri" w:hAnsi="Calibri"/>
                <w:sz w:val="22"/>
                <w:szCs w:val="22"/>
              </w:rPr>
              <w:t>, r</w:t>
            </w:r>
            <w:r w:rsidR="0096331E" w:rsidRPr="009A5D7F">
              <w:rPr>
                <w:rFonts w:ascii="Calibri" w:hAnsi="Calibri"/>
                <w:sz w:val="22"/>
                <w:szCs w:val="22"/>
              </w:rPr>
              <w:t>eporting</w:t>
            </w:r>
            <w:r w:rsidRPr="009A5D7F">
              <w:rPr>
                <w:rFonts w:ascii="Calibri" w:hAnsi="Calibri"/>
                <w:sz w:val="22"/>
                <w:szCs w:val="22"/>
              </w:rPr>
              <w:t xml:space="preserve"> and evaluation</w:t>
            </w:r>
            <w:r w:rsidR="0096331E" w:rsidRPr="009A5D7F">
              <w:rPr>
                <w:rFonts w:ascii="Calibri" w:hAnsi="Calibri"/>
                <w:sz w:val="22"/>
                <w:szCs w:val="22"/>
              </w:rPr>
              <w:t xml:space="preserve"> requirements</w:t>
            </w:r>
            <w:r w:rsidRPr="009A5D7F">
              <w:rPr>
                <w:rFonts w:ascii="Calibri" w:hAnsi="Calibri"/>
                <w:sz w:val="22"/>
                <w:szCs w:val="22"/>
              </w:rPr>
              <w:t>.</w:t>
            </w:r>
          </w:p>
          <w:p w14:paraId="41B03B17" w14:textId="0DFD7362" w:rsidR="00E53CF4" w:rsidRPr="00B02F4D" w:rsidRDefault="009A5D7F" w:rsidP="00B02F4D">
            <w:pPr>
              <w:pStyle w:val="ListParagraph"/>
              <w:numPr>
                <w:ilvl w:val="0"/>
                <w:numId w:val="20"/>
              </w:numPr>
              <w:spacing w:line="240" w:lineRule="auto"/>
              <w:ind w:left="714" w:hanging="357"/>
              <w:rPr>
                <w:rFonts w:ascii="Calibri" w:hAnsi="Calibri"/>
                <w:sz w:val="22"/>
                <w:szCs w:val="22"/>
              </w:rPr>
            </w:pPr>
            <w:r>
              <w:rPr>
                <w:rFonts w:ascii="Calibri" w:hAnsi="Calibri"/>
                <w:sz w:val="22"/>
                <w:szCs w:val="22"/>
              </w:rPr>
              <w:t>O</w:t>
            </w:r>
            <w:r w:rsidR="00290A50">
              <w:rPr>
                <w:rFonts w:ascii="Calibri" w:hAnsi="Calibri"/>
                <w:sz w:val="22"/>
                <w:szCs w:val="22"/>
              </w:rPr>
              <w:t xml:space="preserve">ther tasks or duties that may arise </w:t>
            </w:r>
            <w:r w:rsidR="00335017">
              <w:rPr>
                <w:rFonts w:ascii="Calibri" w:hAnsi="Calibri"/>
                <w:sz w:val="22"/>
                <w:szCs w:val="22"/>
              </w:rPr>
              <w:t>over the course of Phase III</w:t>
            </w:r>
            <w:r w:rsidR="00E53CF4">
              <w:rPr>
                <w:rFonts w:ascii="Calibri" w:hAnsi="Calibri"/>
                <w:sz w:val="22"/>
                <w:szCs w:val="22"/>
              </w:rPr>
              <w:t>, as directed by the consortium and which</w:t>
            </w:r>
            <w:r w:rsidR="00290A50">
              <w:rPr>
                <w:rFonts w:ascii="Calibri" w:hAnsi="Calibri"/>
                <w:sz w:val="22"/>
                <w:szCs w:val="22"/>
              </w:rPr>
              <w:t xml:space="preserve"> are consistent with the position</w:t>
            </w:r>
            <w:r w:rsidR="00E53CF4">
              <w:rPr>
                <w:rFonts w:ascii="Calibri" w:hAnsi="Calibri"/>
                <w:sz w:val="22"/>
                <w:szCs w:val="22"/>
              </w:rPr>
              <w:t>.</w:t>
            </w:r>
          </w:p>
        </w:tc>
      </w:tr>
      <w:tr w:rsidR="00ED0140" w:rsidRPr="00BB647B" w14:paraId="5FA5F375" w14:textId="77777777" w:rsidTr="002649A1">
        <w:trPr>
          <w:trHeight w:val="841"/>
        </w:trPr>
        <w:tc>
          <w:tcPr>
            <w:tcW w:w="1633" w:type="dxa"/>
          </w:tcPr>
          <w:p w14:paraId="0D525491" w14:textId="20F0E811" w:rsidR="00ED0140" w:rsidRPr="00BB647B" w:rsidRDefault="00ED0140" w:rsidP="006C6360">
            <w:pPr>
              <w:spacing w:before="120" w:line="240" w:lineRule="auto"/>
              <w:jc w:val="center"/>
              <w:rPr>
                <w:rFonts w:ascii="Calibri" w:hAnsi="Calibri" w:cs="Tahoma"/>
                <w:b/>
                <w:sz w:val="22"/>
                <w:szCs w:val="22"/>
              </w:rPr>
            </w:pPr>
            <w:r w:rsidRPr="00BB647B">
              <w:rPr>
                <w:rFonts w:ascii="Calibri" w:hAnsi="Calibri" w:cs="Tahoma"/>
                <w:b/>
                <w:sz w:val="22"/>
                <w:szCs w:val="22"/>
              </w:rPr>
              <w:lastRenderedPageBreak/>
              <w:t>Key Relationships</w:t>
            </w:r>
          </w:p>
        </w:tc>
        <w:tc>
          <w:tcPr>
            <w:tcW w:w="7973" w:type="dxa"/>
          </w:tcPr>
          <w:p w14:paraId="2A82F380" w14:textId="77777777" w:rsidR="00ED0140" w:rsidRPr="00A442C8" w:rsidRDefault="00ED0140" w:rsidP="006C6360">
            <w:pPr>
              <w:autoSpaceDE w:val="0"/>
              <w:autoSpaceDN w:val="0"/>
              <w:adjustRightInd w:val="0"/>
              <w:spacing w:before="120" w:line="240" w:lineRule="auto"/>
              <w:ind w:left="340"/>
              <w:rPr>
                <w:rFonts w:ascii="Calibri" w:hAnsi="Calibri" w:cs="Tahoma"/>
                <w:b/>
                <w:sz w:val="22"/>
                <w:szCs w:val="22"/>
              </w:rPr>
            </w:pPr>
            <w:r w:rsidRPr="00A442C8">
              <w:rPr>
                <w:rFonts w:ascii="Calibri" w:hAnsi="Calibri" w:cs="Tahoma"/>
                <w:b/>
                <w:sz w:val="22"/>
                <w:szCs w:val="22"/>
              </w:rPr>
              <w:t>Internal</w:t>
            </w:r>
          </w:p>
          <w:p w14:paraId="7CC45182" w14:textId="47156803" w:rsidR="00ED0140" w:rsidRDefault="00BD52B1" w:rsidP="00966B48">
            <w:pPr>
              <w:numPr>
                <w:ilvl w:val="0"/>
                <w:numId w:val="20"/>
              </w:numPr>
              <w:autoSpaceDE w:val="0"/>
              <w:autoSpaceDN w:val="0"/>
              <w:adjustRightInd w:val="0"/>
              <w:spacing w:before="60" w:line="240" w:lineRule="auto"/>
              <w:rPr>
                <w:rFonts w:ascii="Calibri" w:hAnsi="Calibri" w:cs="Tahoma"/>
                <w:sz w:val="22"/>
                <w:szCs w:val="22"/>
              </w:rPr>
            </w:pPr>
            <w:r>
              <w:rPr>
                <w:rFonts w:ascii="Calibri" w:hAnsi="Calibri" w:cs="Tahoma"/>
                <w:sz w:val="22"/>
                <w:szCs w:val="22"/>
              </w:rPr>
              <w:t xml:space="preserve">The </w:t>
            </w:r>
            <w:r w:rsidR="00966B48">
              <w:rPr>
                <w:rFonts w:ascii="Calibri" w:hAnsi="Calibri" w:cs="Tahoma"/>
                <w:sz w:val="22"/>
                <w:szCs w:val="22"/>
              </w:rPr>
              <w:t xml:space="preserve">WWGS </w:t>
            </w:r>
            <w:r>
              <w:rPr>
                <w:rFonts w:ascii="Calibri" w:hAnsi="Calibri" w:cs="Tahoma"/>
                <w:sz w:val="22"/>
                <w:szCs w:val="22"/>
              </w:rPr>
              <w:t xml:space="preserve">Consortium– representatives of </w:t>
            </w:r>
            <w:r w:rsidR="00DF1D9F">
              <w:rPr>
                <w:rFonts w:ascii="Calibri" w:hAnsi="Calibri" w:cs="Tahoma"/>
                <w:sz w:val="22"/>
                <w:szCs w:val="22"/>
              </w:rPr>
              <w:t>all consortium members</w:t>
            </w:r>
          </w:p>
          <w:p w14:paraId="09BB51D8" w14:textId="0770E8E4" w:rsidR="00457DB0" w:rsidRPr="00966B48" w:rsidRDefault="00457DB0" w:rsidP="00966B48">
            <w:pPr>
              <w:numPr>
                <w:ilvl w:val="0"/>
                <w:numId w:val="20"/>
              </w:numPr>
              <w:autoSpaceDE w:val="0"/>
              <w:autoSpaceDN w:val="0"/>
              <w:adjustRightInd w:val="0"/>
              <w:spacing w:before="60" w:line="240" w:lineRule="auto"/>
              <w:rPr>
                <w:rFonts w:ascii="Calibri" w:hAnsi="Calibri" w:cs="Tahoma"/>
                <w:sz w:val="22"/>
                <w:szCs w:val="22"/>
              </w:rPr>
            </w:pPr>
            <w:r>
              <w:rPr>
                <w:rFonts w:ascii="Calibri" w:hAnsi="Calibri" w:cs="Tahoma"/>
                <w:sz w:val="22"/>
                <w:szCs w:val="22"/>
              </w:rPr>
              <w:t xml:space="preserve">Self Help Africa </w:t>
            </w:r>
          </w:p>
          <w:p w14:paraId="1CE01616" w14:textId="2B022A57" w:rsidR="003A3AFF" w:rsidRDefault="00ED0140" w:rsidP="00742622">
            <w:pPr>
              <w:numPr>
                <w:ilvl w:val="0"/>
                <w:numId w:val="20"/>
              </w:numPr>
              <w:autoSpaceDE w:val="0"/>
              <w:autoSpaceDN w:val="0"/>
              <w:adjustRightInd w:val="0"/>
              <w:spacing w:line="240" w:lineRule="auto"/>
              <w:ind w:left="714" w:hanging="357"/>
              <w:rPr>
                <w:rFonts w:ascii="Calibri" w:hAnsi="Calibri" w:cs="Tahoma"/>
                <w:sz w:val="22"/>
                <w:szCs w:val="22"/>
              </w:rPr>
            </w:pPr>
            <w:r w:rsidRPr="00BB647B">
              <w:rPr>
                <w:rFonts w:ascii="Calibri" w:hAnsi="Calibri" w:cs="Tahoma"/>
                <w:sz w:val="22"/>
                <w:szCs w:val="22"/>
              </w:rPr>
              <w:t xml:space="preserve">WWGS Team: </w:t>
            </w:r>
            <w:r w:rsidR="00814B73">
              <w:rPr>
                <w:rFonts w:ascii="Calibri" w:hAnsi="Calibri" w:cs="Tahoma"/>
                <w:sz w:val="22"/>
                <w:szCs w:val="22"/>
              </w:rPr>
              <w:t>Deputy Director</w:t>
            </w:r>
            <w:r w:rsidR="00780B07">
              <w:rPr>
                <w:rFonts w:ascii="Calibri" w:hAnsi="Calibri" w:cs="Tahoma"/>
                <w:sz w:val="22"/>
                <w:szCs w:val="22"/>
              </w:rPr>
              <w:t xml:space="preserve">, Education Officers, </w:t>
            </w:r>
            <w:r w:rsidR="00780B07" w:rsidRPr="00742622">
              <w:rPr>
                <w:rFonts w:ascii="Calibri" w:hAnsi="Calibri" w:cs="Tahoma"/>
                <w:sz w:val="22"/>
                <w:szCs w:val="22"/>
              </w:rPr>
              <w:t xml:space="preserve">Grants and </w:t>
            </w:r>
            <w:r w:rsidR="003A3AFF">
              <w:rPr>
                <w:rFonts w:ascii="Calibri" w:hAnsi="Calibri" w:cs="Tahoma"/>
                <w:sz w:val="22"/>
                <w:szCs w:val="22"/>
              </w:rPr>
              <w:t>Operations Administrator</w:t>
            </w:r>
            <w:r w:rsidR="00517667" w:rsidRPr="00742622">
              <w:rPr>
                <w:rFonts w:ascii="Calibri" w:hAnsi="Calibri" w:cs="Tahoma"/>
                <w:sz w:val="22"/>
                <w:szCs w:val="22"/>
              </w:rPr>
              <w:t xml:space="preserve">, Database </w:t>
            </w:r>
            <w:r w:rsidR="003A3AFF">
              <w:rPr>
                <w:rFonts w:ascii="Calibri" w:hAnsi="Calibri" w:cs="Tahoma"/>
                <w:sz w:val="22"/>
                <w:szCs w:val="22"/>
              </w:rPr>
              <w:t xml:space="preserve">Analyst &amp; </w:t>
            </w:r>
            <w:r w:rsidR="00517667" w:rsidRPr="00742622">
              <w:rPr>
                <w:rFonts w:ascii="Calibri" w:hAnsi="Calibri" w:cs="Tahoma"/>
                <w:sz w:val="22"/>
                <w:szCs w:val="22"/>
              </w:rPr>
              <w:t>Administrator</w:t>
            </w:r>
            <w:r w:rsidR="003A3AFF">
              <w:rPr>
                <w:rFonts w:ascii="Calibri" w:hAnsi="Calibri" w:cs="Tahoma"/>
                <w:sz w:val="22"/>
                <w:szCs w:val="22"/>
              </w:rPr>
              <w:t xml:space="preserve">, Programme Administrator. </w:t>
            </w:r>
          </w:p>
          <w:p w14:paraId="1D6D1217" w14:textId="2EAEF902" w:rsidR="00ED0140" w:rsidRPr="00C768BA" w:rsidRDefault="00ED0140" w:rsidP="00742622">
            <w:pPr>
              <w:numPr>
                <w:ilvl w:val="0"/>
                <w:numId w:val="20"/>
              </w:numPr>
              <w:autoSpaceDE w:val="0"/>
              <w:autoSpaceDN w:val="0"/>
              <w:adjustRightInd w:val="0"/>
              <w:spacing w:line="240" w:lineRule="auto"/>
              <w:ind w:left="714" w:hanging="357"/>
              <w:rPr>
                <w:rFonts w:ascii="Calibri" w:hAnsi="Calibri" w:cs="Tahoma"/>
                <w:sz w:val="22"/>
                <w:szCs w:val="22"/>
              </w:rPr>
            </w:pPr>
            <w:r w:rsidRPr="00742622">
              <w:rPr>
                <w:rFonts w:ascii="Calibri" w:hAnsi="Calibri" w:cs="Tahoma"/>
                <w:sz w:val="22"/>
                <w:szCs w:val="22"/>
              </w:rPr>
              <w:t>Managers of</w:t>
            </w:r>
            <w:r w:rsidRPr="00C768BA">
              <w:rPr>
                <w:rFonts w:ascii="Calibri" w:hAnsi="Calibri" w:cs="Tahoma"/>
                <w:sz w:val="22"/>
                <w:szCs w:val="22"/>
              </w:rPr>
              <w:t xml:space="preserve"> IT</w:t>
            </w:r>
            <w:r w:rsidR="00537583" w:rsidRPr="00C768BA">
              <w:rPr>
                <w:rFonts w:ascii="Calibri" w:hAnsi="Calibri" w:cs="Tahoma"/>
                <w:sz w:val="22"/>
                <w:szCs w:val="22"/>
              </w:rPr>
              <w:t>/Communications/Dev</w:t>
            </w:r>
            <w:r w:rsidR="00780B07" w:rsidRPr="00C768BA">
              <w:rPr>
                <w:rFonts w:ascii="Calibri" w:hAnsi="Calibri" w:cs="Tahoma"/>
                <w:sz w:val="22"/>
                <w:szCs w:val="22"/>
              </w:rPr>
              <w:t>elopment</w:t>
            </w:r>
            <w:r w:rsidR="00537583" w:rsidRPr="00C768BA">
              <w:rPr>
                <w:rFonts w:ascii="Calibri" w:hAnsi="Calibri" w:cs="Tahoma"/>
                <w:sz w:val="22"/>
                <w:szCs w:val="22"/>
              </w:rPr>
              <w:t xml:space="preserve"> Ed</w:t>
            </w:r>
            <w:r w:rsidR="00780B07" w:rsidRPr="00C768BA">
              <w:rPr>
                <w:rFonts w:ascii="Calibri" w:hAnsi="Calibri" w:cs="Tahoma"/>
                <w:sz w:val="22"/>
                <w:szCs w:val="22"/>
              </w:rPr>
              <w:t>ucation</w:t>
            </w:r>
            <w:r w:rsidR="00537583" w:rsidRPr="00C768BA">
              <w:rPr>
                <w:rFonts w:ascii="Calibri" w:hAnsi="Calibri" w:cs="Tahoma"/>
                <w:sz w:val="22"/>
                <w:szCs w:val="22"/>
              </w:rPr>
              <w:t>/</w:t>
            </w:r>
            <w:r w:rsidR="00DF1D9F">
              <w:rPr>
                <w:rFonts w:ascii="Calibri" w:hAnsi="Calibri" w:cs="Tahoma"/>
                <w:sz w:val="22"/>
                <w:szCs w:val="22"/>
              </w:rPr>
              <w:t>HR/</w:t>
            </w:r>
            <w:r w:rsidR="00537583" w:rsidRPr="00C768BA">
              <w:rPr>
                <w:rFonts w:ascii="Calibri" w:hAnsi="Calibri" w:cs="Tahoma"/>
                <w:sz w:val="22"/>
                <w:szCs w:val="22"/>
              </w:rPr>
              <w:t>Finance D</w:t>
            </w:r>
            <w:r w:rsidRPr="00C768BA">
              <w:rPr>
                <w:rFonts w:ascii="Calibri" w:hAnsi="Calibri" w:cs="Tahoma"/>
                <w:sz w:val="22"/>
                <w:szCs w:val="22"/>
              </w:rPr>
              <w:t>epartments</w:t>
            </w:r>
            <w:r w:rsidR="0012178E" w:rsidRPr="00C768BA">
              <w:rPr>
                <w:rFonts w:ascii="Calibri" w:hAnsi="Calibri" w:cs="Tahoma"/>
                <w:sz w:val="22"/>
                <w:szCs w:val="22"/>
              </w:rPr>
              <w:t xml:space="preserve"> of SHA.</w:t>
            </w:r>
          </w:p>
          <w:p w14:paraId="7C5BB60C" w14:textId="77777777" w:rsidR="00ED0140" w:rsidRPr="00A442C8" w:rsidRDefault="00ED0140" w:rsidP="006C6360">
            <w:pPr>
              <w:autoSpaceDE w:val="0"/>
              <w:autoSpaceDN w:val="0"/>
              <w:adjustRightInd w:val="0"/>
              <w:spacing w:before="120" w:line="240" w:lineRule="auto"/>
              <w:ind w:left="357"/>
              <w:rPr>
                <w:rFonts w:ascii="Calibri" w:hAnsi="Calibri" w:cs="Tahoma"/>
                <w:b/>
                <w:sz w:val="22"/>
                <w:szCs w:val="22"/>
              </w:rPr>
            </w:pPr>
            <w:r w:rsidRPr="00A442C8">
              <w:rPr>
                <w:rFonts w:ascii="Calibri" w:hAnsi="Calibri" w:cs="Tahoma"/>
                <w:b/>
                <w:sz w:val="22"/>
                <w:szCs w:val="22"/>
              </w:rPr>
              <w:t>External</w:t>
            </w:r>
          </w:p>
          <w:p w14:paraId="0004A1C8" w14:textId="4CBF18F2" w:rsidR="003C4BDF" w:rsidRPr="00BB647B" w:rsidRDefault="003C4BDF" w:rsidP="002E5CA2">
            <w:pPr>
              <w:numPr>
                <w:ilvl w:val="0"/>
                <w:numId w:val="20"/>
              </w:numPr>
              <w:autoSpaceDE w:val="0"/>
              <w:autoSpaceDN w:val="0"/>
              <w:adjustRightInd w:val="0"/>
              <w:spacing w:line="240" w:lineRule="auto"/>
              <w:rPr>
                <w:rFonts w:ascii="Calibri" w:hAnsi="Calibri" w:cs="Tahoma"/>
                <w:sz w:val="22"/>
                <w:szCs w:val="22"/>
              </w:rPr>
            </w:pPr>
            <w:r w:rsidRPr="00BB647B">
              <w:rPr>
                <w:rFonts w:ascii="Calibri" w:hAnsi="Calibri" w:cs="Tahoma"/>
                <w:sz w:val="22"/>
                <w:szCs w:val="22"/>
              </w:rPr>
              <w:t>Irish Aid</w:t>
            </w:r>
          </w:p>
          <w:p w14:paraId="6563E551" w14:textId="61D3E0D3" w:rsidR="00ED0140" w:rsidRDefault="00ED0140" w:rsidP="002E5CA2">
            <w:pPr>
              <w:numPr>
                <w:ilvl w:val="0"/>
                <w:numId w:val="20"/>
              </w:numPr>
              <w:autoSpaceDE w:val="0"/>
              <w:autoSpaceDN w:val="0"/>
              <w:adjustRightInd w:val="0"/>
              <w:spacing w:line="240" w:lineRule="auto"/>
              <w:rPr>
                <w:rFonts w:ascii="Calibri" w:hAnsi="Calibri" w:cs="Tahoma"/>
                <w:sz w:val="22"/>
                <w:szCs w:val="22"/>
              </w:rPr>
            </w:pPr>
            <w:r w:rsidRPr="00BB647B">
              <w:rPr>
                <w:rFonts w:ascii="Calibri" w:hAnsi="Calibri" w:cs="Tahoma"/>
                <w:sz w:val="22"/>
                <w:szCs w:val="22"/>
              </w:rPr>
              <w:t xml:space="preserve">Strategic relationships within </w:t>
            </w:r>
            <w:r w:rsidR="00DF1D9F">
              <w:rPr>
                <w:rFonts w:ascii="Calibri" w:hAnsi="Calibri" w:cs="Tahoma"/>
                <w:sz w:val="22"/>
                <w:szCs w:val="22"/>
              </w:rPr>
              <w:t>GC</w:t>
            </w:r>
            <w:r w:rsidRPr="00BB647B">
              <w:rPr>
                <w:rFonts w:ascii="Calibri" w:hAnsi="Calibri" w:cs="Tahoma"/>
                <w:sz w:val="22"/>
                <w:szCs w:val="22"/>
              </w:rPr>
              <w:t>E</w:t>
            </w:r>
            <w:r w:rsidR="00780B07">
              <w:rPr>
                <w:rFonts w:ascii="Calibri" w:hAnsi="Calibri" w:cs="Tahoma"/>
                <w:sz w:val="22"/>
                <w:szCs w:val="22"/>
              </w:rPr>
              <w:t xml:space="preserve"> and formal education sectors</w:t>
            </w:r>
          </w:p>
          <w:p w14:paraId="1E49C01C" w14:textId="77777777" w:rsidR="00780B07" w:rsidRDefault="00780B07" w:rsidP="002E5CA2">
            <w:pPr>
              <w:numPr>
                <w:ilvl w:val="0"/>
                <w:numId w:val="20"/>
              </w:numPr>
              <w:autoSpaceDE w:val="0"/>
              <w:autoSpaceDN w:val="0"/>
              <w:adjustRightInd w:val="0"/>
              <w:spacing w:line="240" w:lineRule="auto"/>
              <w:rPr>
                <w:rFonts w:ascii="Calibri" w:hAnsi="Calibri" w:cs="Tahoma"/>
                <w:sz w:val="22"/>
                <w:szCs w:val="22"/>
              </w:rPr>
            </w:pPr>
            <w:r>
              <w:rPr>
                <w:rFonts w:ascii="Calibri" w:hAnsi="Calibri" w:cs="Tahoma"/>
                <w:sz w:val="22"/>
                <w:szCs w:val="22"/>
              </w:rPr>
              <w:t>WWGS Education Panel members</w:t>
            </w:r>
          </w:p>
          <w:p w14:paraId="6F6CC643" w14:textId="39F5F438" w:rsidR="00780B07" w:rsidRPr="00BB647B" w:rsidRDefault="00780B07" w:rsidP="002E5CA2">
            <w:pPr>
              <w:numPr>
                <w:ilvl w:val="0"/>
                <w:numId w:val="20"/>
              </w:numPr>
              <w:autoSpaceDE w:val="0"/>
              <w:autoSpaceDN w:val="0"/>
              <w:adjustRightInd w:val="0"/>
              <w:spacing w:line="240" w:lineRule="auto"/>
              <w:rPr>
                <w:rFonts w:ascii="Calibri" w:hAnsi="Calibri" w:cs="Tahoma"/>
                <w:sz w:val="22"/>
                <w:szCs w:val="22"/>
              </w:rPr>
            </w:pPr>
            <w:r>
              <w:rPr>
                <w:rFonts w:ascii="Calibri" w:hAnsi="Calibri" w:cs="Tahoma"/>
                <w:sz w:val="22"/>
                <w:szCs w:val="22"/>
              </w:rPr>
              <w:t xml:space="preserve">Post-primary management bodies and </w:t>
            </w:r>
            <w:r w:rsidR="00DF1D9F">
              <w:rPr>
                <w:rFonts w:ascii="Calibri" w:hAnsi="Calibri" w:cs="Tahoma"/>
                <w:sz w:val="22"/>
                <w:szCs w:val="22"/>
              </w:rPr>
              <w:t>patron bodies</w:t>
            </w:r>
          </w:p>
          <w:p w14:paraId="7C2724A3" w14:textId="21CEE714" w:rsidR="003C4BDF" w:rsidRPr="00BB647B" w:rsidRDefault="00CB631C" w:rsidP="002E5CA2">
            <w:pPr>
              <w:numPr>
                <w:ilvl w:val="0"/>
                <w:numId w:val="20"/>
              </w:numPr>
              <w:autoSpaceDE w:val="0"/>
              <w:autoSpaceDN w:val="0"/>
              <w:adjustRightInd w:val="0"/>
              <w:spacing w:line="240" w:lineRule="auto"/>
              <w:rPr>
                <w:rFonts w:ascii="Calibri" w:hAnsi="Calibri" w:cs="Tahoma"/>
                <w:sz w:val="22"/>
                <w:szCs w:val="22"/>
              </w:rPr>
            </w:pPr>
            <w:r>
              <w:rPr>
                <w:rFonts w:ascii="Calibri" w:hAnsi="Calibri" w:cs="Tahoma"/>
                <w:sz w:val="22"/>
                <w:szCs w:val="22"/>
              </w:rPr>
              <w:t>Irish Development Education Association (IDEA)</w:t>
            </w:r>
          </w:p>
          <w:p w14:paraId="71B84D5A" w14:textId="3E43478E" w:rsidR="00ED0140" w:rsidRDefault="003C4BDF" w:rsidP="002E5CA2">
            <w:pPr>
              <w:numPr>
                <w:ilvl w:val="0"/>
                <w:numId w:val="20"/>
              </w:numPr>
              <w:autoSpaceDE w:val="0"/>
              <w:autoSpaceDN w:val="0"/>
              <w:adjustRightInd w:val="0"/>
              <w:spacing w:line="240" w:lineRule="auto"/>
              <w:rPr>
                <w:rFonts w:ascii="Calibri" w:hAnsi="Calibri" w:cs="Tahoma"/>
                <w:sz w:val="22"/>
                <w:szCs w:val="22"/>
              </w:rPr>
            </w:pPr>
            <w:r w:rsidRPr="00BB647B">
              <w:rPr>
                <w:rFonts w:ascii="Calibri" w:hAnsi="Calibri" w:cs="Tahoma"/>
                <w:sz w:val="22"/>
                <w:szCs w:val="22"/>
              </w:rPr>
              <w:lastRenderedPageBreak/>
              <w:t>Department of Education</w:t>
            </w:r>
          </w:p>
          <w:p w14:paraId="4461311D" w14:textId="1FE607F3" w:rsidR="00780B07" w:rsidRPr="00BB647B" w:rsidRDefault="00780B07" w:rsidP="002E5CA2">
            <w:pPr>
              <w:numPr>
                <w:ilvl w:val="0"/>
                <w:numId w:val="20"/>
              </w:numPr>
              <w:autoSpaceDE w:val="0"/>
              <w:autoSpaceDN w:val="0"/>
              <w:adjustRightInd w:val="0"/>
              <w:spacing w:after="120" w:line="240" w:lineRule="auto"/>
              <w:ind w:left="714" w:hanging="357"/>
              <w:rPr>
                <w:rFonts w:ascii="Calibri" w:hAnsi="Calibri" w:cs="Tahoma"/>
                <w:sz w:val="22"/>
                <w:szCs w:val="22"/>
              </w:rPr>
            </w:pPr>
            <w:r>
              <w:rPr>
                <w:rFonts w:ascii="Calibri" w:hAnsi="Calibri" w:cs="Tahoma"/>
                <w:sz w:val="22"/>
                <w:szCs w:val="22"/>
              </w:rPr>
              <w:t>National Council for Curriculum and Assessment (NCCA)</w:t>
            </w:r>
          </w:p>
        </w:tc>
      </w:tr>
      <w:tr w:rsidR="00ED0140" w:rsidRPr="00BB647B" w14:paraId="2BF97772" w14:textId="77777777" w:rsidTr="002649A1">
        <w:tc>
          <w:tcPr>
            <w:tcW w:w="1633" w:type="dxa"/>
          </w:tcPr>
          <w:p w14:paraId="7C79CC1B" w14:textId="3AFEFDF0" w:rsidR="00ED0140" w:rsidRPr="00BB647B" w:rsidRDefault="00ED0140" w:rsidP="006C6360">
            <w:pPr>
              <w:spacing w:before="120" w:line="240" w:lineRule="auto"/>
              <w:jc w:val="center"/>
              <w:rPr>
                <w:rFonts w:ascii="Calibri" w:hAnsi="Calibri" w:cs="Tahoma"/>
                <w:b/>
                <w:sz w:val="22"/>
                <w:szCs w:val="22"/>
              </w:rPr>
            </w:pPr>
            <w:r w:rsidRPr="00BB647B">
              <w:rPr>
                <w:rFonts w:ascii="Calibri" w:hAnsi="Calibri" w:cs="Tahoma"/>
                <w:b/>
                <w:sz w:val="22"/>
                <w:szCs w:val="22"/>
              </w:rPr>
              <w:lastRenderedPageBreak/>
              <w:t>Knowledge and Experience</w:t>
            </w:r>
          </w:p>
        </w:tc>
        <w:tc>
          <w:tcPr>
            <w:tcW w:w="7973" w:type="dxa"/>
          </w:tcPr>
          <w:p w14:paraId="67982AA2" w14:textId="2220C033" w:rsidR="00ED0140" w:rsidRPr="00A442C8" w:rsidRDefault="00ED0140" w:rsidP="00543744">
            <w:pPr>
              <w:spacing w:line="240" w:lineRule="auto"/>
              <w:rPr>
                <w:rFonts w:ascii="Calibri" w:hAnsi="Calibri" w:cs="Tahoma"/>
                <w:b/>
                <w:bCs/>
                <w:sz w:val="22"/>
                <w:szCs w:val="22"/>
              </w:rPr>
            </w:pPr>
            <w:r w:rsidRPr="00A442C8">
              <w:rPr>
                <w:rFonts w:ascii="Calibri" w:hAnsi="Calibri" w:cs="Tahoma"/>
                <w:b/>
                <w:bCs/>
                <w:sz w:val="22"/>
                <w:szCs w:val="22"/>
              </w:rPr>
              <w:t>Essential</w:t>
            </w:r>
            <w:r w:rsidR="00543744">
              <w:rPr>
                <w:rFonts w:ascii="Calibri" w:hAnsi="Calibri" w:cs="Tahoma"/>
                <w:b/>
                <w:bCs/>
                <w:sz w:val="22"/>
                <w:szCs w:val="22"/>
              </w:rPr>
              <w:t>:</w:t>
            </w:r>
          </w:p>
          <w:p w14:paraId="53A86862" w14:textId="0454590A" w:rsidR="00ED0140" w:rsidRPr="00BB647B" w:rsidRDefault="004E3154" w:rsidP="00BC55EB">
            <w:pPr>
              <w:numPr>
                <w:ilvl w:val="0"/>
                <w:numId w:val="20"/>
              </w:numPr>
              <w:spacing w:line="240" w:lineRule="auto"/>
              <w:contextualSpacing/>
              <w:rPr>
                <w:rFonts w:ascii="Calibri" w:eastAsia="MS Mincho" w:hAnsi="Calibri"/>
                <w:color w:val="auto"/>
                <w:sz w:val="22"/>
                <w:szCs w:val="22"/>
                <w:lang w:val="en-US"/>
              </w:rPr>
            </w:pPr>
            <w:r>
              <w:rPr>
                <w:rFonts w:ascii="Calibri" w:eastAsia="MS Mincho" w:hAnsi="Calibri"/>
                <w:color w:val="auto"/>
                <w:sz w:val="22"/>
                <w:szCs w:val="22"/>
                <w:lang w:val="en-US"/>
              </w:rPr>
              <w:t xml:space="preserve">Degree with a postgraduate </w:t>
            </w:r>
            <w:proofErr w:type="gramStart"/>
            <w:r>
              <w:rPr>
                <w:rFonts w:ascii="Calibri" w:eastAsia="MS Mincho" w:hAnsi="Calibri"/>
                <w:color w:val="auto"/>
                <w:sz w:val="22"/>
                <w:szCs w:val="22"/>
                <w:lang w:val="en-US"/>
              </w:rPr>
              <w:t>masters</w:t>
            </w:r>
            <w:proofErr w:type="gramEnd"/>
            <w:r>
              <w:rPr>
                <w:rFonts w:ascii="Calibri" w:eastAsia="MS Mincho" w:hAnsi="Calibri"/>
                <w:color w:val="auto"/>
                <w:sz w:val="22"/>
                <w:szCs w:val="22"/>
                <w:lang w:val="en-US"/>
              </w:rPr>
              <w:t xml:space="preserve"> level</w:t>
            </w:r>
            <w:r w:rsidR="003C5D54">
              <w:rPr>
                <w:rFonts w:ascii="Calibri" w:eastAsia="MS Mincho" w:hAnsi="Calibri"/>
                <w:color w:val="auto"/>
                <w:sz w:val="22"/>
                <w:szCs w:val="22"/>
                <w:lang w:val="en-US"/>
              </w:rPr>
              <w:t xml:space="preserve"> or equivalent</w:t>
            </w:r>
            <w:r w:rsidR="00ED0140" w:rsidRPr="00BB647B">
              <w:rPr>
                <w:rFonts w:ascii="Calibri" w:eastAsia="MS Mincho" w:hAnsi="Calibri"/>
                <w:color w:val="auto"/>
                <w:sz w:val="22"/>
                <w:szCs w:val="22"/>
                <w:lang w:val="en-US"/>
              </w:rPr>
              <w:t xml:space="preserve"> qualification in </w:t>
            </w:r>
            <w:r w:rsidR="00457DB0">
              <w:rPr>
                <w:rFonts w:ascii="Calibri" w:eastAsia="MS Mincho" w:hAnsi="Calibri"/>
                <w:color w:val="auto"/>
                <w:sz w:val="22"/>
                <w:szCs w:val="22"/>
                <w:lang w:val="en-US"/>
              </w:rPr>
              <w:t xml:space="preserve">education / </w:t>
            </w:r>
            <w:r w:rsidR="003A3AFF">
              <w:rPr>
                <w:rFonts w:ascii="Calibri" w:eastAsia="MS Mincho" w:hAnsi="Calibri"/>
                <w:color w:val="auto"/>
                <w:sz w:val="22"/>
                <w:szCs w:val="22"/>
                <w:lang w:val="en-US"/>
              </w:rPr>
              <w:t>global citizenship</w:t>
            </w:r>
            <w:r w:rsidR="00ED0140" w:rsidRPr="00BB647B">
              <w:rPr>
                <w:rFonts w:ascii="Calibri" w:eastAsia="MS Mincho" w:hAnsi="Calibri"/>
                <w:color w:val="auto"/>
                <w:sz w:val="22"/>
                <w:szCs w:val="22"/>
                <w:lang w:val="en-US"/>
              </w:rPr>
              <w:t xml:space="preserve"> educat</w:t>
            </w:r>
            <w:r w:rsidR="00517667">
              <w:rPr>
                <w:rFonts w:ascii="Calibri" w:eastAsia="MS Mincho" w:hAnsi="Calibri"/>
                <w:color w:val="auto"/>
                <w:sz w:val="22"/>
                <w:szCs w:val="22"/>
                <w:lang w:val="en-US"/>
              </w:rPr>
              <w:t>ion</w:t>
            </w:r>
            <w:r w:rsidR="00543744">
              <w:rPr>
                <w:rFonts w:ascii="Calibri" w:eastAsia="MS Mincho" w:hAnsi="Calibri"/>
                <w:color w:val="auto"/>
                <w:sz w:val="22"/>
                <w:szCs w:val="22"/>
                <w:lang w:val="en-US"/>
              </w:rPr>
              <w:t xml:space="preserve"> / development studies,</w:t>
            </w:r>
            <w:r w:rsidR="00517667">
              <w:rPr>
                <w:rFonts w:ascii="Calibri" w:eastAsia="MS Mincho" w:hAnsi="Calibri"/>
                <w:color w:val="auto"/>
                <w:sz w:val="22"/>
                <w:szCs w:val="22"/>
                <w:lang w:val="en-US"/>
              </w:rPr>
              <w:t xml:space="preserve"> or related field</w:t>
            </w:r>
          </w:p>
          <w:p w14:paraId="05D81A22" w14:textId="32E885DD" w:rsidR="003A3AFF" w:rsidRPr="003A3AFF" w:rsidRDefault="00ED0140" w:rsidP="003A3AFF">
            <w:pPr>
              <w:widowControl w:val="0"/>
              <w:numPr>
                <w:ilvl w:val="0"/>
                <w:numId w:val="20"/>
              </w:numPr>
              <w:autoSpaceDE w:val="0"/>
              <w:autoSpaceDN w:val="0"/>
              <w:adjustRightInd w:val="0"/>
              <w:spacing w:line="240" w:lineRule="auto"/>
              <w:contextualSpacing/>
              <w:rPr>
                <w:rFonts w:ascii="Calibri" w:eastAsia="MS Mincho" w:hAnsi="Calibri" w:cs="Arial"/>
                <w:color w:val="auto"/>
                <w:sz w:val="22"/>
                <w:szCs w:val="22"/>
                <w:lang w:val="en-US"/>
              </w:rPr>
            </w:pPr>
            <w:r w:rsidRPr="00BB647B">
              <w:rPr>
                <w:rFonts w:ascii="Calibri" w:eastAsia="MS Mincho" w:hAnsi="Calibri" w:cs="Arial"/>
                <w:color w:val="auto"/>
                <w:sz w:val="22"/>
                <w:szCs w:val="22"/>
                <w:lang w:val="en-US"/>
              </w:rPr>
              <w:t xml:space="preserve">Minimum 5 </w:t>
            </w:r>
            <w:r w:rsidR="00061739" w:rsidRPr="00BB647B">
              <w:rPr>
                <w:rFonts w:ascii="Calibri" w:eastAsia="MS Mincho" w:hAnsi="Calibri" w:cs="Arial"/>
                <w:color w:val="auto"/>
                <w:sz w:val="22"/>
                <w:szCs w:val="22"/>
                <w:lang w:val="en-US"/>
              </w:rPr>
              <w:t>years’ experience</w:t>
            </w:r>
            <w:r w:rsidRPr="00BB647B">
              <w:rPr>
                <w:rFonts w:ascii="Calibri" w:eastAsia="MS Mincho" w:hAnsi="Calibri" w:cs="Arial"/>
                <w:color w:val="auto"/>
                <w:sz w:val="22"/>
                <w:szCs w:val="22"/>
                <w:lang w:val="en-US"/>
              </w:rPr>
              <w:t xml:space="preserve"> </w:t>
            </w:r>
            <w:r w:rsidR="00543744">
              <w:rPr>
                <w:rFonts w:ascii="Calibri" w:eastAsia="MS Mincho" w:hAnsi="Calibri" w:cs="Arial"/>
                <w:color w:val="auto"/>
                <w:sz w:val="22"/>
                <w:szCs w:val="22"/>
                <w:lang w:val="en-US"/>
              </w:rPr>
              <w:t xml:space="preserve">in </w:t>
            </w:r>
            <w:r w:rsidR="00CF6A56">
              <w:rPr>
                <w:rFonts w:ascii="Calibri" w:eastAsia="MS Mincho" w:hAnsi="Calibri" w:cs="Arial"/>
                <w:color w:val="auto"/>
                <w:sz w:val="22"/>
                <w:szCs w:val="22"/>
                <w:lang w:val="en-US"/>
              </w:rPr>
              <w:t>global citizenship</w:t>
            </w:r>
            <w:r w:rsidR="00447CEE">
              <w:rPr>
                <w:rFonts w:ascii="Calibri" w:eastAsia="MS Mincho" w:hAnsi="Calibri" w:cs="Arial"/>
                <w:color w:val="auto"/>
                <w:sz w:val="22"/>
                <w:szCs w:val="22"/>
                <w:lang w:val="en-US"/>
              </w:rPr>
              <w:t xml:space="preserve"> education</w:t>
            </w:r>
            <w:r w:rsidR="00543744">
              <w:rPr>
                <w:rFonts w:ascii="Calibri" w:eastAsia="MS Mincho" w:hAnsi="Calibri" w:cs="Arial"/>
                <w:color w:val="auto"/>
                <w:sz w:val="22"/>
                <w:szCs w:val="22"/>
                <w:lang w:val="en-US"/>
              </w:rPr>
              <w:t xml:space="preserve"> </w:t>
            </w:r>
            <w:r w:rsidR="00447CEE">
              <w:rPr>
                <w:rFonts w:ascii="Calibri" w:eastAsia="MS Mincho" w:hAnsi="Calibri" w:cs="Arial"/>
                <w:color w:val="auto"/>
                <w:sz w:val="22"/>
                <w:szCs w:val="22"/>
                <w:lang w:val="en-US"/>
              </w:rPr>
              <w:t>/</w:t>
            </w:r>
            <w:r w:rsidR="00543744">
              <w:rPr>
                <w:rFonts w:ascii="Calibri" w:eastAsia="MS Mincho" w:hAnsi="Calibri" w:cs="Arial"/>
                <w:color w:val="auto"/>
                <w:sz w:val="22"/>
                <w:szCs w:val="22"/>
                <w:lang w:val="en-US"/>
              </w:rPr>
              <w:t xml:space="preserve"> social</w:t>
            </w:r>
            <w:r w:rsidR="00447CEE">
              <w:rPr>
                <w:rFonts w:ascii="Calibri" w:eastAsia="MS Mincho" w:hAnsi="Calibri" w:cs="Arial"/>
                <w:color w:val="auto"/>
                <w:sz w:val="22"/>
                <w:szCs w:val="22"/>
                <w:lang w:val="en-US"/>
              </w:rPr>
              <w:t xml:space="preserve"> justice</w:t>
            </w:r>
            <w:r w:rsidR="00543744">
              <w:rPr>
                <w:rFonts w:ascii="Calibri" w:eastAsia="MS Mincho" w:hAnsi="Calibri" w:cs="Arial"/>
                <w:color w:val="auto"/>
                <w:sz w:val="22"/>
                <w:szCs w:val="22"/>
                <w:lang w:val="en-US"/>
              </w:rPr>
              <w:t xml:space="preserve"> / education for sustainable development, or related areas</w:t>
            </w:r>
          </w:p>
          <w:p w14:paraId="7CE4A27D" w14:textId="3E503DCB" w:rsidR="004E3154" w:rsidRPr="004E3154" w:rsidRDefault="004E3154" w:rsidP="00BC55EB">
            <w:pPr>
              <w:widowControl w:val="0"/>
              <w:numPr>
                <w:ilvl w:val="0"/>
                <w:numId w:val="20"/>
              </w:numPr>
              <w:autoSpaceDE w:val="0"/>
              <w:autoSpaceDN w:val="0"/>
              <w:adjustRightInd w:val="0"/>
              <w:spacing w:line="240" w:lineRule="auto"/>
              <w:contextualSpacing/>
              <w:rPr>
                <w:rFonts w:asciiTheme="majorHAnsi" w:eastAsia="MS Mincho" w:hAnsiTheme="majorHAnsi" w:cstheme="majorHAnsi"/>
                <w:color w:val="000000" w:themeColor="text1"/>
                <w:sz w:val="22"/>
                <w:szCs w:val="22"/>
                <w:lang w:val="en-US"/>
              </w:rPr>
            </w:pPr>
            <w:r w:rsidRPr="004E3154">
              <w:rPr>
                <w:rFonts w:asciiTheme="majorHAnsi" w:eastAsiaTheme="minorEastAsia" w:hAnsiTheme="majorHAnsi" w:cstheme="majorHAnsi"/>
                <w:color w:val="000000" w:themeColor="text1"/>
                <w:sz w:val="22"/>
                <w:szCs w:val="22"/>
              </w:rPr>
              <w:t>Demonstrable knowledge/experience of the formal education sector in Ireland</w:t>
            </w:r>
            <w:r>
              <w:rPr>
                <w:rFonts w:asciiTheme="majorHAnsi" w:eastAsiaTheme="minorEastAsia" w:hAnsiTheme="majorHAnsi" w:cstheme="majorHAnsi"/>
                <w:color w:val="000000" w:themeColor="text1"/>
                <w:sz w:val="22"/>
                <w:szCs w:val="22"/>
              </w:rPr>
              <w:t>,</w:t>
            </w:r>
            <w:r w:rsidRPr="004E3154">
              <w:rPr>
                <w:rFonts w:asciiTheme="majorHAnsi" w:eastAsiaTheme="minorEastAsia" w:hAnsiTheme="majorHAnsi" w:cstheme="majorHAnsi"/>
                <w:color w:val="000000" w:themeColor="text1"/>
                <w:sz w:val="22"/>
                <w:szCs w:val="22"/>
              </w:rPr>
              <w:t xml:space="preserve"> in particular knowledge of the post-primary curriculum</w:t>
            </w:r>
          </w:p>
          <w:p w14:paraId="2D061415" w14:textId="0E1C9226" w:rsidR="0012298A" w:rsidRPr="0012298A" w:rsidRDefault="00533DD1" w:rsidP="0012298A">
            <w:pPr>
              <w:widowControl w:val="0"/>
              <w:numPr>
                <w:ilvl w:val="0"/>
                <w:numId w:val="20"/>
              </w:numPr>
              <w:autoSpaceDE w:val="0"/>
              <w:autoSpaceDN w:val="0"/>
              <w:adjustRightInd w:val="0"/>
              <w:spacing w:line="240" w:lineRule="auto"/>
              <w:contextualSpacing/>
              <w:rPr>
                <w:rFonts w:asciiTheme="majorHAnsi" w:eastAsia="MS Mincho" w:hAnsiTheme="majorHAnsi" w:cstheme="majorHAnsi"/>
                <w:color w:val="000000" w:themeColor="text1"/>
                <w:sz w:val="22"/>
                <w:szCs w:val="22"/>
                <w:lang w:val="en-US"/>
              </w:rPr>
            </w:pPr>
            <w:r w:rsidRPr="0012298A">
              <w:rPr>
                <w:rFonts w:asciiTheme="majorHAnsi" w:eastAsia="MS Mincho" w:hAnsiTheme="majorHAnsi" w:cstheme="majorHAnsi"/>
                <w:color w:val="auto"/>
                <w:sz w:val="22"/>
                <w:szCs w:val="22"/>
                <w:lang w:val="en-US"/>
              </w:rPr>
              <w:t>Strong management background, with a m</w:t>
            </w:r>
            <w:r w:rsidR="00543744" w:rsidRPr="0012298A">
              <w:rPr>
                <w:rFonts w:asciiTheme="majorHAnsi" w:eastAsia="MS Mincho" w:hAnsiTheme="majorHAnsi" w:cstheme="majorHAnsi"/>
                <w:color w:val="auto"/>
                <w:sz w:val="22"/>
                <w:szCs w:val="22"/>
                <w:lang w:val="en-US"/>
              </w:rPr>
              <w:t>inimum 5 years’</w:t>
            </w:r>
            <w:r w:rsidR="00DF34F7" w:rsidRPr="0012298A">
              <w:rPr>
                <w:rFonts w:asciiTheme="majorHAnsi" w:eastAsia="MS Mincho" w:hAnsiTheme="majorHAnsi" w:cstheme="majorHAnsi"/>
                <w:color w:val="auto"/>
                <w:sz w:val="22"/>
                <w:szCs w:val="22"/>
                <w:lang w:val="en-US"/>
              </w:rPr>
              <w:t xml:space="preserve"> </w:t>
            </w:r>
            <w:r w:rsidR="00A47876" w:rsidRPr="0012298A">
              <w:rPr>
                <w:rFonts w:asciiTheme="majorHAnsi" w:eastAsia="MS Mincho" w:hAnsiTheme="majorHAnsi" w:cstheme="majorHAnsi"/>
                <w:color w:val="auto"/>
                <w:sz w:val="22"/>
                <w:szCs w:val="22"/>
                <w:lang w:val="en-US"/>
              </w:rPr>
              <w:t xml:space="preserve">management </w:t>
            </w:r>
            <w:r w:rsidR="00543744" w:rsidRPr="0012298A">
              <w:rPr>
                <w:rFonts w:asciiTheme="majorHAnsi" w:eastAsia="MS Mincho" w:hAnsiTheme="majorHAnsi" w:cstheme="majorHAnsi"/>
                <w:color w:val="auto"/>
                <w:sz w:val="22"/>
                <w:szCs w:val="22"/>
                <w:lang w:val="en-US"/>
              </w:rPr>
              <w:t>experience</w:t>
            </w:r>
            <w:r w:rsidR="00A47876" w:rsidRPr="0012298A">
              <w:rPr>
                <w:rFonts w:asciiTheme="majorHAnsi" w:eastAsia="MS Mincho" w:hAnsiTheme="majorHAnsi" w:cstheme="majorHAnsi"/>
                <w:color w:val="auto"/>
                <w:sz w:val="22"/>
                <w:szCs w:val="22"/>
                <w:lang w:val="en-US"/>
              </w:rPr>
              <w:t>, including</w:t>
            </w:r>
            <w:r w:rsidR="00DF34F7" w:rsidRPr="0012298A">
              <w:rPr>
                <w:rFonts w:asciiTheme="majorHAnsi" w:eastAsia="MS Mincho" w:hAnsiTheme="majorHAnsi" w:cstheme="majorHAnsi"/>
                <w:color w:val="auto"/>
                <w:sz w:val="22"/>
                <w:szCs w:val="22"/>
                <w:lang w:val="en-US"/>
              </w:rPr>
              <w:t xml:space="preserve"> </w:t>
            </w:r>
            <w:r w:rsidR="00A47876" w:rsidRPr="0012298A">
              <w:rPr>
                <w:rFonts w:asciiTheme="majorHAnsi" w:eastAsia="MS Mincho" w:hAnsiTheme="majorHAnsi" w:cstheme="majorHAnsi"/>
                <w:color w:val="auto"/>
                <w:sz w:val="22"/>
                <w:szCs w:val="22"/>
                <w:lang w:val="en-US"/>
              </w:rPr>
              <w:t xml:space="preserve">project management, </w:t>
            </w:r>
            <w:r w:rsidR="0012298A" w:rsidRPr="0012298A">
              <w:rPr>
                <w:rFonts w:asciiTheme="majorHAnsi" w:eastAsia="MS Mincho" w:hAnsiTheme="majorHAnsi" w:cstheme="majorHAnsi"/>
                <w:color w:val="auto"/>
                <w:sz w:val="22"/>
                <w:szCs w:val="22"/>
                <w:lang w:val="en-US"/>
              </w:rPr>
              <w:t xml:space="preserve">team management, and </w:t>
            </w:r>
            <w:r w:rsidR="00A47876" w:rsidRPr="0012298A">
              <w:rPr>
                <w:rFonts w:asciiTheme="majorHAnsi" w:eastAsia="MS Mincho" w:hAnsiTheme="majorHAnsi" w:cstheme="majorHAnsi"/>
                <w:color w:val="auto"/>
                <w:sz w:val="22"/>
                <w:szCs w:val="22"/>
                <w:lang w:val="en-US"/>
              </w:rPr>
              <w:t>budget managemen</w:t>
            </w:r>
            <w:r w:rsidR="0012298A" w:rsidRPr="0012298A">
              <w:rPr>
                <w:rFonts w:asciiTheme="majorHAnsi" w:eastAsia="MS Mincho" w:hAnsiTheme="majorHAnsi" w:cstheme="majorHAnsi"/>
                <w:color w:val="auto"/>
                <w:sz w:val="22"/>
                <w:szCs w:val="22"/>
                <w:lang w:val="en-US"/>
              </w:rPr>
              <w:t xml:space="preserve">t.  </w:t>
            </w:r>
            <w:r w:rsidR="0012298A" w:rsidRPr="0012298A">
              <w:rPr>
                <w:rFonts w:asciiTheme="majorHAnsi" w:eastAsia="MS Mincho" w:hAnsiTheme="majorHAnsi" w:cstheme="majorHAnsi"/>
                <w:color w:val="000000" w:themeColor="text1"/>
                <w:sz w:val="22"/>
                <w:szCs w:val="22"/>
                <w:lang w:val="en-US"/>
              </w:rPr>
              <w:t xml:space="preserve">Strong </w:t>
            </w:r>
            <w:r w:rsidR="0012298A" w:rsidRPr="0012298A">
              <w:rPr>
                <w:rFonts w:asciiTheme="majorHAnsi" w:hAnsiTheme="majorHAnsi" w:cstheme="majorHAnsi"/>
                <w:color w:val="000000" w:themeColor="text1"/>
                <w:sz w:val="22"/>
                <w:szCs w:val="22"/>
                <w:shd w:val="clear" w:color="auto" w:fill="FFFFFF"/>
              </w:rPr>
              <w:t xml:space="preserve">people management experience is required, including team leadership, team building, problem-solving and building cohesion. </w:t>
            </w:r>
          </w:p>
          <w:p w14:paraId="55D5D479" w14:textId="14BA3E7C" w:rsidR="009C0CB7" w:rsidRPr="0012298A" w:rsidRDefault="009C0CB7" w:rsidP="009C0CB7">
            <w:pPr>
              <w:numPr>
                <w:ilvl w:val="0"/>
                <w:numId w:val="20"/>
              </w:numPr>
              <w:spacing w:line="240" w:lineRule="auto"/>
              <w:contextualSpacing/>
              <w:rPr>
                <w:rFonts w:asciiTheme="majorHAnsi" w:eastAsia="MS Mincho" w:hAnsiTheme="majorHAnsi" w:cstheme="majorHAnsi"/>
                <w:color w:val="000000" w:themeColor="text1"/>
                <w:sz w:val="22"/>
                <w:szCs w:val="22"/>
                <w:lang w:val="en-US"/>
              </w:rPr>
            </w:pPr>
            <w:r w:rsidRPr="0012298A">
              <w:rPr>
                <w:rFonts w:asciiTheme="majorHAnsi" w:eastAsia="MS Mincho" w:hAnsiTheme="majorHAnsi" w:cstheme="majorHAnsi"/>
                <w:color w:val="000000" w:themeColor="text1"/>
                <w:sz w:val="22"/>
                <w:szCs w:val="22"/>
                <w:lang w:val="en-US"/>
              </w:rPr>
              <w:t>Excellent interpersonal and networking skills</w:t>
            </w:r>
          </w:p>
          <w:p w14:paraId="76B19A6E" w14:textId="45B7B246" w:rsidR="00543744" w:rsidRPr="002649A1" w:rsidRDefault="00A47876" w:rsidP="002649A1">
            <w:pPr>
              <w:widowControl w:val="0"/>
              <w:numPr>
                <w:ilvl w:val="0"/>
                <w:numId w:val="20"/>
              </w:numPr>
              <w:autoSpaceDE w:val="0"/>
              <w:autoSpaceDN w:val="0"/>
              <w:adjustRightInd w:val="0"/>
              <w:spacing w:line="240" w:lineRule="auto"/>
              <w:contextualSpacing/>
              <w:rPr>
                <w:rFonts w:ascii="Calibri" w:eastAsia="MS Mincho" w:hAnsi="Calibri" w:cs="Arial"/>
                <w:color w:val="auto"/>
                <w:sz w:val="22"/>
                <w:szCs w:val="22"/>
                <w:lang w:val="en-US"/>
              </w:rPr>
            </w:pPr>
            <w:r>
              <w:rPr>
                <w:rFonts w:ascii="Calibri" w:eastAsia="MS Mincho" w:hAnsi="Calibri" w:cs="Arial"/>
                <w:color w:val="auto"/>
                <w:sz w:val="22"/>
                <w:szCs w:val="22"/>
                <w:lang w:val="en-US"/>
              </w:rPr>
              <w:t xml:space="preserve">Experience of project reporting, </w:t>
            </w:r>
            <w:proofErr w:type="gramStart"/>
            <w:r>
              <w:rPr>
                <w:rFonts w:ascii="Calibri" w:eastAsia="MS Mincho" w:hAnsi="Calibri" w:cs="Arial"/>
                <w:color w:val="auto"/>
                <w:sz w:val="22"/>
                <w:szCs w:val="22"/>
                <w:lang w:val="en-US"/>
              </w:rPr>
              <w:t>monitoring</w:t>
            </w:r>
            <w:proofErr w:type="gramEnd"/>
            <w:r>
              <w:rPr>
                <w:rFonts w:ascii="Calibri" w:eastAsia="MS Mincho" w:hAnsi="Calibri" w:cs="Arial"/>
                <w:color w:val="auto"/>
                <w:sz w:val="22"/>
                <w:szCs w:val="22"/>
                <w:lang w:val="en-US"/>
              </w:rPr>
              <w:t xml:space="preserve"> and evaluation</w:t>
            </w:r>
            <w:r w:rsidR="00543744" w:rsidRPr="00913F5E">
              <w:rPr>
                <w:rFonts w:ascii="Calibri" w:eastAsia="MS Mincho" w:hAnsi="Calibri" w:cs="Arial"/>
                <w:color w:val="auto"/>
                <w:sz w:val="22"/>
                <w:szCs w:val="22"/>
                <w:lang w:val="en-US"/>
              </w:rPr>
              <w:t xml:space="preserve"> systems</w:t>
            </w:r>
          </w:p>
          <w:p w14:paraId="790C1A9E" w14:textId="5D7A3A52" w:rsidR="00543744" w:rsidRPr="00543744" w:rsidRDefault="00543744" w:rsidP="00543744">
            <w:pPr>
              <w:widowControl w:val="0"/>
              <w:autoSpaceDE w:val="0"/>
              <w:autoSpaceDN w:val="0"/>
              <w:adjustRightInd w:val="0"/>
              <w:spacing w:line="240" w:lineRule="auto"/>
              <w:contextualSpacing/>
              <w:rPr>
                <w:rFonts w:ascii="Calibri" w:eastAsia="MS Mincho" w:hAnsi="Calibri"/>
                <w:b/>
                <w:bCs/>
                <w:color w:val="auto"/>
                <w:sz w:val="22"/>
                <w:szCs w:val="22"/>
                <w:lang w:val="en-US"/>
              </w:rPr>
            </w:pPr>
            <w:r w:rsidRPr="00543744">
              <w:rPr>
                <w:rFonts w:ascii="Calibri" w:eastAsia="MS Mincho" w:hAnsi="Calibri"/>
                <w:b/>
                <w:bCs/>
                <w:color w:val="auto"/>
                <w:sz w:val="22"/>
                <w:szCs w:val="22"/>
                <w:lang w:val="en-US"/>
              </w:rPr>
              <w:t>Desirable</w:t>
            </w:r>
            <w:r>
              <w:rPr>
                <w:rFonts w:ascii="Calibri" w:eastAsia="MS Mincho" w:hAnsi="Calibri"/>
                <w:b/>
                <w:bCs/>
                <w:color w:val="auto"/>
                <w:sz w:val="22"/>
                <w:szCs w:val="22"/>
                <w:lang w:val="en-US"/>
              </w:rPr>
              <w:t>:</w:t>
            </w:r>
          </w:p>
          <w:p w14:paraId="7AB520A9" w14:textId="08A23EED" w:rsidR="00E53CF4" w:rsidRPr="00E53CF4" w:rsidRDefault="00E53CF4" w:rsidP="004C7AF6">
            <w:pPr>
              <w:widowControl w:val="0"/>
              <w:numPr>
                <w:ilvl w:val="0"/>
                <w:numId w:val="20"/>
              </w:numPr>
              <w:autoSpaceDE w:val="0"/>
              <w:autoSpaceDN w:val="0"/>
              <w:adjustRightInd w:val="0"/>
              <w:spacing w:line="240" w:lineRule="auto"/>
              <w:contextualSpacing/>
              <w:rPr>
                <w:rFonts w:ascii="Calibri" w:hAnsi="Calibri"/>
                <w:sz w:val="22"/>
                <w:szCs w:val="22"/>
              </w:rPr>
            </w:pPr>
            <w:r>
              <w:rPr>
                <w:rFonts w:ascii="Calibri" w:hAnsi="Calibri" w:cs="Arial"/>
                <w:sz w:val="22"/>
                <w:szCs w:val="22"/>
              </w:rPr>
              <w:t>Fluency in the Irish language.</w:t>
            </w:r>
          </w:p>
          <w:p w14:paraId="08E42175" w14:textId="18A485FE" w:rsidR="004C7AF6" w:rsidRPr="00BB647B" w:rsidRDefault="004C7AF6" w:rsidP="004C7AF6">
            <w:pPr>
              <w:widowControl w:val="0"/>
              <w:numPr>
                <w:ilvl w:val="0"/>
                <w:numId w:val="20"/>
              </w:numPr>
              <w:autoSpaceDE w:val="0"/>
              <w:autoSpaceDN w:val="0"/>
              <w:adjustRightInd w:val="0"/>
              <w:spacing w:line="240" w:lineRule="auto"/>
              <w:contextualSpacing/>
              <w:rPr>
                <w:rFonts w:ascii="Calibri" w:hAnsi="Calibri"/>
                <w:sz w:val="22"/>
                <w:szCs w:val="22"/>
              </w:rPr>
            </w:pPr>
            <w:r>
              <w:rPr>
                <w:rFonts w:ascii="Calibri" w:hAnsi="Calibri" w:cs="Arial"/>
                <w:sz w:val="22"/>
                <w:szCs w:val="22"/>
              </w:rPr>
              <w:t>Facilitation expertise</w:t>
            </w:r>
          </w:p>
          <w:p w14:paraId="50EC6197" w14:textId="0C3A79F1" w:rsidR="00ED0140" w:rsidRPr="004C7AF6" w:rsidRDefault="00ED0140" w:rsidP="00BC55EB">
            <w:pPr>
              <w:widowControl w:val="0"/>
              <w:numPr>
                <w:ilvl w:val="0"/>
                <w:numId w:val="20"/>
              </w:numPr>
              <w:autoSpaceDE w:val="0"/>
              <w:autoSpaceDN w:val="0"/>
              <w:adjustRightInd w:val="0"/>
              <w:spacing w:line="240" w:lineRule="auto"/>
              <w:contextualSpacing/>
              <w:rPr>
                <w:rFonts w:ascii="Calibri" w:hAnsi="Calibri"/>
                <w:sz w:val="22"/>
                <w:szCs w:val="22"/>
              </w:rPr>
            </w:pPr>
            <w:r w:rsidRPr="00BB647B">
              <w:rPr>
                <w:rFonts w:ascii="Calibri" w:hAnsi="Calibri" w:cs="Arial"/>
                <w:sz w:val="22"/>
                <w:szCs w:val="22"/>
              </w:rPr>
              <w:t>Excellent rep</w:t>
            </w:r>
            <w:r w:rsidR="00517667">
              <w:rPr>
                <w:rFonts w:ascii="Calibri" w:hAnsi="Calibri" w:cs="Arial"/>
                <w:sz w:val="22"/>
                <w:szCs w:val="22"/>
              </w:rPr>
              <w:t xml:space="preserve">ort writing/presentation </w:t>
            </w:r>
            <w:proofErr w:type="gramStart"/>
            <w:r w:rsidR="00517667">
              <w:rPr>
                <w:rFonts w:ascii="Calibri" w:hAnsi="Calibri" w:cs="Arial"/>
                <w:sz w:val="22"/>
                <w:szCs w:val="22"/>
              </w:rPr>
              <w:t>skills</w:t>
            </w:r>
            <w:proofErr w:type="gramEnd"/>
          </w:p>
          <w:p w14:paraId="34D75C85" w14:textId="555B6632" w:rsidR="004C7AF6" w:rsidRPr="00BB647B" w:rsidRDefault="004C7AF6" w:rsidP="00BC55EB">
            <w:pPr>
              <w:widowControl w:val="0"/>
              <w:numPr>
                <w:ilvl w:val="0"/>
                <w:numId w:val="20"/>
              </w:numPr>
              <w:autoSpaceDE w:val="0"/>
              <w:autoSpaceDN w:val="0"/>
              <w:adjustRightInd w:val="0"/>
              <w:spacing w:line="240" w:lineRule="auto"/>
              <w:contextualSpacing/>
              <w:rPr>
                <w:rFonts w:ascii="Calibri" w:hAnsi="Calibri"/>
                <w:sz w:val="22"/>
                <w:szCs w:val="22"/>
              </w:rPr>
            </w:pPr>
            <w:r>
              <w:rPr>
                <w:rFonts w:ascii="Calibri" w:hAnsi="Calibri" w:cs="Arial"/>
                <w:sz w:val="22"/>
                <w:szCs w:val="22"/>
              </w:rPr>
              <w:t xml:space="preserve">Strong IT proficiency, particularly in the use of Excel, Word as well as CRM software </w:t>
            </w:r>
            <w:proofErr w:type="gramStart"/>
            <w:r>
              <w:rPr>
                <w:rFonts w:ascii="Calibri" w:hAnsi="Calibri" w:cs="Arial"/>
                <w:sz w:val="22"/>
                <w:szCs w:val="22"/>
              </w:rPr>
              <w:t>e.g.</w:t>
            </w:r>
            <w:proofErr w:type="gramEnd"/>
            <w:r>
              <w:rPr>
                <w:rFonts w:ascii="Calibri" w:hAnsi="Calibri" w:cs="Arial"/>
                <w:sz w:val="22"/>
                <w:szCs w:val="22"/>
              </w:rPr>
              <w:t xml:space="preserve"> Salesforce</w:t>
            </w:r>
          </w:p>
          <w:p w14:paraId="279576C0" w14:textId="717178DD" w:rsidR="004C7AF6" w:rsidRPr="002541E1" w:rsidRDefault="00ED0140" w:rsidP="002541E1">
            <w:pPr>
              <w:widowControl w:val="0"/>
              <w:numPr>
                <w:ilvl w:val="0"/>
                <w:numId w:val="20"/>
              </w:numPr>
              <w:autoSpaceDE w:val="0"/>
              <w:autoSpaceDN w:val="0"/>
              <w:adjustRightInd w:val="0"/>
              <w:spacing w:after="120" w:line="240" w:lineRule="auto"/>
              <w:ind w:left="714" w:hanging="357"/>
              <w:rPr>
                <w:rFonts w:ascii="Calibri" w:hAnsi="Calibri" w:cs="Tahoma"/>
                <w:sz w:val="22"/>
                <w:szCs w:val="22"/>
              </w:rPr>
            </w:pPr>
            <w:r w:rsidRPr="00BB647B">
              <w:rPr>
                <w:rFonts w:ascii="Calibri" w:hAnsi="Calibri"/>
                <w:sz w:val="22"/>
                <w:szCs w:val="22"/>
              </w:rPr>
              <w:t>Evidence of strong planning/organisational skills</w:t>
            </w:r>
          </w:p>
        </w:tc>
      </w:tr>
      <w:tr w:rsidR="00ED0140" w:rsidRPr="00BB647B" w14:paraId="3CA78CF8" w14:textId="77777777" w:rsidTr="002649A1">
        <w:tc>
          <w:tcPr>
            <w:tcW w:w="1633" w:type="dxa"/>
          </w:tcPr>
          <w:p w14:paraId="1C682622" w14:textId="77777777" w:rsidR="00ED0140" w:rsidRPr="00BB647B" w:rsidRDefault="00ED0140" w:rsidP="006C6360">
            <w:pPr>
              <w:spacing w:before="120" w:after="60" w:line="240" w:lineRule="auto"/>
              <w:jc w:val="center"/>
              <w:rPr>
                <w:rFonts w:ascii="Calibri" w:hAnsi="Calibri" w:cs="Tahoma"/>
                <w:b/>
                <w:sz w:val="22"/>
                <w:szCs w:val="22"/>
              </w:rPr>
            </w:pPr>
            <w:r w:rsidRPr="00BB647B">
              <w:rPr>
                <w:rFonts w:ascii="Calibri" w:hAnsi="Calibri" w:cs="Tahoma"/>
                <w:b/>
                <w:sz w:val="22"/>
                <w:szCs w:val="22"/>
              </w:rPr>
              <w:t>Role Competencies</w:t>
            </w:r>
          </w:p>
        </w:tc>
        <w:tc>
          <w:tcPr>
            <w:tcW w:w="7973" w:type="dxa"/>
          </w:tcPr>
          <w:p w14:paraId="252DF6ED" w14:textId="067327FA" w:rsidR="00ED0140" w:rsidRPr="002541E1" w:rsidRDefault="00ED0140" w:rsidP="002649A1">
            <w:pPr>
              <w:numPr>
                <w:ilvl w:val="0"/>
                <w:numId w:val="20"/>
              </w:numPr>
              <w:spacing w:line="240" w:lineRule="auto"/>
              <w:rPr>
                <w:rFonts w:ascii="Calibri" w:hAnsi="Calibri" w:cs="Arial"/>
                <w:bCs/>
                <w:sz w:val="21"/>
                <w:szCs w:val="21"/>
              </w:rPr>
            </w:pPr>
            <w:r w:rsidRPr="002541E1">
              <w:rPr>
                <w:rFonts w:ascii="Calibri" w:hAnsi="Calibri" w:cs="Arial"/>
                <w:bCs/>
                <w:sz w:val="21"/>
                <w:szCs w:val="21"/>
              </w:rPr>
              <w:t xml:space="preserve">Leadership – Acts to inspire others by clearly articulating and demonstrating the values and principles that underpin work. Holds a sense of pride in </w:t>
            </w:r>
            <w:r w:rsidR="00CB631C" w:rsidRPr="002541E1">
              <w:rPr>
                <w:rFonts w:ascii="Calibri" w:hAnsi="Calibri" w:cs="Arial"/>
                <w:bCs/>
                <w:sz w:val="21"/>
                <w:szCs w:val="21"/>
              </w:rPr>
              <w:t>WWGS</w:t>
            </w:r>
            <w:r w:rsidRPr="002541E1">
              <w:rPr>
                <w:rFonts w:ascii="Calibri" w:hAnsi="Calibri" w:cs="Arial"/>
                <w:bCs/>
                <w:sz w:val="21"/>
                <w:szCs w:val="21"/>
              </w:rPr>
              <w:t xml:space="preserve"> and loyalty to the </w:t>
            </w:r>
            <w:r w:rsidR="00CB631C" w:rsidRPr="002541E1">
              <w:rPr>
                <w:rFonts w:ascii="Calibri" w:hAnsi="Calibri" w:cs="Arial"/>
                <w:bCs/>
                <w:sz w:val="21"/>
                <w:szCs w:val="21"/>
              </w:rPr>
              <w:t>programme</w:t>
            </w:r>
            <w:r w:rsidRPr="002541E1">
              <w:rPr>
                <w:rFonts w:ascii="Calibri" w:hAnsi="Calibri" w:cs="Arial"/>
                <w:bCs/>
                <w:sz w:val="21"/>
                <w:szCs w:val="21"/>
              </w:rPr>
              <w:t>. Supports others to achieve excellent results.</w:t>
            </w:r>
          </w:p>
          <w:p w14:paraId="030DE166" w14:textId="60DB4A84" w:rsidR="00ED71D6" w:rsidRPr="002541E1" w:rsidRDefault="00ED71D6" w:rsidP="002649A1">
            <w:pPr>
              <w:numPr>
                <w:ilvl w:val="0"/>
                <w:numId w:val="20"/>
              </w:numPr>
              <w:spacing w:line="240" w:lineRule="auto"/>
              <w:rPr>
                <w:rFonts w:ascii="Calibri" w:hAnsi="Calibri" w:cs="Arial"/>
                <w:bCs/>
                <w:sz w:val="21"/>
                <w:szCs w:val="21"/>
              </w:rPr>
            </w:pPr>
            <w:r w:rsidRPr="002541E1">
              <w:rPr>
                <w:rFonts w:ascii="Calibri" w:hAnsi="Calibri" w:cs="Arial"/>
                <w:bCs/>
                <w:sz w:val="21"/>
                <w:szCs w:val="21"/>
              </w:rPr>
              <w:t>Delivering results – Systematically develops plans towards achieving WWGS objectives and delivers on commitments; uses appropriate techniques to help achieve agreed objectives.</w:t>
            </w:r>
          </w:p>
          <w:p w14:paraId="6F669BB7" w14:textId="1C1B3246" w:rsidR="00ED0140" w:rsidRPr="002541E1" w:rsidRDefault="00ED0140" w:rsidP="002649A1">
            <w:pPr>
              <w:numPr>
                <w:ilvl w:val="0"/>
                <w:numId w:val="20"/>
              </w:numPr>
              <w:spacing w:line="240" w:lineRule="auto"/>
              <w:rPr>
                <w:rFonts w:ascii="Calibri" w:hAnsi="Calibri" w:cs="Arial"/>
                <w:bCs/>
                <w:sz w:val="21"/>
                <w:szCs w:val="21"/>
              </w:rPr>
            </w:pPr>
            <w:r w:rsidRPr="002541E1">
              <w:rPr>
                <w:rFonts w:ascii="Calibri" w:hAnsi="Calibri" w:cs="Arial"/>
                <w:bCs/>
                <w:sz w:val="21"/>
                <w:szCs w:val="21"/>
              </w:rPr>
              <w:t xml:space="preserve">Communicating and working with others – Uses the most appropriate channel to share information with others both inside and outside </w:t>
            </w:r>
            <w:r w:rsidR="00CB631C" w:rsidRPr="002541E1">
              <w:rPr>
                <w:rFonts w:ascii="Calibri" w:hAnsi="Calibri" w:cs="Arial"/>
                <w:bCs/>
                <w:sz w:val="21"/>
                <w:szCs w:val="21"/>
              </w:rPr>
              <w:t>of WWGS</w:t>
            </w:r>
            <w:r w:rsidRPr="002541E1">
              <w:rPr>
                <w:rFonts w:ascii="Calibri" w:hAnsi="Calibri" w:cs="Arial"/>
                <w:bCs/>
                <w:sz w:val="21"/>
                <w:szCs w:val="21"/>
              </w:rPr>
              <w:t>; adapts the message to meet the communication needs of the audience.</w:t>
            </w:r>
          </w:p>
          <w:p w14:paraId="54086F53" w14:textId="383E18A2" w:rsidR="00ED0140" w:rsidRPr="002541E1" w:rsidRDefault="00ED0140" w:rsidP="002649A1">
            <w:pPr>
              <w:numPr>
                <w:ilvl w:val="0"/>
                <w:numId w:val="20"/>
              </w:numPr>
              <w:spacing w:line="240" w:lineRule="auto"/>
              <w:rPr>
                <w:rFonts w:ascii="Calibri" w:hAnsi="Calibri" w:cs="Arial"/>
                <w:bCs/>
                <w:sz w:val="21"/>
                <w:szCs w:val="21"/>
              </w:rPr>
            </w:pPr>
            <w:r w:rsidRPr="002541E1">
              <w:rPr>
                <w:rFonts w:ascii="Calibri" w:hAnsi="Calibri" w:cs="Arial"/>
                <w:bCs/>
                <w:sz w:val="21"/>
                <w:szCs w:val="21"/>
              </w:rPr>
              <w:t xml:space="preserve">Planning and decision-making – Systematically </w:t>
            </w:r>
            <w:proofErr w:type="gramStart"/>
            <w:r w:rsidRPr="002541E1">
              <w:rPr>
                <w:rFonts w:ascii="Calibri" w:hAnsi="Calibri" w:cs="Arial"/>
                <w:bCs/>
                <w:sz w:val="21"/>
                <w:szCs w:val="21"/>
              </w:rPr>
              <w:t>develops</w:t>
            </w:r>
            <w:proofErr w:type="gramEnd"/>
            <w:r w:rsidRPr="002541E1">
              <w:rPr>
                <w:rFonts w:ascii="Calibri" w:hAnsi="Calibri" w:cs="Arial"/>
                <w:bCs/>
                <w:sz w:val="21"/>
                <w:szCs w:val="21"/>
              </w:rPr>
              <w:t xml:space="preserve"> plans towards achieving </w:t>
            </w:r>
            <w:r w:rsidR="00CB631C" w:rsidRPr="002541E1">
              <w:rPr>
                <w:rFonts w:ascii="Calibri" w:hAnsi="Calibri" w:cs="Arial"/>
                <w:bCs/>
                <w:sz w:val="21"/>
                <w:szCs w:val="21"/>
              </w:rPr>
              <w:t>WWGS</w:t>
            </w:r>
            <w:r w:rsidRPr="002541E1">
              <w:rPr>
                <w:rFonts w:ascii="Calibri" w:hAnsi="Calibri" w:cs="Arial"/>
                <w:bCs/>
                <w:sz w:val="21"/>
                <w:szCs w:val="21"/>
              </w:rPr>
              <w:t xml:space="preserve"> objectives and delivers on commitments; makes clear, informed and timely decisions appropriate to </w:t>
            </w:r>
            <w:r w:rsidR="00840C2B" w:rsidRPr="002541E1">
              <w:rPr>
                <w:rFonts w:ascii="Calibri" w:hAnsi="Calibri" w:cs="Arial"/>
                <w:bCs/>
                <w:sz w:val="21"/>
                <w:szCs w:val="21"/>
              </w:rPr>
              <w:t xml:space="preserve">the </w:t>
            </w:r>
            <w:r w:rsidRPr="002541E1">
              <w:rPr>
                <w:rFonts w:ascii="Calibri" w:hAnsi="Calibri" w:cs="Arial"/>
                <w:bCs/>
                <w:sz w:val="21"/>
                <w:szCs w:val="21"/>
              </w:rPr>
              <w:t xml:space="preserve">role, in the interests of </w:t>
            </w:r>
            <w:r w:rsidR="00CB631C" w:rsidRPr="002541E1">
              <w:rPr>
                <w:rFonts w:ascii="Calibri" w:hAnsi="Calibri" w:cs="Arial"/>
                <w:bCs/>
                <w:sz w:val="21"/>
                <w:szCs w:val="21"/>
              </w:rPr>
              <w:t>WWGS</w:t>
            </w:r>
            <w:r w:rsidRPr="002541E1">
              <w:rPr>
                <w:rFonts w:ascii="Calibri" w:hAnsi="Calibri" w:cs="Arial"/>
                <w:bCs/>
                <w:sz w:val="21"/>
                <w:szCs w:val="21"/>
              </w:rPr>
              <w:t xml:space="preserve"> and those we work with.</w:t>
            </w:r>
          </w:p>
          <w:p w14:paraId="62A3B019" w14:textId="2B2E0CDE" w:rsidR="00ED71D6" w:rsidRPr="00B02F4D" w:rsidRDefault="00ED0140" w:rsidP="00B02F4D">
            <w:pPr>
              <w:numPr>
                <w:ilvl w:val="0"/>
                <w:numId w:val="20"/>
              </w:numPr>
              <w:spacing w:line="240" w:lineRule="auto"/>
              <w:ind w:left="714" w:hanging="357"/>
              <w:rPr>
                <w:rFonts w:ascii="Calibri" w:hAnsi="Calibri" w:cs="Tahoma"/>
                <w:bCs/>
                <w:sz w:val="21"/>
                <w:szCs w:val="21"/>
              </w:rPr>
            </w:pPr>
            <w:r w:rsidRPr="002541E1">
              <w:rPr>
                <w:rFonts w:ascii="Calibri" w:hAnsi="Calibri" w:cs="Arial"/>
                <w:bCs/>
                <w:sz w:val="21"/>
                <w:szCs w:val="21"/>
              </w:rPr>
              <w:t xml:space="preserve">Creativity and innovation – </w:t>
            </w:r>
            <w:proofErr w:type="gramStart"/>
            <w:r w:rsidRPr="002541E1">
              <w:rPr>
                <w:rFonts w:ascii="Calibri" w:hAnsi="Calibri" w:cs="Arial"/>
                <w:bCs/>
                <w:sz w:val="21"/>
                <w:szCs w:val="21"/>
              </w:rPr>
              <w:t>Seeks</w:t>
            </w:r>
            <w:proofErr w:type="gramEnd"/>
            <w:r w:rsidRPr="002541E1">
              <w:rPr>
                <w:rFonts w:ascii="Calibri" w:hAnsi="Calibri" w:cs="Arial"/>
                <w:bCs/>
                <w:sz w:val="21"/>
                <w:szCs w:val="21"/>
              </w:rPr>
              <w:t xml:space="preserve"> out, develops and successfully implements new ideas that further the needs of </w:t>
            </w:r>
            <w:r w:rsidR="00CB631C" w:rsidRPr="002541E1">
              <w:rPr>
                <w:rFonts w:ascii="Calibri" w:hAnsi="Calibri" w:cs="Arial"/>
                <w:bCs/>
                <w:sz w:val="21"/>
                <w:szCs w:val="21"/>
              </w:rPr>
              <w:t>WWGS</w:t>
            </w:r>
            <w:r w:rsidRPr="002541E1">
              <w:rPr>
                <w:rFonts w:ascii="Calibri" w:hAnsi="Calibri" w:cs="Arial"/>
                <w:bCs/>
                <w:sz w:val="21"/>
                <w:szCs w:val="21"/>
              </w:rPr>
              <w:t xml:space="preserve"> and those we work with; builds on proven approaches and learns from ongoing work to improve it.</w:t>
            </w:r>
          </w:p>
        </w:tc>
      </w:tr>
    </w:tbl>
    <w:p w14:paraId="02D7D06D" w14:textId="77777777" w:rsidR="00ED0140" w:rsidRPr="00BB647B" w:rsidRDefault="00ED0140" w:rsidP="00ED0140">
      <w:pPr>
        <w:jc w:val="both"/>
        <w:rPr>
          <w:rFonts w:ascii="Calibri" w:hAnsi="Calibri" w:cs="Tahoma"/>
        </w:rPr>
      </w:pPr>
      <w:r w:rsidRPr="00BB647B">
        <w:rPr>
          <w:rFonts w:ascii="Calibri" w:hAnsi="Calibri" w:cs="Tahoma"/>
        </w:rPr>
        <w:br w:type="textWrapping" w:clear="all"/>
      </w:r>
    </w:p>
    <w:p w14:paraId="1C604E59" w14:textId="77777777" w:rsidR="00B02F4D" w:rsidRPr="00E32C70" w:rsidRDefault="00B02F4D" w:rsidP="00B02F4D">
      <w:pPr>
        <w:spacing w:line="240" w:lineRule="auto"/>
        <w:jc w:val="both"/>
        <w:rPr>
          <w:rFonts w:cs="Arial"/>
          <w:lang w:eastAsia="en-GB"/>
        </w:rPr>
      </w:pPr>
      <w:r w:rsidRPr="00E32C70">
        <w:rPr>
          <w:rFonts w:cs="Arial"/>
          <w:i/>
          <w:iCs/>
          <w:color w:val="4D4D4D"/>
          <w:bdr w:val="none" w:sz="0" w:space="0" w:color="auto" w:frame="1"/>
          <w:shd w:val="clear" w:color="auto" w:fill="FFFFFF"/>
          <w:lang w:eastAsia="en-GB"/>
        </w:rPr>
        <w:t>All candidates offered a job with Self Help Africa</w:t>
      </w:r>
      <w:r>
        <w:rPr>
          <w:rFonts w:cs="Arial"/>
          <w:i/>
          <w:iCs/>
          <w:color w:val="4D4D4D"/>
          <w:bdr w:val="none" w:sz="0" w:space="0" w:color="auto" w:frame="1"/>
          <w:shd w:val="clear" w:color="auto" w:fill="FFFFFF"/>
          <w:lang w:eastAsia="en-GB"/>
        </w:rPr>
        <w:t>/United Purpose</w:t>
      </w:r>
      <w:r w:rsidRPr="00E32C70">
        <w:rPr>
          <w:rFonts w:cs="Arial"/>
          <w:i/>
          <w:iCs/>
          <w:color w:val="4D4D4D"/>
          <w:bdr w:val="none" w:sz="0" w:space="0" w:color="auto" w:frame="1"/>
          <w:shd w:val="clear" w:color="auto" w:fill="FFFFFF"/>
          <w:lang w:eastAsia="en-GB"/>
        </w:rPr>
        <w:t xml:space="preserve"> will be expected to sign </w:t>
      </w:r>
      <w:r>
        <w:rPr>
          <w:rFonts w:cs="Arial"/>
          <w:i/>
          <w:iCs/>
          <w:color w:val="4D4D4D"/>
          <w:bdr w:val="none" w:sz="0" w:space="0" w:color="auto" w:frame="1"/>
          <w:shd w:val="clear" w:color="auto" w:fill="FFFFFF"/>
          <w:lang w:eastAsia="en-GB"/>
        </w:rPr>
        <w:t>our</w:t>
      </w:r>
      <w:r w:rsidRPr="00E32C70">
        <w:rPr>
          <w:rFonts w:cs="Arial"/>
          <w:i/>
          <w:iCs/>
          <w:color w:val="4D4D4D"/>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[relevant police authority] vetting.</w:t>
      </w:r>
    </w:p>
    <w:p w14:paraId="35AA62CF" w14:textId="77777777" w:rsidR="00B02F4D" w:rsidRPr="00E32C70" w:rsidRDefault="00B02F4D" w:rsidP="00B02F4D">
      <w:pPr>
        <w:jc w:val="center"/>
        <w:rPr>
          <w:rFonts w:cs="Arial"/>
          <w:b/>
        </w:rPr>
      </w:pPr>
    </w:p>
    <w:p w14:paraId="649D6315" w14:textId="77777777" w:rsidR="00B02F4D" w:rsidRPr="00E32C70" w:rsidRDefault="00B02F4D" w:rsidP="00B02F4D">
      <w:pPr>
        <w:jc w:val="center"/>
        <w:rPr>
          <w:rFonts w:cs="Arial"/>
          <w:b/>
        </w:rPr>
      </w:pPr>
      <w:r w:rsidRPr="00E32C70">
        <w:rPr>
          <w:rFonts w:cs="Arial"/>
          <w:b/>
        </w:rPr>
        <w:t>Self Help Africa</w:t>
      </w:r>
      <w:r>
        <w:rPr>
          <w:rFonts w:cs="Arial"/>
          <w:b/>
        </w:rPr>
        <w:t>/United Purpose strive to be a</w:t>
      </w:r>
      <w:r w:rsidRPr="00E32C70">
        <w:rPr>
          <w:rFonts w:cs="Arial"/>
          <w:b/>
        </w:rPr>
        <w:t>n equal opportunities employer.</w:t>
      </w:r>
    </w:p>
    <w:p w14:paraId="0508332A" w14:textId="77777777" w:rsidR="00ED0140" w:rsidRPr="00BB647B" w:rsidRDefault="00ED0140" w:rsidP="00ED0140">
      <w:pPr>
        <w:rPr>
          <w:rFonts w:ascii="Calibri" w:hAnsi="Calibri" w:cs="Tahoma"/>
          <w:szCs w:val="36"/>
        </w:rPr>
      </w:pPr>
    </w:p>
    <w:sectPr w:rsidR="00ED0140" w:rsidRPr="00BB647B" w:rsidSect="00CB631C">
      <w:headerReference w:type="default" r:id="rId8"/>
      <w:footerReference w:type="even" r:id="rId9"/>
      <w:footerReference w:type="default" r:id="rId10"/>
      <w:pgSz w:w="11907" w:h="16840" w:code="9"/>
      <w:pgMar w:top="69"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8A5B7" w14:textId="77777777" w:rsidR="009F4CFC" w:rsidRDefault="009F4CFC">
      <w:pPr>
        <w:spacing w:line="240" w:lineRule="auto"/>
      </w:pPr>
      <w:r>
        <w:separator/>
      </w:r>
    </w:p>
  </w:endnote>
  <w:endnote w:type="continuationSeparator" w:id="0">
    <w:p w14:paraId="40276B69" w14:textId="77777777" w:rsidR="009F4CFC" w:rsidRDefault="009F4C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ADDC" w14:textId="77777777" w:rsidR="00780B07" w:rsidRDefault="00780B07" w:rsidP="00DE1F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29AD63" w14:textId="77777777" w:rsidR="00780B07" w:rsidRDefault="00780B07" w:rsidP="00DE1F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1126" w14:textId="77777777" w:rsidR="00780B07" w:rsidRDefault="00780B07" w:rsidP="00DE1F9A">
    <w:pPr>
      <w:pStyle w:val="Footer"/>
      <w:tabs>
        <w:tab w:val="clear" w:pos="4153"/>
        <w:tab w:val="clear" w:pos="8306"/>
        <w:tab w:val="right" w:pos="8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491EA" w14:textId="77777777" w:rsidR="009F4CFC" w:rsidRDefault="009F4CFC">
      <w:pPr>
        <w:spacing w:line="240" w:lineRule="auto"/>
      </w:pPr>
      <w:r>
        <w:separator/>
      </w:r>
    </w:p>
  </w:footnote>
  <w:footnote w:type="continuationSeparator" w:id="0">
    <w:p w14:paraId="1CE31364" w14:textId="77777777" w:rsidR="009F4CFC" w:rsidRDefault="009F4C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F9CBC" w14:textId="17C0242E" w:rsidR="00780B07" w:rsidRDefault="00DE75F0" w:rsidP="00DE1F9A">
    <w:pPr>
      <w:pStyle w:val="Header"/>
      <w:spacing w:line="360" w:lineRule="auto"/>
      <w:jc w:val="right"/>
      <w:rPr>
        <w:b/>
        <w:sz w:val="28"/>
        <w:szCs w:val="28"/>
      </w:rPr>
    </w:pPr>
    <w:r>
      <w:rPr>
        <w:b/>
        <w:noProof/>
        <w:sz w:val="28"/>
        <w:szCs w:val="28"/>
        <w:lang w:eastAsia="en-GB"/>
      </w:rPr>
      <w:drawing>
        <wp:inline distT="0" distB="0" distL="0" distR="0" wp14:anchorId="7DDE4520" wp14:editId="5B7E4F96">
          <wp:extent cx="1005205" cy="990600"/>
          <wp:effectExtent l="0" t="0" r="4445" b="0"/>
          <wp:docPr id="1" name="Picture 1" descr="WWWGS-logo-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WGS-logo-4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205" cy="990600"/>
                  </a:xfrm>
                  <a:prstGeom prst="rect">
                    <a:avLst/>
                  </a:prstGeom>
                  <a:noFill/>
                  <a:ln>
                    <a:noFill/>
                  </a:ln>
                </pic:spPr>
              </pic:pic>
            </a:graphicData>
          </a:graphic>
        </wp:inline>
      </w:drawing>
    </w:r>
  </w:p>
  <w:p w14:paraId="12C1E4DD" w14:textId="3D57AEEC" w:rsidR="00780B07" w:rsidRPr="00490E6A" w:rsidRDefault="00780B07" w:rsidP="00EB084E">
    <w:pPr>
      <w:pStyle w:val="Header"/>
      <w:tabs>
        <w:tab w:val="clear" w:pos="4153"/>
        <w:tab w:val="clear" w:pos="8306"/>
        <w:tab w:val="left" w:pos="2200"/>
      </w:tabs>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20C8"/>
    <w:multiLevelType w:val="hybridMultilevel"/>
    <w:tmpl w:val="83F2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F11B3"/>
    <w:multiLevelType w:val="hybridMultilevel"/>
    <w:tmpl w:val="0C14CE66"/>
    <w:lvl w:ilvl="0" w:tplc="C5F24C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B014A"/>
    <w:multiLevelType w:val="hybridMultilevel"/>
    <w:tmpl w:val="53684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35CC9"/>
    <w:multiLevelType w:val="hybridMultilevel"/>
    <w:tmpl w:val="C09E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93A20"/>
    <w:multiLevelType w:val="hybridMultilevel"/>
    <w:tmpl w:val="42A4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B04F9"/>
    <w:multiLevelType w:val="hybridMultilevel"/>
    <w:tmpl w:val="E424D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AD4850"/>
    <w:multiLevelType w:val="hybridMultilevel"/>
    <w:tmpl w:val="C822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442EA5"/>
    <w:multiLevelType w:val="hybridMultilevel"/>
    <w:tmpl w:val="5864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4374E"/>
    <w:multiLevelType w:val="hybridMultilevel"/>
    <w:tmpl w:val="C7DE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E023DB"/>
    <w:multiLevelType w:val="hybridMultilevel"/>
    <w:tmpl w:val="9EDA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FD4B93"/>
    <w:multiLevelType w:val="hybridMultilevel"/>
    <w:tmpl w:val="0340E6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3407AEB"/>
    <w:multiLevelType w:val="hybridMultilevel"/>
    <w:tmpl w:val="A558D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D27742"/>
    <w:multiLevelType w:val="hybridMultilevel"/>
    <w:tmpl w:val="EBD0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932A3F"/>
    <w:multiLevelType w:val="hybridMultilevel"/>
    <w:tmpl w:val="FCF28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F54155"/>
    <w:multiLevelType w:val="hybridMultilevel"/>
    <w:tmpl w:val="411C2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14139A"/>
    <w:multiLevelType w:val="hybridMultilevel"/>
    <w:tmpl w:val="5F4E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E01F9B"/>
    <w:multiLevelType w:val="hybridMultilevel"/>
    <w:tmpl w:val="9398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F512E9"/>
    <w:multiLevelType w:val="hybridMultilevel"/>
    <w:tmpl w:val="65307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380613"/>
    <w:multiLevelType w:val="hybridMultilevel"/>
    <w:tmpl w:val="78B2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E7D27"/>
    <w:multiLevelType w:val="hybridMultilevel"/>
    <w:tmpl w:val="372A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FB2E88"/>
    <w:multiLevelType w:val="hybridMultilevel"/>
    <w:tmpl w:val="BD367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1174075">
    <w:abstractNumId w:val="16"/>
  </w:num>
  <w:num w:numId="2" w16cid:durableId="1480684185">
    <w:abstractNumId w:val="13"/>
  </w:num>
  <w:num w:numId="3" w16cid:durableId="22561131">
    <w:abstractNumId w:val="19"/>
  </w:num>
  <w:num w:numId="4" w16cid:durableId="177694402">
    <w:abstractNumId w:val="4"/>
  </w:num>
  <w:num w:numId="5" w16cid:durableId="925728613">
    <w:abstractNumId w:val="14"/>
  </w:num>
  <w:num w:numId="6" w16cid:durableId="306281487">
    <w:abstractNumId w:val="20"/>
  </w:num>
  <w:num w:numId="7" w16cid:durableId="911886988">
    <w:abstractNumId w:val="15"/>
  </w:num>
  <w:num w:numId="8" w16cid:durableId="664282126">
    <w:abstractNumId w:val="17"/>
  </w:num>
  <w:num w:numId="9" w16cid:durableId="165630744">
    <w:abstractNumId w:val="6"/>
  </w:num>
  <w:num w:numId="10" w16cid:durableId="1511597875">
    <w:abstractNumId w:val="2"/>
  </w:num>
  <w:num w:numId="11" w16cid:durableId="457454774">
    <w:abstractNumId w:val="1"/>
  </w:num>
  <w:num w:numId="12" w16cid:durableId="1484195230">
    <w:abstractNumId w:val="3"/>
  </w:num>
  <w:num w:numId="13" w16cid:durableId="1758860931">
    <w:abstractNumId w:val="0"/>
  </w:num>
  <w:num w:numId="14" w16cid:durableId="1201287762">
    <w:abstractNumId w:val="8"/>
  </w:num>
  <w:num w:numId="15" w16cid:durableId="565920526">
    <w:abstractNumId w:val="7"/>
  </w:num>
  <w:num w:numId="16" w16cid:durableId="558327232">
    <w:abstractNumId w:val="12"/>
  </w:num>
  <w:num w:numId="17" w16cid:durableId="727991391">
    <w:abstractNumId w:val="18"/>
  </w:num>
  <w:num w:numId="18" w16cid:durableId="595867176">
    <w:abstractNumId w:val="11"/>
  </w:num>
  <w:num w:numId="19" w16cid:durableId="628631524">
    <w:abstractNumId w:val="10"/>
  </w:num>
  <w:num w:numId="20" w16cid:durableId="513572362">
    <w:abstractNumId w:val="5"/>
  </w:num>
  <w:num w:numId="21" w16cid:durableId="2763781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40"/>
    <w:rsid w:val="00026E53"/>
    <w:rsid w:val="00041CDB"/>
    <w:rsid w:val="00047A0B"/>
    <w:rsid w:val="00047A6C"/>
    <w:rsid w:val="00061739"/>
    <w:rsid w:val="00066450"/>
    <w:rsid w:val="00084B3C"/>
    <w:rsid w:val="0009569C"/>
    <w:rsid w:val="000956D6"/>
    <w:rsid w:val="000A3A8D"/>
    <w:rsid w:val="000B7B73"/>
    <w:rsid w:val="000C0A45"/>
    <w:rsid w:val="000E2C15"/>
    <w:rsid w:val="00100E4B"/>
    <w:rsid w:val="0012178E"/>
    <w:rsid w:val="0012298A"/>
    <w:rsid w:val="001318A9"/>
    <w:rsid w:val="00136B1E"/>
    <w:rsid w:val="00137A67"/>
    <w:rsid w:val="00144142"/>
    <w:rsid w:val="0014673E"/>
    <w:rsid w:val="001538E6"/>
    <w:rsid w:val="0017576E"/>
    <w:rsid w:val="0019494A"/>
    <w:rsid w:val="001B7A31"/>
    <w:rsid w:val="001D5F3C"/>
    <w:rsid w:val="001F7FA9"/>
    <w:rsid w:val="00207326"/>
    <w:rsid w:val="00211D43"/>
    <w:rsid w:val="00217DB7"/>
    <w:rsid w:val="0022356D"/>
    <w:rsid w:val="00230023"/>
    <w:rsid w:val="002334CC"/>
    <w:rsid w:val="00234C19"/>
    <w:rsid w:val="00251EF7"/>
    <w:rsid w:val="002541E1"/>
    <w:rsid w:val="00256705"/>
    <w:rsid w:val="002649A1"/>
    <w:rsid w:val="0027458A"/>
    <w:rsid w:val="002841B9"/>
    <w:rsid w:val="00290A50"/>
    <w:rsid w:val="002A3819"/>
    <w:rsid w:val="002C57C4"/>
    <w:rsid w:val="002E5B21"/>
    <w:rsid w:val="002E5CA2"/>
    <w:rsid w:val="002F1248"/>
    <w:rsid w:val="00301A27"/>
    <w:rsid w:val="0030600C"/>
    <w:rsid w:val="0030687F"/>
    <w:rsid w:val="00311DC9"/>
    <w:rsid w:val="00321167"/>
    <w:rsid w:val="00326945"/>
    <w:rsid w:val="00335017"/>
    <w:rsid w:val="003429F4"/>
    <w:rsid w:val="00354005"/>
    <w:rsid w:val="003905A2"/>
    <w:rsid w:val="00393A79"/>
    <w:rsid w:val="003A3AFF"/>
    <w:rsid w:val="003A7928"/>
    <w:rsid w:val="003C4BDF"/>
    <w:rsid w:val="003C5D54"/>
    <w:rsid w:val="003F0312"/>
    <w:rsid w:val="004134A9"/>
    <w:rsid w:val="00422F20"/>
    <w:rsid w:val="00426644"/>
    <w:rsid w:val="00447CEE"/>
    <w:rsid w:val="00457DB0"/>
    <w:rsid w:val="00464467"/>
    <w:rsid w:val="004759DF"/>
    <w:rsid w:val="004866C7"/>
    <w:rsid w:val="004968E7"/>
    <w:rsid w:val="004A2347"/>
    <w:rsid w:val="004C7AF6"/>
    <w:rsid w:val="004E3154"/>
    <w:rsid w:val="005026D4"/>
    <w:rsid w:val="00507DBB"/>
    <w:rsid w:val="005113B4"/>
    <w:rsid w:val="00517667"/>
    <w:rsid w:val="00533DD1"/>
    <w:rsid w:val="00536B5B"/>
    <w:rsid w:val="00537312"/>
    <w:rsid w:val="00537583"/>
    <w:rsid w:val="00541719"/>
    <w:rsid w:val="00543744"/>
    <w:rsid w:val="00546D34"/>
    <w:rsid w:val="005A0F1A"/>
    <w:rsid w:val="005E6A5E"/>
    <w:rsid w:val="005F64B1"/>
    <w:rsid w:val="00602A46"/>
    <w:rsid w:val="006067A5"/>
    <w:rsid w:val="00607DC8"/>
    <w:rsid w:val="00625166"/>
    <w:rsid w:val="0063443F"/>
    <w:rsid w:val="00651844"/>
    <w:rsid w:val="00654B39"/>
    <w:rsid w:val="0066172C"/>
    <w:rsid w:val="006A58A4"/>
    <w:rsid w:val="006B000F"/>
    <w:rsid w:val="006C26A1"/>
    <w:rsid w:val="006C6360"/>
    <w:rsid w:val="006D35E7"/>
    <w:rsid w:val="006D54DB"/>
    <w:rsid w:val="006D783B"/>
    <w:rsid w:val="006D7BB3"/>
    <w:rsid w:val="006E17C8"/>
    <w:rsid w:val="006E633C"/>
    <w:rsid w:val="007178F7"/>
    <w:rsid w:val="00733F0D"/>
    <w:rsid w:val="00740274"/>
    <w:rsid w:val="00742622"/>
    <w:rsid w:val="00742DE0"/>
    <w:rsid w:val="007451D3"/>
    <w:rsid w:val="007453E0"/>
    <w:rsid w:val="00746A19"/>
    <w:rsid w:val="00757813"/>
    <w:rsid w:val="00761FBF"/>
    <w:rsid w:val="00780B07"/>
    <w:rsid w:val="00796DB8"/>
    <w:rsid w:val="007C4E64"/>
    <w:rsid w:val="007F4A54"/>
    <w:rsid w:val="00800A9D"/>
    <w:rsid w:val="00805D07"/>
    <w:rsid w:val="008065B0"/>
    <w:rsid w:val="00814B73"/>
    <w:rsid w:val="00832EA7"/>
    <w:rsid w:val="00840C2B"/>
    <w:rsid w:val="008556D5"/>
    <w:rsid w:val="0086701C"/>
    <w:rsid w:val="008B01FB"/>
    <w:rsid w:val="008B463E"/>
    <w:rsid w:val="008C51DA"/>
    <w:rsid w:val="008F5F10"/>
    <w:rsid w:val="00900445"/>
    <w:rsid w:val="00901950"/>
    <w:rsid w:val="009036F2"/>
    <w:rsid w:val="00912AF1"/>
    <w:rsid w:val="00913F5E"/>
    <w:rsid w:val="009414FA"/>
    <w:rsid w:val="00942D66"/>
    <w:rsid w:val="009523B8"/>
    <w:rsid w:val="00956C6E"/>
    <w:rsid w:val="0096331E"/>
    <w:rsid w:val="00966B48"/>
    <w:rsid w:val="009673EC"/>
    <w:rsid w:val="00971174"/>
    <w:rsid w:val="00971357"/>
    <w:rsid w:val="009774FE"/>
    <w:rsid w:val="009925A3"/>
    <w:rsid w:val="009A3DB6"/>
    <w:rsid w:val="009A5D7F"/>
    <w:rsid w:val="009B61DF"/>
    <w:rsid w:val="009B784E"/>
    <w:rsid w:val="009C0CB7"/>
    <w:rsid w:val="009C6663"/>
    <w:rsid w:val="009F4CFC"/>
    <w:rsid w:val="00A33FD7"/>
    <w:rsid w:val="00A3496C"/>
    <w:rsid w:val="00A3703B"/>
    <w:rsid w:val="00A433FD"/>
    <w:rsid w:val="00A442C8"/>
    <w:rsid w:val="00A47876"/>
    <w:rsid w:val="00A514C4"/>
    <w:rsid w:val="00A832F7"/>
    <w:rsid w:val="00A96E6C"/>
    <w:rsid w:val="00AB53DD"/>
    <w:rsid w:val="00AD33D0"/>
    <w:rsid w:val="00AD4445"/>
    <w:rsid w:val="00AE1985"/>
    <w:rsid w:val="00AE5875"/>
    <w:rsid w:val="00B02F4D"/>
    <w:rsid w:val="00B224CB"/>
    <w:rsid w:val="00B57628"/>
    <w:rsid w:val="00B62760"/>
    <w:rsid w:val="00B730CC"/>
    <w:rsid w:val="00BB647B"/>
    <w:rsid w:val="00BC55EB"/>
    <w:rsid w:val="00BD52B1"/>
    <w:rsid w:val="00BF6BC1"/>
    <w:rsid w:val="00BF70E6"/>
    <w:rsid w:val="00C04765"/>
    <w:rsid w:val="00C11F97"/>
    <w:rsid w:val="00C23C8F"/>
    <w:rsid w:val="00C32E7A"/>
    <w:rsid w:val="00C37BF4"/>
    <w:rsid w:val="00C4632D"/>
    <w:rsid w:val="00C53B1E"/>
    <w:rsid w:val="00C5555D"/>
    <w:rsid w:val="00C62B6E"/>
    <w:rsid w:val="00C65207"/>
    <w:rsid w:val="00C768BA"/>
    <w:rsid w:val="00CA60A6"/>
    <w:rsid w:val="00CA6932"/>
    <w:rsid w:val="00CB631C"/>
    <w:rsid w:val="00CB74AC"/>
    <w:rsid w:val="00CD0885"/>
    <w:rsid w:val="00CD0BB8"/>
    <w:rsid w:val="00CD19D7"/>
    <w:rsid w:val="00CF6A56"/>
    <w:rsid w:val="00CF7222"/>
    <w:rsid w:val="00D04B7D"/>
    <w:rsid w:val="00D065C0"/>
    <w:rsid w:val="00D3243B"/>
    <w:rsid w:val="00D366FF"/>
    <w:rsid w:val="00D57FFE"/>
    <w:rsid w:val="00D61D2F"/>
    <w:rsid w:val="00D6326C"/>
    <w:rsid w:val="00D81A44"/>
    <w:rsid w:val="00DE1F9A"/>
    <w:rsid w:val="00DE75F0"/>
    <w:rsid w:val="00DF1D9F"/>
    <w:rsid w:val="00DF34F7"/>
    <w:rsid w:val="00DF7204"/>
    <w:rsid w:val="00E049C2"/>
    <w:rsid w:val="00E04F47"/>
    <w:rsid w:val="00E124BE"/>
    <w:rsid w:val="00E2660F"/>
    <w:rsid w:val="00E4619D"/>
    <w:rsid w:val="00E51FAF"/>
    <w:rsid w:val="00E53CF4"/>
    <w:rsid w:val="00E7574B"/>
    <w:rsid w:val="00E82952"/>
    <w:rsid w:val="00E84EB2"/>
    <w:rsid w:val="00EA141F"/>
    <w:rsid w:val="00EA5F73"/>
    <w:rsid w:val="00EB084E"/>
    <w:rsid w:val="00EB0EE6"/>
    <w:rsid w:val="00EB2C25"/>
    <w:rsid w:val="00EB56F4"/>
    <w:rsid w:val="00EC2A5B"/>
    <w:rsid w:val="00ED0140"/>
    <w:rsid w:val="00ED71D6"/>
    <w:rsid w:val="00EF4A8B"/>
    <w:rsid w:val="00F0060D"/>
    <w:rsid w:val="00F12646"/>
    <w:rsid w:val="00F30A07"/>
    <w:rsid w:val="00F31849"/>
    <w:rsid w:val="00F3650A"/>
    <w:rsid w:val="00F3733B"/>
    <w:rsid w:val="00F6220C"/>
    <w:rsid w:val="00F80CB8"/>
    <w:rsid w:val="00F950C7"/>
    <w:rsid w:val="00FA1AEE"/>
    <w:rsid w:val="00FA50DB"/>
    <w:rsid w:val="00FE0B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FE67E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D0140"/>
    <w:pPr>
      <w:spacing w:line="260" w:lineRule="exact"/>
    </w:pPr>
    <w:rPr>
      <w:rFonts w:ascii="Arial" w:eastAsia="Times New Roman" w:hAnsi="Arial" w:cs="Times New Roman"/>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D0140"/>
    <w:pPr>
      <w:tabs>
        <w:tab w:val="center" w:pos="4153"/>
        <w:tab w:val="right" w:pos="8306"/>
      </w:tabs>
    </w:pPr>
  </w:style>
  <w:style w:type="character" w:customStyle="1" w:styleId="HeaderChar">
    <w:name w:val="Header Char"/>
    <w:basedOn w:val="DefaultParagraphFont"/>
    <w:link w:val="Header"/>
    <w:rsid w:val="00ED0140"/>
    <w:rPr>
      <w:rFonts w:ascii="Arial" w:eastAsia="Times New Roman" w:hAnsi="Arial" w:cs="Times New Roman"/>
      <w:color w:val="000000"/>
      <w:sz w:val="20"/>
      <w:szCs w:val="20"/>
      <w:lang w:val="en-GB"/>
    </w:rPr>
  </w:style>
  <w:style w:type="paragraph" w:styleId="Footer">
    <w:name w:val="footer"/>
    <w:basedOn w:val="Normal"/>
    <w:link w:val="FooterChar"/>
    <w:rsid w:val="00ED0140"/>
    <w:pPr>
      <w:tabs>
        <w:tab w:val="center" w:pos="4153"/>
        <w:tab w:val="right" w:pos="8306"/>
      </w:tabs>
    </w:pPr>
  </w:style>
  <w:style w:type="character" w:customStyle="1" w:styleId="FooterChar">
    <w:name w:val="Footer Char"/>
    <w:basedOn w:val="DefaultParagraphFont"/>
    <w:link w:val="Footer"/>
    <w:rsid w:val="00ED0140"/>
    <w:rPr>
      <w:rFonts w:ascii="Arial" w:eastAsia="Times New Roman" w:hAnsi="Arial" w:cs="Times New Roman"/>
      <w:color w:val="000000"/>
      <w:sz w:val="20"/>
      <w:szCs w:val="20"/>
      <w:lang w:val="en-GB"/>
    </w:rPr>
  </w:style>
  <w:style w:type="character" w:styleId="PageNumber">
    <w:name w:val="page number"/>
    <w:basedOn w:val="DefaultParagraphFont"/>
    <w:rsid w:val="00ED0140"/>
  </w:style>
  <w:style w:type="paragraph" w:styleId="ListParagraph">
    <w:name w:val="List Paragraph"/>
    <w:basedOn w:val="Normal"/>
    <w:uiPriority w:val="34"/>
    <w:qFormat/>
    <w:rsid w:val="003C4BDF"/>
    <w:pPr>
      <w:ind w:left="720"/>
      <w:contextualSpacing/>
    </w:pPr>
  </w:style>
  <w:style w:type="character" w:styleId="CommentReference">
    <w:name w:val="annotation reference"/>
    <w:basedOn w:val="DefaultParagraphFont"/>
    <w:uiPriority w:val="99"/>
    <w:semiHidden/>
    <w:unhideWhenUsed/>
    <w:rsid w:val="00CB631C"/>
    <w:rPr>
      <w:sz w:val="18"/>
      <w:szCs w:val="18"/>
    </w:rPr>
  </w:style>
  <w:style w:type="paragraph" w:styleId="CommentText">
    <w:name w:val="annotation text"/>
    <w:basedOn w:val="Normal"/>
    <w:link w:val="CommentTextChar"/>
    <w:uiPriority w:val="99"/>
    <w:unhideWhenUsed/>
    <w:rsid w:val="00CB631C"/>
    <w:pPr>
      <w:spacing w:line="240" w:lineRule="auto"/>
    </w:pPr>
    <w:rPr>
      <w:sz w:val="24"/>
      <w:szCs w:val="24"/>
    </w:rPr>
  </w:style>
  <w:style w:type="character" w:customStyle="1" w:styleId="CommentTextChar">
    <w:name w:val="Comment Text Char"/>
    <w:basedOn w:val="DefaultParagraphFont"/>
    <w:link w:val="CommentText"/>
    <w:uiPriority w:val="99"/>
    <w:rsid w:val="00CB631C"/>
    <w:rPr>
      <w:rFonts w:ascii="Arial" w:eastAsia="Times New Roman" w:hAnsi="Arial" w:cs="Times New Roman"/>
      <w:color w:val="000000"/>
      <w:lang w:val="en-GB"/>
    </w:rPr>
  </w:style>
  <w:style w:type="paragraph" w:styleId="CommentSubject">
    <w:name w:val="annotation subject"/>
    <w:basedOn w:val="CommentText"/>
    <w:next w:val="CommentText"/>
    <w:link w:val="CommentSubjectChar"/>
    <w:uiPriority w:val="99"/>
    <w:semiHidden/>
    <w:unhideWhenUsed/>
    <w:rsid w:val="00CB631C"/>
    <w:rPr>
      <w:b/>
      <w:bCs/>
      <w:sz w:val="20"/>
      <w:szCs w:val="20"/>
    </w:rPr>
  </w:style>
  <w:style w:type="character" w:customStyle="1" w:styleId="CommentSubjectChar">
    <w:name w:val="Comment Subject Char"/>
    <w:basedOn w:val="CommentTextChar"/>
    <w:link w:val="CommentSubject"/>
    <w:uiPriority w:val="99"/>
    <w:semiHidden/>
    <w:rsid w:val="00CB631C"/>
    <w:rPr>
      <w:rFonts w:ascii="Arial" w:eastAsia="Times New Roman" w:hAnsi="Arial" w:cs="Times New Roman"/>
      <w:b/>
      <w:bCs/>
      <w:color w:val="000000"/>
      <w:sz w:val="20"/>
      <w:szCs w:val="20"/>
      <w:lang w:val="en-GB"/>
    </w:rPr>
  </w:style>
  <w:style w:type="paragraph" w:styleId="BalloonText">
    <w:name w:val="Balloon Text"/>
    <w:basedOn w:val="Normal"/>
    <w:link w:val="BalloonTextChar"/>
    <w:uiPriority w:val="99"/>
    <w:semiHidden/>
    <w:unhideWhenUsed/>
    <w:rsid w:val="00CB631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631C"/>
    <w:rPr>
      <w:rFonts w:ascii="Lucida Grande" w:eastAsia="Times New Roman" w:hAnsi="Lucida Grande" w:cs="Lucida Grande"/>
      <w:color w:val="000000"/>
      <w:sz w:val="18"/>
      <w:szCs w:val="18"/>
      <w:lang w:val="en-GB"/>
    </w:rPr>
  </w:style>
  <w:style w:type="paragraph" w:styleId="Revision">
    <w:name w:val="Revision"/>
    <w:hidden/>
    <w:uiPriority w:val="99"/>
    <w:semiHidden/>
    <w:rsid w:val="00C768BA"/>
    <w:rPr>
      <w:rFonts w:ascii="Arial" w:eastAsia="Times New Roman" w:hAnsi="Arial" w:cs="Times New Roman"/>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542553">
      <w:bodyDiv w:val="1"/>
      <w:marLeft w:val="0"/>
      <w:marRight w:val="0"/>
      <w:marTop w:val="0"/>
      <w:marBottom w:val="0"/>
      <w:divBdr>
        <w:top w:val="none" w:sz="0" w:space="0" w:color="auto"/>
        <w:left w:val="none" w:sz="0" w:space="0" w:color="auto"/>
        <w:bottom w:val="none" w:sz="0" w:space="0" w:color="auto"/>
        <w:right w:val="none" w:sz="0" w:space="0" w:color="auto"/>
      </w:divBdr>
      <w:divsChild>
        <w:div w:id="1955549372">
          <w:marLeft w:val="0"/>
          <w:marRight w:val="0"/>
          <w:marTop w:val="0"/>
          <w:marBottom w:val="0"/>
          <w:divBdr>
            <w:top w:val="none" w:sz="0" w:space="0" w:color="auto"/>
            <w:left w:val="none" w:sz="0" w:space="0" w:color="auto"/>
            <w:bottom w:val="none" w:sz="0" w:space="0" w:color="auto"/>
            <w:right w:val="none" w:sz="0" w:space="0" w:color="auto"/>
          </w:divBdr>
        </w:div>
        <w:div w:id="1241716921">
          <w:marLeft w:val="0"/>
          <w:marRight w:val="0"/>
          <w:marTop w:val="0"/>
          <w:marBottom w:val="0"/>
          <w:divBdr>
            <w:top w:val="none" w:sz="0" w:space="0" w:color="auto"/>
            <w:left w:val="none" w:sz="0" w:space="0" w:color="auto"/>
            <w:bottom w:val="none" w:sz="0" w:space="0" w:color="auto"/>
            <w:right w:val="none" w:sz="0" w:space="0" w:color="auto"/>
          </w:divBdr>
        </w:div>
        <w:div w:id="260378270">
          <w:marLeft w:val="0"/>
          <w:marRight w:val="0"/>
          <w:marTop w:val="0"/>
          <w:marBottom w:val="0"/>
          <w:divBdr>
            <w:top w:val="none" w:sz="0" w:space="0" w:color="auto"/>
            <w:left w:val="none" w:sz="0" w:space="0" w:color="auto"/>
            <w:bottom w:val="none" w:sz="0" w:space="0" w:color="auto"/>
            <w:right w:val="none" w:sz="0" w:space="0" w:color="auto"/>
          </w:divBdr>
        </w:div>
        <w:div w:id="163965356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3DF1A9C-8AAE-9C40-9832-CC48053D4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1686</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World Wise Global Schools</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McCarthy</dc:creator>
  <cp:keywords/>
  <dc:description/>
  <cp:lastModifiedBy>Claire O'Regan</cp:lastModifiedBy>
  <cp:revision>4</cp:revision>
  <cp:lastPrinted>2018-06-28T14:06:00Z</cp:lastPrinted>
  <dcterms:created xsi:type="dcterms:W3CDTF">2023-04-20T16:19:00Z</dcterms:created>
  <dcterms:modified xsi:type="dcterms:W3CDTF">2023-04-24T10:33:00Z</dcterms:modified>
</cp:coreProperties>
</file>