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E32C70" w:rsidRDefault="00310FCC" w:rsidP="00310FCC">
      <w:pPr>
        <w:jc w:val="center"/>
        <w:rPr>
          <w:rFonts w:cs="Arial"/>
          <w:b/>
          <w:noProof/>
        </w:rPr>
      </w:pPr>
      <w:r w:rsidRPr="00E32C70">
        <w:rPr>
          <w:rFonts w:cs="Arial"/>
          <w:b/>
          <w:noProof/>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A11EC"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1A11EC" w:rsidRDefault="001A11EC" w:rsidP="001A11EC">
            <w:pPr>
              <w:spacing w:before="60" w:after="60" w:line="240" w:lineRule="auto"/>
              <w:jc w:val="center"/>
              <w:rPr>
                <w:rFonts w:cs="Arial"/>
                <w:b/>
              </w:rPr>
            </w:pPr>
            <w:r w:rsidRPr="001A11EC">
              <w:rPr>
                <w:rFonts w:cs="Arial"/>
                <w:b/>
                <w:color w:val="0070C0"/>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77777777" w:rsidR="001A11EC" w:rsidRPr="001A11EC" w:rsidRDefault="001A11EC" w:rsidP="001A11EC">
            <w:pPr>
              <w:spacing w:before="60" w:after="60" w:line="240" w:lineRule="auto"/>
              <w:jc w:val="both"/>
              <w:rPr>
                <w:rFonts w:cs="Arial"/>
              </w:rPr>
            </w:pPr>
          </w:p>
        </w:tc>
      </w:tr>
      <w:tr w:rsidR="00310FCC" w:rsidRPr="00E32C70" w14:paraId="4704841E" w14:textId="77777777" w:rsidTr="001A11EC">
        <w:tc>
          <w:tcPr>
            <w:tcW w:w="2065" w:type="dxa"/>
          </w:tcPr>
          <w:p w14:paraId="2C8EE63D" w14:textId="77777777" w:rsidR="00310FCC" w:rsidRPr="00C00231" w:rsidRDefault="00310FCC" w:rsidP="00451F22">
            <w:pPr>
              <w:spacing w:before="60" w:after="60" w:line="240" w:lineRule="auto"/>
              <w:jc w:val="center"/>
              <w:rPr>
                <w:rFonts w:cs="Arial"/>
                <w:b/>
              </w:rPr>
            </w:pPr>
            <w:r w:rsidRPr="00C00231">
              <w:rPr>
                <w:rFonts w:cs="Arial"/>
                <w:b/>
              </w:rPr>
              <w:t>Job Title:</w:t>
            </w:r>
          </w:p>
        </w:tc>
        <w:tc>
          <w:tcPr>
            <w:tcW w:w="7541" w:type="dxa"/>
          </w:tcPr>
          <w:p w14:paraId="01236C75" w14:textId="16010E18" w:rsidR="00310FCC" w:rsidRPr="00C00231" w:rsidRDefault="00FE1B3F" w:rsidP="001D4E53">
            <w:pPr>
              <w:spacing w:before="60" w:after="60" w:line="240" w:lineRule="auto"/>
              <w:jc w:val="both"/>
              <w:rPr>
                <w:rFonts w:cs="Arial"/>
              </w:rPr>
            </w:pPr>
            <w:r>
              <w:rPr>
                <w:rFonts w:cs="Arial"/>
              </w:rPr>
              <w:t>Senior Human Resources Manager</w:t>
            </w:r>
          </w:p>
        </w:tc>
      </w:tr>
      <w:tr w:rsidR="00FF7C5E" w:rsidRPr="00E32C70" w14:paraId="76E33890" w14:textId="77777777" w:rsidTr="001A11EC">
        <w:tc>
          <w:tcPr>
            <w:tcW w:w="2065" w:type="dxa"/>
          </w:tcPr>
          <w:p w14:paraId="134D54E9" w14:textId="77777777" w:rsidR="00FF7C5E" w:rsidRPr="00C00231" w:rsidRDefault="00FF7C5E" w:rsidP="00451F22">
            <w:pPr>
              <w:spacing w:before="60" w:after="60" w:line="240" w:lineRule="auto"/>
              <w:jc w:val="center"/>
              <w:rPr>
                <w:rFonts w:cs="Arial"/>
                <w:b/>
              </w:rPr>
            </w:pPr>
            <w:r w:rsidRPr="00C00231">
              <w:rPr>
                <w:rFonts w:cs="Arial"/>
                <w:b/>
              </w:rPr>
              <w:t>Company:</w:t>
            </w:r>
          </w:p>
        </w:tc>
        <w:tc>
          <w:tcPr>
            <w:tcW w:w="7541" w:type="dxa"/>
          </w:tcPr>
          <w:p w14:paraId="18BF1DB4" w14:textId="06956AF5" w:rsidR="00FF7C5E" w:rsidRPr="00C00231" w:rsidRDefault="00816AA4" w:rsidP="00FF7C5E">
            <w:pPr>
              <w:spacing w:before="60" w:after="60" w:line="240" w:lineRule="auto"/>
              <w:jc w:val="both"/>
              <w:rPr>
                <w:rFonts w:cs="Arial"/>
              </w:rPr>
            </w:pPr>
            <w:r w:rsidRPr="00C00231">
              <w:rPr>
                <w:rFonts w:cs="Arial"/>
              </w:rPr>
              <w:t>Self Help Africa</w:t>
            </w:r>
            <w:r w:rsidR="00287917" w:rsidRPr="00C00231">
              <w:rPr>
                <w:rFonts w:cs="Arial"/>
              </w:rPr>
              <w:t xml:space="preserve"> </w:t>
            </w:r>
          </w:p>
        </w:tc>
      </w:tr>
      <w:tr w:rsidR="00C00231" w:rsidRPr="00E32C70" w14:paraId="6F6DBFF9" w14:textId="77777777" w:rsidTr="001A11EC">
        <w:tc>
          <w:tcPr>
            <w:tcW w:w="2065" w:type="dxa"/>
          </w:tcPr>
          <w:p w14:paraId="05FDD2AB" w14:textId="77777777" w:rsidR="00C00231" w:rsidRPr="00C00231" w:rsidRDefault="00C00231" w:rsidP="00C00231">
            <w:pPr>
              <w:spacing w:before="60" w:after="60" w:line="240" w:lineRule="auto"/>
              <w:jc w:val="center"/>
              <w:rPr>
                <w:rFonts w:cs="Arial"/>
                <w:b/>
              </w:rPr>
            </w:pPr>
            <w:r w:rsidRPr="00C00231">
              <w:rPr>
                <w:rFonts w:cs="Arial"/>
                <w:b/>
              </w:rPr>
              <w:t>Location:</w:t>
            </w:r>
          </w:p>
        </w:tc>
        <w:tc>
          <w:tcPr>
            <w:tcW w:w="7541" w:type="dxa"/>
          </w:tcPr>
          <w:p w14:paraId="7587A264" w14:textId="496807F6" w:rsidR="00C00231" w:rsidRPr="00C00231" w:rsidRDefault="00C00231" w:rsidP="00C00231">
            <w:pPr>
              <w:spacing w:before="60" w:after="60" w:line="240" w:lineRule="auto"/>
              <w:jc w:val="both"/>
              <w:rPr>
                <w:rFonts w:cs="Arial"/>
              </w:rPr>
            </w:pPr>
            <w:r w:rsidRPr="00C00231">
              <w:rPr>
                <w:rFonts w:cs="Arial"/>
              </w:rPr>
              <w:t xml:space="preserve">Based in Lilongwe with travel across Malawi </w:t>
            </w:r>
          </w:p>
        </w:tc>
      </w:tr>
      <w:tr w:rsidR="00C00231" w:rsidRPr="00E32C70" w14:paraId="00DA12E1" w14:textId="77777777" w:rsidTr="001A11EC">
        <w:tc>
          <w:tcPr>
            <w:tcW w:w="2065" w:type="dxa"/>
          </w:tcPr>
          <w:p w14:paraId="606AB827" w14:textId="5D34B6F5" w:rsidR="00C00231" w:rsidRPr="00C00231" w:rsidRDefault="00C00231" w:rsidP="00C00231">
            <w:pPr>
              <w:spacing w:before="60" w:after="60" w:line="240" w:lineRule="auto"/>
              <w:jc w:val="center"/>
              <w:rPr>
                <w:rFonts w:cs="Arial"/>
                <w:b/>
              </w:rPr>
            </w:pPr>
            <w:r w:rsidRPr="00C00231">
              <w:rPr>
                <w:rFonts w:cs="Arial"/>
                <w:b/>
              </w:rPr>
              <w:t>Contract type:</w:t>
            </w:r>
          </w:p>
        </w:tc>
        <w:tc>
          <w:tcPr>
            <w:tcW w:w="7541" w:type="dxa"/>
          </w:tcPr>
          <w:p w14:paraId="7927A461" w14:textId="2BD6F67B" w:rsidR="00C00231" w:rsidRPr="00C00231" w:rsidRDefault="00C00231" w:rsidP="00C00231">
            <w:pPr>
              <w:spacing w:before="60" w:after="60" w:line="240" w:lineRule="auto"/>
              <w:jc w:val="both"/>
              <w:rPr>
                <w:rFonts w:cs="Arial"/>
              </w:rPr>
            </w:pPr>
            <w:r w:rsidRPr="00C00231">
              <w:rPr>
                <w:rFonts w:cs="Arial"/>
              </w:rPr>
              <w:t>As soon as possible to 31</w:t>
            </w:r>
            <w:r w:rsidRPr="00C00231">
              <w:rPr>
                <w:rFonts w:cs="Arial"/>
                <w:vertAlign w:val="superscript"/>
              </w:rPr>
              <w:t>st</w:t>
            </w:r>
            <w:r w:rsidRPr="00C00231">
              <w:rPr>
                <w:rFonts w:cs="Arial"/>
              </w:rPr>
              <w:t xml:space="preserve"> </w:t>
            </w:r>
            <w:r w:rsidR="00D201CC">
              <w:rPr>
                <w:rFonts w:cs="Arial"/>
              </w:rPr>
              <w:t xml:space="preserve">March 2025, </w:t>
            </w:r>
            <w:r w:rsidRPr="00C00231">
              <w:rPr>
                <w:rFonts w:cs="Arial"/>
              </w:rPr>
              <w:t>with possibility for extension, subject to annual contracting</w:t>
            </w:r>
          </w:p>
        </w:tc>
      </w:tr>
      <w:tr w:rsidR="00C00231" w:rsidRPr="00E32C70" w14:paraId="5D17C976" w14:textId="77777777" w:rsidTr="001A11EC">
        <w:tc>
          <w:tcPr>
            <w:tcW w:w="2065" w:type="dxa"/>
          </w:tcPr>
          <w:p w14:paraId="4912FC1B" w14:textId="342B82D9" w:rsidR="00C00231" w:rsidRPr="00C00231" w:rsidRDefault="00C00231" w:rsidP="00C00231">
            <w:pPr>
              <w:spacing w:before="60" w:after="60" w:line="240" w:lineRule="auto"/>
              <w:jc w:val="center"/>
              <w:rPr>
                <w:rFonts w:cs="Arial"/>
                <w:b/>
              </w:rPr>
            </w:pPr>
            <w:r w:rsidRPr="00C00231">
              <w:rPr>
                <w:rFonts w:cs="Arial"/>
                <w:b/>
              </w:rPr>
              <w:t>Hours:</w:t>
            </w:r>
          </w:p>
        </w:tc>
        <w:tc>
          <w:tcPr>
            <w:tcW w:w="7541" w:type="dxa"/>
          </w:tcPr>
          <w:p w14:paraId="785E84C1" w14:textId="358D3E30" w:rsidR="00C00231" w:rsidRPr="00C00231" w:rsidRDefault="00C00231" w:rsidP="00C00231">
            <w:pPr>
              <w:spacing w:before="60" w:after="60" w:line="240" w:lineRule="auto"/>
              <w:jc w:val="both"/>
              <w:rPr>
                <w:rFonts w:cs="Arial"/>
              </w:rPr>
            </w:pPr>
            <w:r w:rsidRPr="00C00231">
              <w:rPr>
                <w:rFonts w:cs="Arial"/>
              </w:rPr>
              <w:t xml:space="preserve">From 8am to 5pm on Monday to </w:t>
            </w:r>
            <w:r w:rsidR="002C1CF8">
              <w:rPr>
                <w:rFonts w:cs="Arial"/>
              </w:rPr>
              <w:t>Thurs</w:t>
            </w:r>
            <w:r w:rsidRPr="00C00231">
              <w:rPr>
                <w:rFonts w:cs="Arial"/>
              </w:rPr>
              <w:t>day and 8am to 1:30pm on Friday</w:t>
            </w:r>
          </w:p>
        </w:tc>
      </w:tr>
      <w:tr w:rsidR="00C00231" w:rsidRPr="00E32C70" w14:paraId="3DA19B22" w14:textId="77777777" w:rsidTr="001A11EC">
        <w:tc>
          <w:tcPr>
            <w:tcW w:w="2065" w:type="dxa"/>
          </w:tcPr>
          <w:p w14:paraId="27B0D06F" w14:textId="36B0CF82" w:rsidR="00C00231" w:rsidRPr="00C00231" w:rsidRDefault="00C00231" w:rsidP="00C00231">
            <w:pPr>
              <w:spacing w:before="60" w:line="240" w:lineRule="auto"/>
              <w:jc w:val="center"/>
              <w:rPr>
                <w:rFonts w:cs="Arial"/>
                <w:b/>
              </w:rPr>
            </w:pPr>
            <w:r w:rsidRPr="00C00231">
              <w:rPr>
                <w:rFonts w:cs="Arial"/>
                <w:b/>
              </w:rPr>
              <w:t>Reports to:</w:t>
            </w:r>
          </w:p>
        </w:tc>
        <w:tc>
          <w:tcPr>
            <w:tcW w:w="7541" w:type="dxa"/>
          </w:tcPr>
          <w:p w14:paraId="263E431E" w14:textId="1A2008BB" w:rsidR="00C00231" w:rsidRPr="00C00231" w:rsidRDefault="00C00231" w:rsidP="00C00231">
            <w:pPr>
              <w:rPr>
                <w:rFonts w:cs="Arial"/>
                <w:b/>
                <w:bCs/>
                <w:lang w:val="en-US"/>
              </w:rPr>
            </w:pPr>
            <w:r w:rsidRPr="00C00231">
              <w:rPr>
                <w:rFonts w:cs="Arial"/>
                <w:b/>
                <w:bCs/>
                <w:lang w:val="en-US"/>
              </w:rPr>
              <w:t>Country Director</w:t>
            </w:r>
          </w:p>
        </w:tc>
      </w:tr>
      <w:tr w:rsidR="00C00231" w:rsidRPr="00E32C70" w14:paraId="76F402B5" w14:textId="77777777" w:rsidTr="001A11EC">
        <w:tc>
          <w:tcPr>
            <w:tcW w:w="2065" w:type="dxa"/>
          </w:tcPr>
          <w:p w14:paraId="0133EFB4" w14:textId="43360007" w:rsidR="00C00231" w:rsidRPr="00C00231" w:rsidRDefault="00C00231" w:rsidP="00C00231">
            <w:pPr>
              <w:spacing w:before="60" w:line="240" w:lineRule="auto"/>
              <w:jc w:val="center"/>
              <w:rPr>
                <w:rFonts w:cs="Arial"/>
                <w:b/>
              </w:rPr>
            </w:pPr>
            <w:r w:rsidRPr="00C00231">
              <w:rPr>
                <w:rFonts w:cs="Arial"/>
                <w:b/>
              </w:rPr>
              <w:t>Organisation overview:</w:t>
            </w:r>
          </w:p>
          <w:p w14:paraId="407F8D21" w14:textId="77777777" w:rsidR="00C00231" w:rsidRPr="00C00231" w:rsidRDefault="00C00231" w:rsidP="00C00231">
            <w:pPr>
              <w:spacing w:before="60" w:line="240" w:lineRule="auto"/>
              <w:jc w:val="center"/>
              <w:rPr>
                <w:rFonts w:cs="Arial"/>
                <w:b/>
              </w:rPr>
            </w:pPr>
          </w:p>
          <w:p w14:paraId="765418D7" w14:textId="1363B4D0" w:rsidR="00C00231" w:rsidRPr="00C00231" w:rsidRDefault="00C00231" w:rsidP="00C00231">
            <w:pPr>
              <w:spacing w:before="60" w:line="240" w:lineRule="auto"/>
              <w:jc w:val="center"/>
              <w:rPr>
                <w:rFonts w:cs="Arial"/>
                <w:b/>
              </w:rPr>
            </w:pPr>
          </w:p>
        </w:tc>
        <w:tc>
          <w:tcPr>
            <w:tcW w:w="7541" w:type="dxa"/>
          </w:tcPr>
          <w:p w14:paraId="7856026D" w14:textId="77777777" w:rsidR="00C00231" w:rsidRPr="00C00231" w:rsidRDefault="00C00231" w:rsidP="00C00231">
            <w:pPr>
              <w:rPr>
                <w:rFonts w:cs="Arial"/>
                <w:b/>
                <w:bCs/>
                <w:lang w:val="en-US"/>
              </w:rPr>
            </w:pPr>
            <w:r w:rsidRPr="00C00231">
              <w:rPr>
                <w:rFonts w:cs="Arial"/>
                <w:b/>
                <w:bCs/>
                <w:lang w:val="en-US"/>
              </w:rPr>
              <w:t xml:space="preserve">About Self Help Africa &amp; United Purpose </w:t>
            </w:r>
          </w:p>
          <w:p w14:paraId="16A81A4B" w14:textId="77777777" w:rsidR="00C00231" w:rsidRPr="00C00231" w:rsidRDefault="00C00231" w:rsidP="002C1CF8">
            <w:pPr>
              <w:pStyle w:val="NormalWeb"/>
              <w:spacing w:before="0" w:beforeAutospacing="0" w:after="0" w:afterAutospacing="0"/>
              <w:contextualSpacing/>
              <w:rPr>
                <w:rFonts w:ascii="Arial" w:hAnsi="Arial" w:cs="Arial"/>
                <w:color w:val="000000"/>
                <w:sz w:val="20"/>
                <w:szCs w:val="20"/>
                <w:lang w:val="en-US"/>
              </w:rPr>
            </w:pPr>
            <w:r w:rsidRPr="00C00231">
              <w:rPr>
                <w:rFonts w:ascii="Arial" w:hAnsi="Arial" w:cs="Arial"/>
                <w:color w:val="000000"/>
                <w:sz w:val="20"/>
                <w:szCs w:val="20"/>
                <w:lang w:val="en-US"/>
              </w:rPr>
              <w:t>In late 2021 Self Help Africa (SHA) and United Purpose (UP) merged. The two organisations – one headquartered in Ireland and the other in Wales – implement projects to end extreme hunger and poverty.</w:t>
            </w:r>
          </w:p>
          <w:p w14:paraId="4A056B1D" w14:textId="77777777" w:rsidR="00C00231" w:rsidRPr="00C00231" w:rsidRDefault="00C00231" w:rsidP="002C1CF8">
            <w:pPr>
              <w:pStyle w:val="NormalWeb"/>
              <w:spacing w:before="0" w:beforeAutospacing="0" w:after="0" w:afterAutospacing="0"/>
              <w:contextualSpacing/>
              <w:rPr>
                <w:rFonts w:ascii="Arial" w:hAnsi="Arial" w:cs="Arial"/>
                <w:color w:val="000000"/>
                <w:sz w:val="20"/>
                <w:szCs w:val="20"/>
                <w:lang w:val="en-US"/>
              </w:rPr>
            </w:pPr>
          </w:p>
          <w:p w14:paraId="4CEB1665" w14:textId="2DF77754" w:rsidR="00C00231" w:rsidRDefault="00C00231" w:rsidP="002C1CF8">
            <w:pPr>
              <w:pStyle w:val="NormalWeb"/>
              <w:spacing w:before="0" w:beforeAutospacing="0" w:after="0" w:afterAutospacing="0"/>
              <w:contextualSpacing/>
              <w:rPr>
                <w:rFonts w:ascii="Arial" w:hAnsi="Arial" w:cs="Arial"/>
                <w:color w:val="000000"/>
                <w:sz w:val="20"/>
                <w:szCs w:val="20"/>
                <w:lang w:val="en-US"/>
              </w:rPr>
            </w:pPr>
            <w:r w:rsidRPr="002C1CF8">
              <w:rPr>
                <w:rFonts w:ascii="Arial" w:hAnsi="Arial" w:cs="Arial"/>
                <w:color w:val="000000"/>
                <w:sz w:val="20"/>
                <w:szCs w:val="20"/>
                <w:lang w:val="en-US"/>
              </w:rPr>
              <w:t>This merger doubled our size and reach – and means that in 202</w:t>
            </w:r>
            <w:r w:rsidR="00FE1B3F">
              <w:rPr>
                <w:rFonts w:ascii="Arial" w:hAnsi="Arial" w:cs="Arial"/>
                <w:color w:val="000000"/>
                <w:sz w:val="20"/>
                <w:szCs w:val="20"/>
                <w:lang w:val="en-US"/>
              </w:rPr>
              <w:t>3</w:t>
            </w:r>
            <w:r w:rsidRPr="002C1CF8">
              <w:rPr>
                <w:rFonts w:ascii="Arial" w:hAnsi="Arial" w:cs="Arial"/>
                <w:color w:val="000000"/>
                <w:sz w:val="20"/>
                <w:szCs w:val="20"/>
                <w:lang w:val="en-US"/>
              </w:rPr>
              <w:t xml:space="preserve"> we are implementing poverty eradication projects in 17 countries, mainly in sub-Saharan Africa. Collectively, we are also part of a group that includes social enterprise subsidiaries Partner Africa, TruTrade and Cumo Microfinance.  </w:t>
            </w:r>
          </w:p>
          <w:p w14:paraId="4BE558F2" w14:textId="77777777" w:rsidR="002C1CF8" w:rsidRPr="002C1CF8" w:rsidRDefault="002C1CF8" w:rsidP="002C1CF8">
            <w:pPr>
              <w:pStyle w:val="NormalWeb"/>
              <w:spacing w:before="0" w:beforeAutospacing="0" w:after="0" w:afterAutospacing="0"/>
              <w:contextualSpacing/>
              <w:rPr>
                <w:rFonts w:ascii="Arial" w:hAnsi="Arial" w:cs="Arial"/>
                <w:color w:val="000000"/>
                <w:sz w:val="20"/>
                <w:szCs w:val="20"/>
                <w:lang w:val="en-US"/>
              </w:rPr>
            </w:pPr>
          </w:p>
          <w:p w14:paraId="71C6F8E1" w14:textId="31A9A30D" w:rsidR="00C00231" w:rsidRPr="00C00231" w:rsidRDefault="00C00231" w:rsidP="002C1CF8">
            <w:pPr>
              <w:framePr w:hSpace="180" w:wrap="around" w:vAnchor="text" w:hAnchor="text" w:y="1"/>
              <w:widowControl w:val="0"/>
              <w:autoSpaceDE w:val="0"/>
              <w:autoSpaceDN w:val="0"/>
              <w:adjustRightInd w:val="0"/>
              <w:spacing w:line="240" w:lineRule="auto"/>
              <w:suppressOverlap/>
              <w:rPr>
                <w:rFonts w:cs="Arial"/>
              </w:rPr>
            </w:pPr>
            <w:r w:rsidRPr="00C00231">
              <w:rPr>
                <w:rFonts w:cs="Arial"/>
              </w:rPr>
              <w:t>In 202</w:t>
            </w:r>
            <w:r w:rsidR="00FE1B3F">
              <w:rPr>
                <w:rFonts w:cs="Arial"/>
              </w:rPr>
              <w:t>3</w:t>
            </w:r>
            <w:r w:rsidRPr="00C00231">
              <w:rPr>
                <w:rFonts w:cs="Arial"/>
              </w:rPr>
              <w:t xml:space="preserve"> our work </w:t>
            </w:r>
            <w:r w:rsidR="00FE1B3F">
              <w:rPr>
                <w:rFonts w:cs="Arial"/>
              </w:rPr>
              <w:t xml:space="preserve">will </w:t>
            </w:r>
            <w:r w:rsidRPr="00C00231">
              <w:rPr>
                <w:rFonts w:cs="Arial"/>
              </w:rPr>
              <w:t>reach</w:t>
            </w:r>
            <w:r w:rsidR="00FE1B3F">
              <w:rPr>
                <w:rFonts w:cs="Arial"/>
              </w:rPr>
              <w:t xml:space="preserve"> </w:t>
            </w:r>
            <w:r w:rsidRPr="00C00231">
              <w:rPr>
                <w:rFonts w:cs="Arial"/>
              </w:rPr>
              <w:t xml:space="preserve">more than six million people and </w:t>
            </w:r>
            <w:r w:rsidR="00FE1B3F">
              <w:rPr>
                <w:rFonts w:cs="Arial"/>
              </w:rPr>
              <w:t xml:space="preserve">invest </w:t>
            </w:r>
            <w:r w:rsidRPr="00C00231">
              <w:rPr>
                <w:rFonts w:cs="Arial"/>
              </w:rPr>
              <w:t>upwards of €</w:t>
            </w:r>
            <w:r w:rsidR="00FE1B3F">
              <w:rPr>
                <w:rFonts w:cs="Arial"/>
              </w:rPr>
              <w:t>50</w:t>
            </w:r>
            <w:r w:rsidRPr="00C00231">
              <w:rPr>
                <w:rFonts w:cs="Arial"/>
              </w:rPr>
              <w:t xml:space="preserve">m in more than 100 development programmes designed to improve food systems, facilitate access to markets and financial services, combat climate change, gender inequality, and improve access to clean water, sanitation and hygiene. </w:t>
            </w:r>
          </w:p>
          <w:p w14:paraId="7946C7EC" w14:textId="77777777" w:rsidR="00C00231" w:rsidRPr="00C00231" w:rsidRDefault="00C00231" w:rsidP="002C1CF8">
            <w:pPr>
              <w:framePr w:hSpace="180" w:wrap="around" w:vAnchor="text" w:hAnchor="text" w:y="1"/>
              <w:widowControl w:val="0"/>
              <w:autoSpaceDE w:val="0"/>
              <w:autoSpaceDN w:val="0"/>
              <w:adjustRightInd w:val="0"/>
              <w:spacing w:line="240" w:lineRule="auto"/>
              <w:suppressOverlap/>
              <w:rPr>
                <w:rFonts w:cs="Arial"/>
              </w:rPr>
            </w:pPr>
          </w:p>
          <w:p w14:paraId="6D5CDEF1" w14:textId="2334BE2A" w:rsidR="00C00231" w:rsidRPr="002C1CF8" w:rsidRDefault="00C00231" w:rsidP="002C1CF8">
            <w:pPr>
              <w:framePr w:hSpace="180" w:wrap="around" w:vAnchor="text" w:hAnchor="text" w:y="1"/>
              <w:widowControl w:val="0"/>
              <w:autoSpaceDE w:val="0"/>
              <w:autoSpaceDN w:val="0"/>
              <w:adjustRightInd w:val="0"/>
              <w:spacing w:line="240" w:lineRule="auto"/>
              <w:suppressOverlap/>
              <w:rPr>
                <w:rFonts w:cs="Arial"/>
                <w:lang w:val="en-US"/>
              </w:rPr>
            </w:pPr>
            <w:r w:rsidRPr="00C00231">
              <w:rPr>
                <w:rFonts w:cs="Arial"/>
              </w:rPr>
              <w:t>This is an exciting time to join us as we unite two like-minded and entrepreneurial organisations seeking to tackle the global challenges in progressive and innovative ways.</w:t>
            </w:r>
          </w:p>
          <w:p w14:paraId="16E554D4" w14:textId="7576E5DA" w:rsidR="00C00231" w:rsidRPr="00C00231" w:rsidRDefault="00C00231" w:rsidP="00C00231">
            <w:pPr>
              <w:spacing w:line="240" w:lineRule="auto"/>
              <w:rPr>
                <w:rFonts w:cs="Arial"/>
              </w:rPr>
            </w:pPr>
          </w:p>
        </w:tc>
      </w:tr>
      <w:tr w:rsidR="00C00231" w:rsidRPr="00E32C70" w14:paraId="0A9E34BE" w14:textId="77777777" w:rsidTr="001A11EC">
        <w:tc>
          <w:tcPr>
            <w:tcW w:w="2065" w:type="dxa"/>
          </w:tcPr>
          <w:p w14:paraId="55C3ED7B" w14:textId="55EBD730" w:rsidR="00C00231" w:rsidRPr="00C00231" w:rsidRDefault="00C00231" w:rsidP="00C00231">
            <w:pPr>
              <w:spacing w:before="60" w:line="240" w:lineRule="auto"/>
              <w:jc w:val="center"/>
              <w:rPr>
                <w:rFonts w:cs="Arial"/>
                <w:b/>
              </w:rPr>
            </w:pPr>
            <w:r w:rsidRPr="00C00231">
              <w:rPr>
                <w:rFonts w:cs="Arial"/>
                <w:b/>
              </w:rPr>
              <w:t>Job Purpose:</w:t>
            </w:r>
          </w:p>
          <w:p w14:paraId="587A6EDC" w14:textId="77777777" w:rsidR="00C00231" w:rsidRPr="00C00231" w:rsidRDefault="00C00231" w:rsidP="00C00231">
            <w:pPr>
              <w:spacing w:before="60" w:line="240" w:lineRule="auto"/>
              <w:jc w:val="center"/>
              <w:rPr>
                <w:rFonts w:cs="Arial"/>
                <w:b/>
              </w:rPr>
            </w:pPr>
          </w:p>
          <w:p w14:paraId="0A18D4B7" w14:textId="18537BE0" w:rsidR="00C00231" w:rsidRPr="00C00231" w:rsidRDefault="00C00231" w:rsidP="00C00231">
            <w:pPr>
              <w:spacing w:line="240" w:lineRule="auto"/>
              <w:jc w:val="center"/>
              <w:rPr>
                <w:rFonts w:cs="Arial"/>
                <w:b/>
              </w:rPr>
            </w:pPr>
          </w:p>
        </w:tc>
        <w:tc>
          <w:tcPr>
            <w:tcW w:w="7541" w:type="dxa"/>
          </w:tcPr>
          <w:p w14:paraId="4B66F2A8" w14:textId="2648F02E" w:rsidR="002C1CF8" w:rsidRDefault="00FE1B3F" w:rsidP="002C1CF8">
            <w:pPr>
              <w:spacing w:line="240" w:lineRule="auto"/>
              <w:rPr>
                <w:rFonts w:eastAsia="Calibri" w:cs="Arial"/>
                <w:lang w:val="en-US"/>
              </w:rPr>
            </w:pPr>
            <w:r>
              <w:rPr>
                <w:rFonts w:eastAsia="Calibri" w:cs="Arial"/>
                <w:lang w:val="en-US"/>
              </w:rPr>
              <w:t xml:space="preserve">The Senior Human Resources Manager </w:t>
            </w:r>
            <w:r w:rsidR="00C00231" w:rsidRPr="002C1CF8">
              <w:rPr>
                <w:rFonts w:eastAsia="Calibri" w:cs="Arial"/>
                <w:lang w:val="en-US"/>
              </w:rPr>
              <w:t>leads and directs the HR operations for the United Purpose/</w:t>
            </w:r>
            <w:r w:rsidR="002C1CF8">
              <w:rPr>
                <w:rFonts w:eastAsia="Calibri" w:cs="Arial"/>
                <w:lang w:val="en-US"/>
              </w:rPr>
              <w:t xml:space="preserve"> </w:t>
            </w:r>
            <w:r w:rsidR="00C00231" w:rsidRPr="002C1CF8">
              <w:rPr>
                <w:rFonts w:eastAsia="Calibri" w:cs="Arial"/>
                <w:lang w:val="en-US"/>
              </w:rPr>
              <w:t>Self Help Africa (UP/SHA) Malawi country office by providing leadership and guidance in HR matters to the Country Director and Management Team</w:t>
            </w:r>
            <w:r w:rsidR="00003733">
              <w:rPr>
                <w:rFonts w:eastAsia="Calibri" w:cs="Arial"/>
                <w:lang w:val="en-US"/>
              </w:rPr>
              <w:t xml:space="preserve"> (MT)</w:t>
            </w:r>
            <w:r w:rsidR="00C00231" w:rsidRPr="002C1CF8">
              <w:rPr>
                <w:rFonts w:eastAsia="Calibri" w:cs="Arial"/>
                <w:lang w:val="en-US"/>
              </w:rPr>
              <w:t xml:space="preserve">. </w:t>
            </w:r>
          </w:p>
          <w:p w14:paraId="669E22A8" w14:textId="77777777" w:rsidR="002C1CF8" w:rsidRDefault="002C1CF8" w:rsidP="002C1CF8">
            <w:pPr>
              <w:spacing w:line="240" w:lineRule="auto"/>
              <w:rPr>
                <w:rFonts w:eastAsia="Calibri" w:cs="Arial"/>
                <w:lang w:val="en-US"/>
              </w:rPr>
            </w:pPr>
          </w:p>
          <w:p w14:paraId="2BA59966" w14:textId="518098D5" w:rsidR="00003733" w:rsidRDefault="00C00231" w:rsidP="002C1CF8">
            <w:pPr>
              <w:spacing w:line="240" w:lineRule="auto"/>
              <w:rPr>
                <w:rFonts w:eastAsia="Calibri" w:cs="Arial"/>
                <w:lang w:val="en-US"/>
              </w:rPr>
            </w:pPr>
            <w:r w:rsidRPr="002C1CF8">
              <w:rPr>
                <w:rFonts w:eastAsia="Calibri" w:cs="Arial"/>
                <w:lang w:val="en-US"/>
              </w:rPr>
              <w:t xml:space="preserve">The </w:t>
            </w:r>
            <w:r w:rsidR="00FE1B3F">
              <w:rPr>
                <w:rFonts w:eastAsia="Calibri" w:cs="Arial"/>
                <w:lang w:val="en-US"/>
              </w:rPr>
              <w:t>Senior HRM</w:t>
            </w:r>
            <w:r w:rsidRPr="002C1CF8">
              <w:rPr>
                <w:rFonts w:eastAsia="Calibri" w:cs="Arial"/>
                <w:lang w:val="en-US"/>
              </w:rPr>
              <w:t xml:space="preserve"> functions to enable the organization to attain, attract, motivate and develop employees; supporting and sustaining a culture that UP/SHA is a great place to work</w:t>
            </w:r>
            <w:r w:rsidR="00003733">
              <w:rPr>
                <w:rFonts w:eastAsia="Calibri" w:cs="Arial"/>
                <w:lang w:val="en-US"/>
              </w:rPr>
              <w:t>, with a focus on staff welfare</w:t>
            </w:r>
            <w:r w:rsidRPr="002C1CF8">
              <w:rPr>
                <w:rFonts w:eastAsia="Calibri" w:cs="Arial"/>
                <w:lang w:val="en-US"/>
              </w:rPr>
              <w:t xml:space="preserve">. </w:t>
            </w:r>
          </w:p>
          <w:p w14:paraId="4C3782DA" w14:textId="77777777" w:rsidR="00003733" w:rsidRDefault="00003733" w:rsidP="002C1CF8">
            <w:pPr>
              <w:spacing w:line="240" w:lineRule="auto"/>
              <w:rPr>
                <w:rFonts w:eastAsia="Calibri" w:cs="Arial"/>
                <w:lang w:val="en-US"/>
              </w:rPr>
            </w:pPr>
          </w:p>
          <w:p w14:paraId="21439763" w14:textId="600A1E31" w:rsidR="00C00231" w:rsidRPr="00C00231" w:rsidRDefault="00C00231" w:rsidP="002C1CF8">
            <w:pPr>
              <w:spacing w:line="240" w:lineRule="auto"/>
              <w:rPr>
                <w:rFonts w:cs="Arial"/>
              </w:rPr>
            </w:pPr>
            <w:r w:rsidRPr="002C1CF8">
              <w:rPr>
                <w:rFonts w:eastAsia="Calibri" w:cs="Arial"/>
                <w:lang w:val="en-US"/>
              </w:rPr>
              <w:t xml:space="preserve">The position oversees all HR functions including recruitment, compensation and benefits, employee relations, HR systems, organisational and people </w:t>
            </w:r>
            <w:r w:rsidR="00003733">
              <w:rPr>
                <w:rFonts w:eastAsia="Calibri" w:cs="Arial"/>
                <w:lang w:val="en-US"/>
              </w:rPr>
              <w:t>d</w:t>
            </w:r>
            <w:r w:rsidRPr="002C1CF8">
              <w:rPr>
                <w:rFonts w:eastAsia="Calibri" w:cs="Arial"/>
                <w:lang w:val="en-US"/>
              </w:rPr>
              <w:t xml:space="preserve">evelopment, training, performance management, safeguarding, staff welfare and coordinates the </w:t>
            </w:r>
            <w:proofErr w:type="spellStart"/>
            <w:r w:rsidRPr="002C1CF8">
              <w:rPr>
                <w:rFonts w:eastAsia="Calibri" w:cs="Arial"/>
                <w:lang w:val="en-US"/>
              </w:rPr>
              <w:t>organisation’s</w:t>
            </w:r>
            <w:proofErr w:type="spellEnd"/>
            <w:r w:rsidRPr="002C1CF8">
              <w:rPr>
                <w:rFonts w:eastAsia="Calibri" w:cs="Arial"/>
                <w:lang w:val="en-US"/>
              </w:rPr>
              <w:t xml:space="preserve"> responses on legal matters. The </w:t>
            </w:r>
            <w:r w:rsidR="00FE1B3F">
              <w:rPr>
                <w:rFonts w:eastAsia="Calibri" w:cs="Arial"/>
                <w:lang w:val="en-US"/>
              </w:rPr>
              <w:t>Senior HRM</w:t>
            </w:r>
            <w:r w:rsidRPr="002C1CF8">
              <w:rPr>
                <w:rFonts w:eastAsia="Calibri" w:cs="Arial"/>
                <w:lang w:val="en-US"/>
              </w:rPr>
              <w:t xml:space="preserve"> takes the lead in developing organizational HR strategies and ensures that HR policies/procedures and standards are understood by all, are complied with and the organisation is compliant with Malawi’s employment and other related laws and international NGO community best practices</w:t>
            </w:r>
          </w:p>
          <w:p w14:paraId="42C13F17" w14:textId="77777777" w:rsidR="00C00231" w:rsidRPr="00C00231" w:rsidRDefault="00C00231" w:rsidP="00C00231">
            <w:pPr>
              <w:ind w:left="720"/>
              <w:rPr>
                <w:rFonts w:cs="Arial"/>
              </w:rPr>
            </w:pPr>
          </w:p>
        </w:tc>
      </w:tr>
      <w:tr w:rsidR="00C00231" w:rsidRPr="00E32C70" w14:paraId="2FE41FC3" w14:textId="77777777" w:rsidTr="001A11EC">
        <w:tc>
          <w:tcPr>
            <w:tcW w:w="2065" w:type="dxa"/>
          </w:tcPr>
          <w:p w14:paraId="21D7991B" w14:textId="77777777" w:rsidR="00C00231" w:rsidRPr="00C00231" w:rsidRDefault="00C00231" w:rsidP="00C00231">
            <w:pPr>
              <w:spacing w:line="240" w:lineRule="auto"/>
              <w:jc w:val="center"/>
              <w:rPr>
                <w:rFonts w:cs="Arial"/>
                <w:b/>
              </w:rPr>
            </w:pPr>
            <w:r w:rsidRPr="00C00231">
              <w:rPr>
                <w:rFonts w:cs="Arial"/>
                <w:b/>
              </w:rPr>
              <w:t>Key Responsibilities:</w:t>
            </w:r>
          </w:p>
          <w:p w14:paraId="52A37C1A" w14:textId="77777777" w:rsidR="00C00231" w:rsidRPr="00C00231" w:rsidRDefault="00C00231" w:rsidP="00C00231">
            <w:pPr>
              <w:spacing w:line="240" w:lineRule="auto"/>
              <w:jc w:val="center"/>
              <w:rPr>
                <w:rFonts w:cs="Arial"/>
                <w:b/>
              </w:rPr>
            </w:pPr>
          </w:p>
          <w:p w14:paraId="08F058D8" w14:textId="77777777" w:rsidR="00C00231" w:rsidRPr="00C00231" w:rsidRDefault="00C00231" w:rsidP="00C00231">
            <w:pPr>
              <w:spacing w:line="240" w:lineRule="auto"/>
              <w:jc w:val="center"/>
              <w:rPr>
                <w:rFonts w:cs="Arial"/>
                <w:b/>
              </w:rPr>
            </w:pPr>
          </w:p>
          <w:p w14:paraId="4B7AFB4A" w14:textId="77777777" w:rsidR="00C00231" w:rsidRPr="00C00231" w:rsidRDefault="00C00231" w:rsidP="00C00231">
            <w:pPr>
              <w:spacing w:line="240" w:lineRule="auto"/>
              <w:jc w:val="center"/>
              <w:rPr>
                <w:rFonts w:cs="Arial"/>
                <w:b/>
              </w:rPr>
            </w:pPr>
          </w:p>
          <w:p w14:paraId="725A1943" w14:textId="078D1C15" w:rsidR="00C00231" w:rsidRPr="00C00231" w:rsidRDefault="00C00231" w:rsidP="00C00231">
            <w:pPr>
              <w:spacing w:line="240" w:lineRule="auto"/>
              <w:jc w:val="center"/>
              <w:rPr>
                <w:rFonts w:cs="Arial"/>
                <w:b/>
              </w:rPr>
            </w:pPr>
          </w:p>
        </w:tc>
        <w:tc>
          <w:tcPr>
            <w:tcW w:w="7541" w:type="dxa"/>
          </w:tcPr>
          <w:p w14:paraId="495B5A07" w14:textId="77777777" w:rsidR="00C00231" w:rsidRPr="002C1CF8" w:rsidRDefault="00C00231" w:rsidP="00003733">
            <w:pPr>
              <w:spacing w:line="240" w:lineRule="auto"/>
              <w:ind w:left="360"/>
              <w:rPr>
                <w:rFonts w:cs="Arial"/>
              </w:rPr>
            </w:pPr>
          </w:p>
          <w:p w14:paraId="2A47E911" w14:textId="77777777" w:rsidR="00C00231" w:rsidRPr="002C1CF8" w:rsidRDefault="00C00231" w:rsidP="00003733">
            <w:pPr>
              <w:spacing w:after="36" w:line="240" w:lineRule="auto"/>
              <w:ind w:right="27"/>
              <w:rPr>
                <w:rFonts w:eastAsia="Calibri" w:cs="Arial"/>
                <w:lang w:val="en-US"/>
              </w:rPr>
            </w:pPr>
            <w:r w:rsidRPr="002C1CF8">
              <w:rPr>
                <w:rFonts w:eastAsia="Calibri" w:cs="Arial"/>
                <w:lang w:val="en-US"/>
              </w:rPr>
              <w:t xml:space="preserve">Human Resources </w:t>
            </w:r>
          </w:p>
          <w:p w14:paraId="23C4FD74"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Day-to-day oversight to the HR Department, ensuring timely and effective service </w:t>
            </w:r>
            <w:proofErr w:type="gramStart"/>
            <w:r w:rsidRPr="002C1CF8">
              <w:rPr>
                <w:rFonts w:cs="Arial"/>
                <w:color w:val="auto"/>
                <w:lang w:val="en-US"/>
              </w:rPr>
              <w:t>to  management</w:t>
            </w:r>
            <w:proofErr w:type="gramEnd"/>
            <w:r w:rsidRPr="002C1CF8">
              <w:rPr>
                <w:rFonts w:cs="Arial"/>
                <w:color w:val="auto"/>
                <w:lang w:val="en-US"/>
              </w:rPr>
              <w:t xml:space="preserve"> and staff throughout the organisation. </w:t>
            </w:r>
          </w:p>
          <w:p w14:paraId="573C2188"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Support and mentor HR team members to develop their own skills and proficiencies. </w:t>
            </w:r>
          </w:p>
          <w:p w14:paraId="38DF48CE" w14:textId="35E7D73F" w:rsidR="00C00231"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lastRenderedPageBreak/>
              <w:t xml:space="preserve">Oversee and manage all HR functions including recruitment, compensation and </w:t>
            </w:r>
            <w:proofErr w:type="gramStart"/>
            <w:r w:rsidRPr="002C1CF8">
              <w:rPr>
                <w:rFonts w:cs="Arial"/>
                <w:color w:val="auto"/>
                <w:lang w:val="en-US"/>
              </w:rPr>
              <w:t>benefits,  employee</w:t>
            </w:r>
            <w:proofErr w:type="gramEnd"/>
            <w:r w:rsidRPr="002C1CF8">
              <w:rPr>
                <w:rFonts w:cs="Arial"/>
                <w:color w:val="auto"/>
                <w:lang w:val="en-US"/>
              </w:rPr>
              <w:t xml:space="preserve"> relations, HR systems including the salesforce system, organizational  and people development, training and performance management. </w:t>
            </w:r>
          </w:p>
          <w:p w14:paraId="1A396A60" w14:textId="61C6227C" w:rsidR="00003733" w:rsidRPr="002C1CF8" w:rsidRDefault="00003733" w:rsidP="00003733">
            <w:pPr>
              <w:numPr>
                <w:ilvl w:val="0"/>
                <w:numId w:val="17"/>
              </w:numPr>
              <w:spacing w:after="36" w:line="240" w:lineRule="auto"/>
              <w:ind w:right="27"/>
              <w:contextualSpacing/>
              <w:rPr>
                <w:rFonts w:cs="Arial"/>
                <w:color w:val="auto"/>
                <w:lang w:val="en-US"/>
              </w:rPr>
            </w:pPr>
            <w:r>
              <w:rPr>
                <w:rFonts w:cs="Arial"/>
                <w:color w:val="auto"/>
                <w:lang w:val="en-US"/>
              </w:rPr>
              <w:t>Champion staff welfare and advise the MT on strategies to promote and ensure staff welfare within the organization.</w:t>
            </w:r>
          </w:p>
          <w:p w14:paraId="68F8DDFA"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Review the monthly payroll to ensure that all staff changes have been effected and </w:t>
            </w:r>
            <w:proofErr w:type="gramStart"/>
            <w:r w:rsidRPr="002C1CF8">
              <w:rPr>
                <w:rFonts w:cs="Arial"/>
                <w:color w:val="auto"/>
                <w:lang w:val="en-US"/>
              </w:rPr>
              <w:t>document  variances</w:t>
            </w:r>
            <w:proofErr w:type="gramEnd"/>
            <w:r w:rsidRPr="002C1CF8">
              <w:rPr>
                <w:rFonts w:cs="Arial"/>
                <w:color w:val="auto"/>
                <w:lang w:val="en-US"/>
              </w:rPr>
              <w:t xml:space="preserve"> in collaboration with the finance staff. </w:t>
            </w:r>
          </w:p>
          <w:p w14:paraId="2E68A32D"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Advise managers on organisational policy matters such as appointments, discipline </w:t>
            </w:r>
            <w:proofErr w:type="gramStart"/>
            <w:r w:rsidRPr="002C1CF8">
              <w:rPr>
                <w:rFonts w:cs="Arial"/>
                <w:color w:val="auto"/>
                <w:lang w:val="en-US"/>
              </w:rPr>
              <w:t>&amp;  grievance</w:t>
            </w:r>
            <w:proofErr w:type="gramEnd"/>
            <w:r w:rsidRPr="002C1CF8">
              <w:rPr>
                <w:rFonts w:cs="Arial"/>
                <w:color w:val="auto"/>
                <w:lang w:val="en-US"/>
              </w:rPr>
              <w:t xml:space="preserve"> management, performance management, contract terminations, and remuneration ensuring dissemination of uniform UP/SHA practice throughout the organisation. </w:t>
            </w:r>
          </w:p>
          <w:p w14:paraId="7F48C9A3"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Lead on the maintenance and review of existing HR policies and procedures, including following up with all team members via </w:t>
            </w:r>
            <w:proofErr w:type="spellStart"/>
            <w:r w:rsidRPr="002C1CF8">
              <w:rPr>
                <w:rFonts w:cs="Arial"/>
                <w:color w:val="auto"/>
                <w:lang w:val="en-US"/>
              </w:rPr>
              <w:t>sensitisation</w:t>
            </w:r>
            <w:proofErr w:type="spellEnd"/>
            <w:r w:rsidRPr="002C1CF8">
              <w:rPr>
                <w:rFonts w:cs="Arial"/>
                <w:color w:val="auto"/>
                <w:lang w:val="en-US"/>
              </w:rPr>
              <w:t xml:space="preserve"> and support in implementation. </w:t>
            </w:r>
          </w:p>
          <w:p w14:paraId="266C7FAE"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Where needed, develop new or revised policies and procedures which are organizationally and legally compliant; gain consensus with the Management Team, </w:t>
            </w:r>
            <w:proofErr w:type="spellStart"/>
            <w:r w:rsidRPr="002C1CF8">
              <w:rPr>
                <w:rFonts w:cs="Arial"/>
                <w:color w:val="auto"/>
                <w:lang w:val="en-US"/>
              </w:rPr>
              <w:t>sensitise</w:t>
            </w:r>
            <w:proofErr w:type="spellEnd"/>
            <w:r w:rsidRPr="002C1CF8">
              <w:rPr>
                <w:rFonts w:cs="Arial"/>
                <w:color w:val="auto"/>
                <w:lang w:val="en-US"/>
              </w:rPr>
              <w:t xml:space="preserve"> all employees and implement new policies.</w:t>
            </w:r>
          </w:p>
          <w:p w14:paraId="2B6B0DA7"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Lead on HR strategies, including participation in annual planning and budgeting processes.</w:t>
            </w:r>
          </w:p>
          <w:p w14:paraId="44F79888"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Lead in staff awareness and adherence of all UP/SHA policies such as; Code of </w:t>
            </w:r>
            <w:proofErr w:type="gramStart"/>
            <w:r w:rsidRPr="002C1CF8">
              <w:rPr>
                <w:rFonts w:cs="Arial"/>
                <w:color w:val="auto"/>
                <w:lang w:val="en-US"/>
              </w:rPr>
              <w:t>Conduct,  Safeguarding</w:t>
            </w:r>
            <w:proofErr w:type="gramEnd"/>
            <w:r w:rsidRPr="002C1CF8">
              <w:rPr>
                <w:rFonts w:cs="Arial"/>
                <w:color w:val="auto"/>
                <w:lang w:val="en-US"/>
              </w:rPr>
              <w:t xml:space="preserve"> of Children and Vulnerable Adults, Whistle blowing, Bullying and Harassment. </w:t>
            </w:r>
          </w:p>
          <w:p w14:paraId="69A38394"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Review, identify gaps and strengthen recruitment processes to ensure rigorous compliance with organizational policies, including around safeguarding. </w:t>
            </w:r>
          </w:p>
          <w:p w14:paraId="40FBAD5E"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Provide leadership in the management of staffing, arbitration of disputes and disagreements, grievances, disciplinary procedures and any cases that proceed to litigation. </w:t>
            </w:r>
          </w:p>
          <w:p w14:paraId="1236B882"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Interpret and advise the Management Team on Laws on Employment, </w:t>
            </w:r>
            <w:proofErr w:type="spellStart"/>
            <w:r w:rsidRPr="002C1CF8">
              <w:rPr>
                <w:rFonts w:cs="Arial"/>
                <w:color w:val="auto"/>
                <w:lang w:val="en-US"/>
              </w:rPr>
              <w:t>Labour</w:t>
            </w:r>
            <w:proofErr w:type="spellEnd"/>
            <w:r w:rsidRPr="002C1CF8">
              <w:rPr>
                <w:rFonts w:cs="Arial"/>
                <w:color w:val="auto"/>
                <w:lang w:val="en-US"/>
              </w:rPr>
              <w:t xml:space="preserve">, and Pension, and keep the team informed on developments in </w:t>
            </w:r>
            <w:proofErr w:type="spellStart"/>
            <w:r w:rsidRPr="002C1CF8">
              <w:rPr>
                <w:rFonts w:cs="Arial"/>
                <w:color w:val="auto"/>
                <w:lang w:val="en-US"/>
              </w:rPr>
              <w:t>labour</w:t>
            </w:r>
            <w:proofErr w:type="spellEnd"/>
            <w:r w:rsidRPr="002C1CF8">
              <w:rPr>
                <w:rFonts w:cs="Arial"/>
                <w:color w:val="auto"/>
                <w:lang w:val="en-US"/>
              </w:rPr>
              <w:t xml:space="preserve"> laws, ensuring that the employee handbook and employee contracts comply with the Laws of Malawi and carrying out reviews as changes occur.</w:t>
            </w:r>
          </w:p>
          <w:p w14:paraId="58510008"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Handle </w:t>
            </w:r>
            <w:proofErr w:type="spellStart"/>
            <w:r w:rsidRPr="002C1CF8">
              <w:rPr>
                <w:rFonts w:cs="Arial"/>
                <w:color w:val="auto"/>
                <w:lang w:val="en-US"/>
              </w:rPr>
              <w:t>labour</w:t>
            </w:r>
            <w:proofErr w:type="spellEnd"/>
            <w:r w:rsidRPr="002C1CF8">
              <w:rPr>
                <w:rFonts w:cs="Arial"/>
                <w:color w:val="auto"/>
                <w:lang w:val="en-US"/>
              </w:rPr>
              <w:t xml:space="preserve"> disputes, representing UP/SHA at the </w:t>
            </w:r>
            <w:proofErr w:type="spellStart"/>
            <w:r w:rsidRPr="002C1CF8">
              <w:rPr>
                <w:rFonts w:cs="Arial"/>
                <w:color w:val="auto"/>
                <w:lang w:val="en-US"/>
              </w:rPr>
              <w:t>Labour</w:t>
            </w:r>
            <w:proofErr w:type="spellEnd"/>
            <w:r w:rsidRPr="002C1CF8">
              <w:rPr>
                <w:rFonts w:cs="Arial"/>
                <w:color w:val="auto"/>
                <w:lang w:val="en-US"/>
              </w:rPr>
              <w:t xml:space="preserve"> Office, Industrial Relations Court and any other court on employment cases.</w:t>
            </w:r>
          </w:p>
          <w:p w14:paraId="367B2493"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Maintain close relationships with associations that deal with human resources such </w:t>
            </w:r>
            <w:proofErr w:type="gramStart"/>
            <w:r w:rsidRPr="002C1CF8">
              <w:rPr>
                <w:rFonts w:cs="Arial"/>
                <w:color w:val="auto"/>
                <w:lang w:val="en-US"/>
              </w:rPr>
              <w:t>as  Employers</w:t>
            </w:r>
            <w:proofErr w:type="gramEnd"/>
            <w:r w:rsidRPr="002C1CF8">
              <w:rPr>
                <w:rFonts w:cs="Arial"/>
                <w:color w:val="auto"/>
                <w:lang w:val="en-US"/>
              </w:rPr>
              <w:t xml:space="preserve"> Consultative Association of Malawi (ECAM) and Institute for People Management  Malawi (IPMM).</w:t>
            </w:r>
          </w:p>
          <w:p w14:paraId="2D36E3EF"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Oversee staff functions, carrying </w:t>
            </w:r>
            <w:proofErr w:type="gramStart"/>
            <w:r w:rsidRPr="002C1CF8">
              <w:rPr>
                <w:rFonts w:cs="Arial"/>
                <w:color w:val="auto"/>
                <w:lang w:val="en-US"/>
              </w:rPr>
              <w:t>out  periodic</w:t>
            </w:r>
            <w:proofErr w:type="gramEnd"/>
            <w:r w:rsidRPr="002C1CF8">
              <w:rPr>
                <w:rFonts w:cs="Arial"/>
                <w:color w:val="auto"/>
                <w:lang w:val="en-US"/>
              </w:rPr>
              <w:t xml:space="preserve"> visits to all project offices holding meetings with staff on issues affecting their  welfare and appraising staff on emerging legal issues or changes in UP's policies; </w:t>
            </w:r>
          </w:p>
          <w:p w14:paraId="2DD31B12"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Ensuring that employees are placed on Pension and Group Life Assurance Schemes </w:t>
            </w:r>
            <w:proofErr w:type="gramStart"/>
            <w:r w:rsidRPr="002C1CF8">
              <w:rPr>
                <w:rFonts w:cs="Arial"/>
                <w:color w:val="auto"/>
                <w:lang w:val="en-US"/>
              </w:rPr>
              <w:t>on  joining</w:t>
            </w:r>
            <w:proofErr w:type="gramEnd"/>
            <w:r w:rsidRPr="002C1CF8">
              <w:rPr>
                <w:rFonts w:cs="Arial"/>
                <w:color w:val="auto"/>
                <w:lang w:val="en-US"/>
              </w:rPr>
              <w:t xml:space="preserve"> UP/SHA and support those that have left UP/SHA to withdrawn or transfer their  funds from the scheme. Attend to all Pension and Group Life Assurance Schemes issues.</w:t>
            </w:r>
          </w:p>
          <w:p w14:paraId="16C253D0" w14:textId="66EBA0C4" w:rsidR="00C00231"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Lead in the promotion of an employee-oriented organisational culture that emphases quality, continuous improvement and high performance. </w:t>
            </w:r>
          </w:p>
          <w:p w14:paraId="7883616E" w14:textId="77777777" w:rsidR="00003733" w:rsidRPr="002C1CF8" w:rsidRDefault="00003733" w:rsidP="00003733">
            <w:pPr>
              <w:spacing w:after="36" w:line="240" w:lineRule="auto"/>
              <w:ind w:left="720" w:right="27"/>
              <w:contextualSpacing/>
              <w:rPr>
                <w:rFonts w:cs="Arial"/>
                <w:color w:val="auto"/>
                <w:lang w:val="en-US"/>
              </w:rPr>
            </w:pPr>
          </w:p>
          <w:p w14:paraId="381616F9" w14:textId="77777777" w:rsidR="00C00231" w:rsidRPr="002C1CF8" w:rsidRDefault="00C00231" w:rsidP="00003733">
            <w:pPr>
              <w:spacing w:after="36" w:line="240" w:lineRule="auto"/>
              <w:ind w:right="27"/>
              <w:rPr>
                <w:rFonts w:eastAsia="Calibri" w:cs="Arial"/>
                <w:lang w:val="en-US"/>
              </w:rPr>
            </w:pPr>
            <w:r w:rsidRPr="002C1CF8">
              <w:rPr>
                <w:rFonts w:eastAsia="Calibri" w:cs="Arial"/>
                <w:lang w:val="en-US"/>
              </w:rPr>
              <w:t xml:space="preserve">People development </w:t>
            </w:r>
          </w:p>
          <w:p w14:paraId="427C2214"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Encourage mentor and support staff in the department and throughout the organisation to undertake training when considered advantageous for the organisation and funding is available. </w:t>
            </w:r>
          </w:p>
          <w:p w14:paraId="2F342804"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Support the whole organization to implement performance development and review (PDR) processes, including the use of salesforce to track the information.</w:t>
            </w:r>
          </w:p>
          <w:p w14:paraId="7EEFF79E" w14:textId="77777777" w:rsidR="00C00231" w:rsidRPr="002C1CF8" w:rsidRDefault="00C00231" w:rsidP="00003733">
            <w:pPr>
              <w:numPr>
                <w:ilvl w:val="0"/>
                <w:numId w:val="17"/>
              </w:numPr>
              <w:spacing w:after="36" w:line="240" w:lineRule="auto"/>
              <w:ind w:right="27"/>
              <w:contextualSpacing/>
              <w:rPr>
                <w:rFonts w:cs="Arial"/>
                <w:color w:val="auto"/>
                <w:lang w:val="en-US"/>
              </w:rPr>
            </w:pPr>
            <w:proofErr w:type="spellStart"/>
            <w:r w:rsidRPr="002C1CF8">
              <w:rPr>
                <w:rFonts w:cs="Arial"/>
                <w:color w:val="auto"/>
                <w:lang w:val="en-US"/>
              </w:rPr>
              <w:t>Analyse</w:t>
            </w:r>
            <w:proofErr w:type="spellEnd"/>
            <w:r w:rsidRPr="002C1CF8">
              <w:rPr>
                <w:rFonts w:cs="Arial"/>
                <w:color w:val="auto"/>
                <w:lang w:val="en-US"/>
              </w:rPr>
              <w:t xml:space="preserve"> information about training and development needs across the organization. </w:t>
            </w:r>
          </w:p>
          <w:p w14:paraId="56FB6441"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lastRenderedPageBreak/>
              <w:t xml:space="preserve">Develop a staff development policy to guide staff and the organisation on how best to </w:t>
            </w:r>
            <w:proofErr w:type="spellStart"/>
            <w:proofErr w:type="gramStart"/>
            <w:r w:rsidRPr="002C1CF8">
              <w:rPr>
                <w:rFonts w:cs="Arial"/>
                <w:color w:val="auto"/>
                <w:lang w:val="en-US"/>
              </w:rPr>
              <w:t>utilise</w:t>
            </w:r>
            <w:proofErr w:type="spellEnd"/>
            <w:r w:rsidRPr="002C1CF8">
              <w:rPr>
                <w:rFonts w:cs="Arial"/>
                <w:color w:val="auto"/>
                <w:lang w:val="en-US"/>
              </w:rPr>
              <w:t xml:space="preserve">  training</w:t>
            </w:r>
            <w:proofErr w:type="gramEnd"/>
            <w:r w:rsidRPr="002C1CF8">
              <w:rPr>
                <w:rFonts w:cs="Arial"/>
                <w:color w:val="auto"/>
                <w:lang w:val="en-US"/>
              </w:rPr>
              <w:t xml:space="preserve"> budgets. Undertake courses and attend workshops and conferences as required </w:t>
            </w:r>
            <w:proofErr w:type="gramStart"/>
            <w:r w:rsidRPr="002C1CF8">
              <w:rPr>
                <w:rFonts w:cs="Arial"/>
                <w:color w:val="auto"/>
                <w:lang w:val="en-US"/>
              </w:rPr>
              <w:t>by  management</w:t>
            </w:r>
            <w:proofErr w:type="gramEnd"/>
            <w:r w:rsidRPr="002C1CF8">
              <w:rPr>
                <w:rFonts w:cs="Arial"/>
                <w:color w:val="auto"/>
                <w:lang w:val="en-US"/>
              </w:rPr>
              <w:t xml:space="preserve">; </w:t>
            </w:r>
          </w:p>
          <w:p w14:paraId="0541F532"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Oversee the design, scheduling and delivery of e-learning courses, workshops, first aid and other regular trainings and ensure the teams are well equipped to deliver on their roles. </w:t>
            </w:r>
          </w:p>
          <w:p w14:paraId="4E684200" w14:textId="77777777" w:rsidR="00C00231" w:rsidRPr="002C1CF8" w:rsidRDefault="00C00231" w:rsidP="00003733">
            <w:pPr>
              <w:spacing w:line="240" w:lineRule="auto"/>
              <w:ind w:left="720" w:right="27"/>
              <w:contextualSpacing/>
              <w:rPr>
                <w:rFonts w:cs="Arial"/>
                <w:color w:val="auto"/>
                <w:lang w:val="en-US"/>
              </w:rPr>
            </w:pPr>
          </w:p>
          <w:p w14:paraId="10B8D4BE" w14:textId="77777777" w:rsidR="00C00231" w:rsidRPr="002C1CF8" w:rsidRDefault="00C00231" w:rsidP="00003733">
            <w:pPr>
              <w:spacing w:after="36" w:line="240" w:lineRule="auto"/>
              <w:ind w:right="27"/>
              <w:rPr>
                <w:rFonts w:eastAsia="Calibri" w:cs="Arial"/>
                <w:lang w:val="en-US"/>
              </w:rPr>
            </w:pPr>
            <w:r w:rsidRPr="002C1CF8">
              <w:rPr>
                <w:rFonts w:eastAsia="Calibri" w:cs="Arial"/>
                <w:lang w:val="en-US"/>
              </w:rPr>
              <w:t xml:space="preserve">Safeguarding </w:t>
            </w:r>
          </w:p>
          <w:p w14:paraId="1DC62F3A"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Be a safeguarding committee member with the position of Policy lead within </w:t>
            </w:r>
            <w:proofErr w:type="gramStart"/>
            <w:r w:rsidRPr="002C1CF8">
              <w:rPr>
                <w:rFonts w:cs="Arial"/>
                <w:color w:val="auto"/>
                <w:lang w:val="en-US"/>
              </w:rPr>
              <w:t>the  committee</w:t>
            </w:r>
            <w:proofErr w:type="gramEnd"/>
            <w:r w:rsidRPr="002C1CF8">
              <w:rPr>
                <w:rFonts w:cs="Arial"/>
                <w:color w:val="auto"/>
                <w:lang w:val="en-US"/>
              </w:rPr>
              <w:t xml:space="preserve">, supporting the Policy Champion. </w:t>
            </w:r>
          </w:p>
          <w:p w14:paraId="570E925F"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Lead in facilitating the development and implementation of UP/SHAs </w:t>
            </w:r>
            <w:proofErr w:type="gramStart"/>
            <w:r w:rsidRPr="002C1CF8">
              <w:rPr>
                <w:rFonts w:cs="Arial"/>
                <w:color w:val="auto"/>
                <w:lang w:val="en-US"/>
              </w:rPr>
              <w:t>safeguarding  policy</w:t>
            </w:r>
            <w:proofErr w:type="gramEnd"/>
            <w:r w:rsidRPr="002C1CF8">
              <w:rPr>
                <w:rFonts w:cs="Arial"/>
                <w:color w:val="auto"/>
                <w:lang w:val="en-US"/>
              </w:rPr>
              <w:t xml:space="preserve">, training and procedures and guidance for all projects and partners. </w:t>
            </w:r>
          </w:p>
          <w:p w14:paraId="6512193B"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Stay up to date with best practices in safeguarding and implement organisational learning around this. </w:t>
            </w:r>
          </w:p>
          <w:p w14:paraId="025EDAA8"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Support the review of safeguarding cases and contribute to decision making around cases, and ensure related communication is completed according to policy </w:t>
            </w:r>
            <w:proofErr w:type="gramStart"/>
            <w:r w:rsidRPr="002C1CF8">
              <w:rPr>
                <w:rFonts w:cs="Arial"/>
                <w:color w:val="auto"/>
                <w:lang w:val="en-US"/>
              </w:rPr>
              <w:t>timelines</w:t>
            </w:r>
            <w:proofErr w:type="gramEnd"/>
            <w:r w:rsidRPr="002C1CF8">
              <w:rPr>
                <w:rFonts w:cs="Arial"/>
                <w:color w:val="auto"/>
                <w:lang w:val="en-US"/>
              </w:rPr>
              <w:t xml:space="preserve"> </w:t>
            </w:r>
          </w:p>
          <w:p w14:paraId="0BF719EE"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Ensure HR staff are trained/skilled in recruiting personnel through a safeguarding lens; and ensure safeguarding is incorporated into the performance management system of the organization.</w:t>
            </w:r>
          </w:p>
          <w:p w14:paraId="21AA6A1A"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Engage with others in the sector through relevant mechanisms.</w:t>
            </w:r>
          </w:p>
          <w:p w14:paraId="21B5191E" w14:textId="77777777" w:rsidR="00C00231" w:rsidRPr="002C1CF8" w:rsidRDefault="00C00231" w:rsidP="00003733">
            <w:pPr>
              <w:spacing w:line="240" w:lineRule="auto"/>
              <w:ind w:left="335" w:right="27"/>
              <w:rPr>
                <w:rFonts w:eastAsia="Calibri" w:cs="Arial"/>
                <w:lang w:val="en-US"/>
              </w:rPr>
            </w:pPr>
          </w:p>
          <w:p w14:paraId="7E481F42" w14:textId="77777777" w:rsidR="00C00231" w:rsidRPr="002C1CF8" w:rsidRDefault="00C00231" w:rsidP="00003733">
            <w:pPr>
              <w:spacing w:line="240" w:lineRule="auto"/>
              <w:rPr>
                <w:rFonts w:cs="Arial"/>
              </w:rPr>
            </w:pPr>
          </w:p>
        </w:tc>
      </w:tr>
      <w:tr w:rsidR="00C00231" w:rsidRPr="00E32C70" w14:paraId="2E711F2F" w14:textId="77777777" w:rsidTr="001A11EC">
        <w:tc>
          <w:tcPr>
            <w:tcW w:w="2065" w:type="dxa"/>
          </w:tcPr>
          <w:p w14:paraId="6D689093" w14:textId="2FDF349E" w:rsidR="00C00231" w:rsidRPr="00C00231" w:rsidRDefault="00C00231" w:rsidP="00C00231">
            <w:pPr>
              <w:spacing w:line="240" w:lineRule="auto"/>
              <w:jc w:val="center"/>
              <w:rPr>
                <w:rFonts w:cs="Arial"/>
                <w:b/>
              </w:rPr>
            </w:pPr>
            <w:r w:rsidRPr="00C00231">
              <w:rPr>
                <w:rFonts w:cs="Arial"/>
                <w:b/>
              </w:rPr>
              <w:lastRenderedPageBreak/>
              <w:t>Key Relationships:</w:t>
            </w:r>
          </w:p>
        </w:tc>
        <w:tc>
          <w:tcPr>
            <w:tcW w:w="7541" w:type="dxa"/>
          </w:tcPr>
          <w:p w14:paraId="20F26FE3" w14:textId="4DB82685" w:rsidR="00C00231" w:rsidRPr="002C1CF8" w:rsidRDefault="00C00231" w:rsidP="00003733">
            <w:pPr>
              <w:autoSpaceDE w:val="0"/>
              <w:autoSpaceDN w:val="0"/>
              <w:adjustRightInd w:val="0"/>
              <w:spacing w:line="240" w:lineRule="auto"/>
              <w:rPr>
                <w:rFonts w:cs="Arial"/>
                <w:b/>
              </w:rPr>
            </w:pPr>
            <w:r w:rsidRPr="002C1CF8">
              <w:rPr>
                <w:rFonts w:cs="Arial"/>
                <w:b/>
              </w:rPr>
              <w:t>Internal</w:t>
            </w:r>
          </w:p>
          <w:p w14:paraId="2CAAA55E" w14:textId="425D5A44" w:rsidR="00C00231" w:rsidRPr="002C1CF8" w:rsidRDefault="00C00231" w:rsidP="00003733">
            <w:pPr>
              <w:pStyle w:val="ListParagraph"/>
              <w:numPr>
                <w:ilvl w:val="0"/>
                <w:numId w:val="18"/>
              </w:numPr>
              <w:autoSpaceDE w:val="0"/>
              <w:autoSpaceDN w:val="0"/>
              <w:adjustRightInd w:val="0"/>
              <w:rPr>
                <w:rFonts w:ascii="Arial" w:hAnsi="Arial" w:cs="Arial"/>
                <w:b/>
              </w:rPr>
            </w:pPr>
            <w:r w:rsidRPr="002C1CF8">
              <w:rPr>
                <w:rFonts w:ascii="Arial" w:hAnsi="Arial" w:cs="Arial"/>
              </w:rPr>
              <w:t>Safeguarding committee member</w:t>
            </w:r>
          </w:p>
          <w:p w14:paraId="125CC11E" w14:textId="6253A68A" w:rsidR="00C00231" w:rsidRPr="002C1CF8" w:rsidRDefault="00C00231" w:rsidP="00003733">
            <w:pPr>
              <w:pStyle w:val="ListParagraph"/>
              <w:numPr>
                <w:ilvl w:val="0"/>
                <w:numId w:val="18"/>
              </w:numPr>
              <w:autoSpaceDE w:val="0"/>
              <w:autoSpaceDN w:val="0"/>
              <w:adjustRightInd w:val="0"/>
              <w:rPr>
                <w:rFonts w:ascii="Arial" w:hAnsi="Arial" w:cs="Arial"/>
                <w:b/>
              </w:rPr>
            </w:pPr>
            <w:r w:rsidRPr="002C1CF8">
              <w:rPr>
                <w:rFonts w:ascii="Arial" w:hAnsi="Arial" w:cs="Arial"/>
              </w:rPr>
              <w:t xml:space="preserve">Provide support to various departments within the organisation </w:t>
            </w:r>
            <w:proofErr w:type="gramStart"/>
            <w:r w:rsidR="002C1CF8">
              <w:rPr>
                <w:rFonts w:ascii="Arial" w:hAnsi="Arial" w:cs="Arial"/>
              </w:rPr>
              <w:t>e.g.</w:t>
            </w:r>
            <w:proofErr w:type="gramEnd"/>
            <w:r w:rsidRPr="002C1CF8">
              <w:rPr>
                <w:rFonts w:ascii="Arial" w:hAnsi="Arial" w:cs="Arial"/>
              </w:rPr>
              <w:t xml:space="preserve"> Finance, Internal and external auditors, Programmes.</w:t>
            </w:r>
          </w:p>
          <w:p w14:paraId="0FBB0CD1" w14:textId="77777777" w:rsidR="00C00231" w:rsidRPr="002C1CF8" w:rsidRDefault="00C00231" w:rsidP="00003733">
            <w:pPr>
              <w:widowControl w:val="0"/>
              <w:tabs>
                <w:tab w:val="left" w:pos="220"/>
                <w:tab w:val="left" w:pos="720"/>
              </w:tabs>
              <w:autoSpaceDE w:val="0"/>
              <w:autoSpaceDN w:val="0"/>
              <w:adjustRightInd w:val="0"/>
              <w:spacing w:line="240" w:lineRule="auto"/>
              <w:rPr>
                <w:rFonts w:cs="Arial"/>
                <w:b/>
                <w:color w:val="auto"/>
                <w:lang w:val="en-US"/>
              </w:rPr>
            </w:pPr>
          </w:p>
          <w:p w14:paraId="15E76DFE" w14:textId="113D4C8D" w:rsidR="00C00231" w:rsidRPr="002C1CF8" w:rsidRDefault="00C00231" w:rsidP="00003733">
            <w:pPr>
              <w:widowControl w:val="0"/>
              <w:tabs>
                <w:tab w:val="left" w:pos="220"/>
                <w:tab w:val="left" w:pos="720"/>
              </w:tabs>
              <w:autoSpaceDE w:val="0"/>
              <w:autoSpaceDN w:val="0"/>
              <w:adjustRightInd w:val="0"/>
              <w:spacing w:line="240" w:lineRule="auto"/>
              <w:rPr>
                <w:rFonts w:cs="Arial"/>
                <w:b/>
                <w:color w:val="auto"/>
                <w:lang w:val="en-US"/>
              </w:rPr>
            </w:pPr>
            <w:r w:rsidRPr="002C1CF8">
              <w:rPr>
                <w:rFonts w:cs="Arial"/>
                <w:b/>
                <w:color w:val="auto"/>
                <w:lang w:val="en-US"/>
              </w:rPr>
              <w:t>External</w:t>
            </w:r>
          </w:p>
          <w:p w14:paraId="64DC39E5"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Maintain close relationships with associations that deal with human resources such </w:t>
            </w:r>
            <w:proofErr w:type="gramStart"/>
            <w:r w:rsidRPr="002C1CF8">
              <w:rPr>
                <w:rFonts w:cs="Arial"/>
                <w:color w:val="auto"/>
                <w:lang w:val="en-US"/>
              </w:rPr>
              <w:t>as  Employers</w:t>
            </w:r>
            <w:proofErr w:type="gramEnd"/>
            <w:r w:rsidRPr="002C1CF8">
              <w:rPr>
                <w:rFonts w:cs="Arial"/>
                <w:color w:val="auto"/>
                <w:lang w:val="en-US"/>
              </w:rPr>
              <w:t xml:space="preserve"> Consultative Association of Malawi (ECAM) and Institute for People Management  Malawi (IPMM).</w:t>
            </w:r>
            <w:r w:rsidRPr="002C1CF8">
              <w:rPr>
                <w:rFonts w:cs="Arial"/>
              </w:rPr>
              <w:t xml:space="preserve"> </w:t>
            </w:r>
          </w:p>
          <w:p w14:paraId="3462D0E8" w14:textId="067943FA"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rPr>
              <w:t>Pension and Group Life Assurance Schemes</w:t>
            </w:r>
            <w:r w:rsidRPr="002C1CF8">
              <w:rPr>
                <w:rFonts w:cs="Arial"/>
                <w:color w:val="auto"/>
                <w:lang w:val="en-US"/>
              </w:rPr>
              <w:t>.</w:t>
            </w:r>
          </w:p>
          <w:p w14:paraId="5F7F3716" w14:textId="77777777" w:rsidR="00C00231" w:rsidRPr="002C1CF8" w:rsidRDefault="00C00231" w:rsidP="00003733">
            <w:pPr>
              <w:autoSpaceDE w:val="0"/>
              <w:autoSpaceDN w:val="0"/>
              <w:adjustRightInd w:val="0"/>
              <w:spacing w:line="240" w:lineRule="auto"/>
              <w:rPr>
                <w:rFonts w:cs="Arial"/>
                <w:b/>
              </w:rPr>
            </w:pPr>
          </w:p>
        </w:tc>
      </w:tr>
      <w:tr w:rsidR="00C00231" w:rsidRPr="00E32C70" w14:paraId="6E36ADA4" w14:textId="77777777" w:rsidTr="001A11EC">
        <w:tc>
          <w:tcPr>
            <w:tcW w:w="2065" w:type="dxa"/>
          </w:tcPr>
          <w:p w14:paraId="4DC43CAD" w14:textId="42B05567" w:rsidR="00C00231" w:rsidRPr="00C00231" w:rsidRDefault="00C00231" w:rsidP="00C00231">
            <w:pPr>
              <w:spacing w:line="240" w:lineRule="auto"/>
              <w:jc w:val="center"/>
              <w:rPr>
                <w:rFonts w:cs="Arial"/>
                <w:b/>
              </w:rPr>
            </w:pPr>
            <w:r w:rsidRPr="00C00231">
              <w:rPr>
                <w:rFonts w:cs="Arial"/>
                <w:b/>
              </w:rPr>
              <w:t>Knowledge, Experience and Other Requirements</w:t>
            </w:r>
          </w:p>
        </w:tc>
        <w:tc>
          <w:tcPr>
            <w:tcW w:w="7541" w:type="dxa"/>
          </w:tcPr>
          <w:p w14:paraId="01C92EC2" w14:textId="3135CAC5" w:rsidR="00C00231" w:rsidRPr="002C1CF8" w:rsidRDefault="00C00231" w:rsidP="00003733">
            <w:pPr>
              <w:spacing w:before="60" w:line="240" w:lineRule="auto"/>
              <w:rPr>
                <w:rFonts w:cs="Arial"/>
                <w:b/>
                <w:bCs/>
              </w:rPr>
            </w:pPr>
            <w:r w:rsidRPr="002C1CF8">
              <w:rPr>
                <w:rFonts w:cs="Arial"/>
                <w:b/>
                <w:bCs/>
              </w:rPr>
              <w:t>Essential</w:t>
            </w:r>
          </w:p>
          <w:p w14:paraId="3EB825D5"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Strong planning, coordination, and reporting skills, with the ability to </w:t>
            </w:r>
            <w:proofErr w:type="spellStart"/>
            <w:r w:rsidRPr="002C1CF8">
              <w:rPr>
                <w:rFonts w:cs="Arial"/>
                <w:color w:val="auto"/>
                <w:lang w:val="en-US"/>
              </w:rPr>
              <w:t>organise</w:t>
            </w:r>
            <w:proofErr w:type="spellEnd"/>
            <w:r w:rsidRPr="002C1CF8">
              <w:rPr>
                <w:rFonts w:cs="Arial"/>
                <w:color w:val="auto"/>
                <w:lang w:val="en-US"/>
              </w:rPr>
              <w:t xml:space="preserve"> </w:t>
            </w:r>
            <w:proofErr w:type="gramStart"/>
            <w:r w:rsidRPr="002C1CF8">
              <w:rPr>
                <w:rFonts w:cs="Arial"/>
                <w:color w:val="auto"/>
                <w:lang w:val="en-US"/>
              </w:rPr>
              <w:t>a  substantial</w:t>
            </w:r>
            <w:proofErr w:type="gramEnd"/>
            <w:r w:rsidRPr="002C1CF8">
              <w:rPr>
                <w:rFonts w:cs="Arial"/>
                <w:color w:val="auto"/>
                <w:lang w:val="en-US"/>
              </w:rPr>
              <w:t xml:space="preserve"> workload comprised of complex, diverse tasks and responsibilities. </w:t>
            </w:r>
          </w:p>
          <w:p w14:paraId="39903146"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High level of maturity, and strong people management skills, with good intuition </w:t>
            </w:r>
            <w:proofErr w:type="gramStart"/>
            <w:r w:rsidRPr="002C1CF8">
              <w:rPr>
                <w:rFonts w:cs="Arial"/>
                <w:color w:val="auto"/>
                <w:lang w:val="en-US"/>
              </w:rPr>
              <w:t>and  experience</w:t>
            </w:r>
            <w:proofErr w:type="gramEnd"/>
            <w:r w:rsidRPr="002C1CF8">
              <w:rPr>
                <w:rFonts w:cs="Arial"/>
                <w:color w:val="auto"/>
                <w:lang w:val="en-US"/>
              </w:rPr>
              <w:t xml:space="preserve"> in a multicultural and diverse team.</w:t>
            </w:r>
          </w:p>
          <w:p w14:paraId="6BBF1C8C"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Diplomacy and an ability to manage and solve conflicts. </w:t>
            </w:r>
          </w:p>
          <w:p w14:paraId="1DB72A10"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Must be accurate and efficient, high energy, comfortable performing </w:t>
            </w:r>
            <w:proofErr w:type="gramStart"/>
            <w:r w:rsidRPr="002C1CF8">
              <w:rPr>
                <w:rFonts w:cs="Arial"/>
                <w:color w:val="auto"/>
                <w:lang w:val="en-US"/>
              </w:rPr>
              <w:t>multifaceted  projects</w:t>
            </w:r>
            <w:proofErr w:type="gramEnd"/>
            <w:r w:rsidRPr="002C1CF8">
              <w:rPr>
                <w:rFonts w:cs="Arial"/>
                <w:color w:val="auto"/>
                <w:lang w:val="en-US"/>
              </w:rPr>
              <w:t xml:space="preserve"> in conjunction with day-to-day activities </w:t>
            </w:r>
          </w:p>
          <w:p w14:paraId="16D55D64"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Strong oral and written communication skills in English and Chichewa. </w:t>
            </w:r>
          </w:p>
          <w:p w14:paraId="126C73F0"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Superior interpersonal, coaching and mentoring skills including patience and ability to work well with staff at all levels </w:t>
            </w:r>
            <w:proofErr w:type="gramStart"/>
            <w:r w:rsidRPr="002C1CF8">
              <w:rPr>
                <w:rFonts w:cs="Arial"/>
                <w:color w:val="auto"/>
                <w:lang w:val="en-US"/>
              </w:rPr>
              <w:t>with  evidence</w:t>
            </w:r>
            <w:proofErr w:type="gramEnd"/>
            <w:r w:rsidRPr="002C1CF8">
              <w:rPr>
                <w:rFonts w:cs="Arial"/>
                <w:color w:val="auto"/>
                <w:lang w:val="en-US"/>
              </w:rPr>
              <w:t xml:space="preserve"> of the practice of a high level of confidentiality. </w:t>
            </w:r>
          </w:p>
          <w:p w14:paraId="65A870E9"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Demonstrated ability to successfully participate on senior management teams and </w:t>
            </w:r>
            <w:proofErr w:type="gramStart"/>
            <w:r w:rsidRPr="002C1CF8">
              <w:rPr>
                <w:rFonts w:cs="Arial"/>
                <w:color w:val="auto"/>
                <w:lang w:val="en-US"/>
              </w:rPr>
              <w:t>provide  leadership</w:t>
            </w:r>
            <w:proofErr w:type="gramEnd"/>
            <w:r w:rsidRPr="002C1CF8">
              <w:rPr>
                <w:rFonts w:cs="Arial"/>
                <w:color w:val="auto"/>
                <w:lang w:val="en-US"/>
              </w:rPr>
              <w:t xml:space="preserve"> and strategic recommendations on HR and administration issues. </w:t>
            </w:r>
          </w:p>
          <w:p w14:paraId="0A0099BA"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Excellent analytical skills and good reasoning abilities and sound judgment. </w:t>
            </w:r>
          </w:p>
          <w:p w14:paraId="54162A71"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Well-developed skills in Microsoft Office (Word, Excel, Power point </w:t>
            </w:r>
            <w:proofErr w:type="spellStart"/>
            <w:r w:rsidRPr="002C1CF8">
              <w:rPr>
                <w:rFonts w:cs="Arial"/>
                <w:color w:val="auto"/>
                <w:lang w:val="en-US"/>
              </w:rPr>
              <w:t>etc</w:t>
            </w:r>
            <w:proofErr w:type="spellEnd"/>
            <w:r w:rsidRPr="002C1CF8">
              <w:rPr>
                <w:rFonts w:cs="Arial"/>
                <w:color w:val="auto"/>
                <w:lang w:val="en-US"/>
              </w:rPr>
              <w:t xml:space="preserve">) and experience using online conferencing platforms (e.g. Microsoft Teams and Google Meet). </w:t>
            </w:r>
          </w:p>
          <w:p w14:paraId="6AB84622" w14:textId="34217F92" w:rsidR="00C00231" w:rsidRPr="002C1CF8" w:rsidRDefault="00C00231" w:rsidP="00003733">
            <w:pPr>
              <w:spacing w:line="240" w:lineRule="auto"/>
              <w:rPr>
                <w:rFonts w:cs="Arial"/>
                <w:b/>
                <w:bCs/>
              </w:rPr>
            </w:pPr>
            <w:r w:rsidRPr="002C1CF8">
              <w:rPr>
                <w:rFonts w:cs="Arial"/>
                <w:b/>
                <w:bCs/>
              </w:rPr>
              <w:t xml:space="preserve">Desirable </w:t>
            </w:r>
          </w:p>
          <w:p w14:paraId="0BAE5C44"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lastRenderedPageBreak/>
              <w:t xml:space="preserve">Master’s Degree qualification in Human Resources, Business Administration or </w:t>
            </w:r>
            <w:proofErr w:type="gramStart"/>
            <w:r w:rsidRPr="002C1CF8">
              <w:rPr>
                <w:rFonts w:cs="Arial"/>
                <w:color w:val="auto"/>
                <w:lang w:val="en-US"/>
              </w:rPr>
              <w:t>related  field</w:t>
            </w:r>
            <w:proofErr w:type="gramEnd"/>
            <w:r w:rsidRPr="002C1CF8">
              <w:rPr>
                <w:rFonts w:cs="Arial"/>
                <w:color w:val="auto"/>
                <w:lang w:val="en-US"/>
              </w:rPr>
              <w:t xml:space="preserve">. </w:t>
            </w:r>
          </w:p>
          <w:p w14:paraId="3B1652BA"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Minimum 5 years professional experience managing and providing leadership on </w:t>
            </w:r>
            <w:proofErr w:type="gramStart"/>
            <w:r w:rsidRPr="002C1CF8">
              <w:rPr>
                <w:rFonts w:cs="Arial"/>
                <w:color w:val="auto"/>
                <w:lang w:val="en-US"/>
              </w:rPr>
              <w:t>human  resource</w:t>
            </w:r>
            <w:proofErr w:type="gramEnd"/>
            <w:r w:rsidRPr="002C1CF8">
              <w:rPr>
                <w:rFonts w:cs="Arial"/>
                <w:color w:val="auto"/>
                <w:lang w:val="en-US"/>
              </w:rPr>
              <w:t xml:space="preserve"> in a large organisation. </w:t>
            </w:r>
          </w:p>
          <w:p w14:paraId="62708D7C" w14:textId="77777777"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 xml:space="preserve">Experience in dealing with government departments, </w:t>
            </w:r>
            <w:proofErr w:type="spellStart"/>
            <w:r w:rsidRPr="002C1CF8">
              <w:rPr>
                <w:rFonts w:cs="Arial"/>
                <w:color w:val="auto"/>
                <w:lang w:val="en-US"/>
              </w:rPr>
              <w:t>labour</w:t>
            </w:r>
            <w:proofErr w:type="spellEnd"/>
            <w:r w:rsidRPr="002C1CF8">
              <w:rPr>
                <w:rFonts w:cs="Arial"/>
                <w:color w:val="auto"/>
                <w:lang w:val="en-US"/>
              </w:rPr>
              <w:t xml:space="preserve"> matters and </w:t>
            </w:r>
            <w:proofErr w:type="gramStart"/>
            <w:r w:rsidRPr="002C1CF8">
              <w:rPr>
                <w:rFonts w:cs="Arial"/>
                <w:color w:val="auto"/>
                <w:lang w:val="en-US"/>
              </w:rPr>
              <w:t>other  government</w:t>
            </w:r>
            <w:proofErr w:type="gramEnd"/>
            <w:r w:rsidRPr="002C1CF8">
              <w:rPr>
                <w:rFonts w:cs="Arial"/>
                <w:color w:val="auto"/>
                <w:lang w:val="en-US"/>
              </w:rPr>
              <w:t xml:space="preserve"> bodies. </w:t>
            </w:r>
          </w:p>
          <w:p w14:paraId="12F0C363" w14:textId="12303B1F" w:rsidR="00C00231" w:rsidRPr="002C1CF8" w:rsidRDefault="00C00231" w:rsidP="00003733">
            <w:pPr>
              <w:numPr>
                <w:ilvl w:val="0"/>
                <w:numId w:val="17"/>
              </w:numPr>
              <w:spacing w:after="36" w:line="240" w:lineRule="auto"/>
              <w:ind w:right="27"/>
              <w:contextualSpacing/>
              <w:rPr>
                <w:rFonts w:cs="Arial"/>
                <w:color w:val="auto"/>
                <w:lang w:val="en-US"/>
              </w:rPr>
            </w:pPr>
            <w:r w:rsidRPr="002C1CF8">
              <w:rPr>
                <w:rFonts w:cs="Arial"/>
                <w:color w:val="auto"/>
                <w:lang w:val="en-US"/>
              </w:rPr>
              <w:t>Broad knowledge and experience in employment law, compensation, benefits</w:t>
            </w:r>
            <w:r w:rsidR="00003733">
              <w:rPr>
                <w:rFonts w:cs="Arial"/>
                <w:color w:val="auto"/>
                <w:lang w:val="en-US"/>
              </w:rPr>
              <w:t xml:space="preserve"> </w:t>
            </w:r>
            <w:r w:rsidRPr="002C1CF8">
              <w:rPr>
                <w:rFonts w:cs="Arial"/>
                <w:color w:val="auto"/>
                <w:lang w:val="en-US"/>
              </w:rPr>
              <w:t xml:space="preserve">administration, organizational planning and development, employee relations, </w:t>
            </w:r>
            <w:proofErr w:type="gramStart"/>
            <w:r w:rsidRPr="002C1CF8">
              <w:rPr>
                <w:rFonts w:cs="Arial"/>
                <w:color w:val="auto"/>
                <w:lang w:val="en-US"/>
              </w:rPr>
              <w:t>safety,  learning</w:t>
            </w:r>
            <w:proofErr w:type="gramEnd"/>
            <w:r w:rsidRPr="002C1CF8">
              <w:rPr>
                <w:rFonts w:cs="Arial"/>
                <w:color w:val="auto"/>
                <w:lang w:val="en-US"/>
              </w:rPr>
              <w:t xml:space="preserve"> and development. </w:t>
            </w:r>
          </w:p>
          <w:p w14:paraId="0427D38B" w14:textId="77777777" w:rsidR="00C00231" w:rsidRPr="002C1CF8" w:rsidRDefault="00C00231" w:rsidP="00003733">
            <w:pPr>
              <w:spacing w:line="240" w:lineRule="auto"/>
              <w:rPr>
                <w:rFonts w:cs="Arial"/>
                <w:b/>
                <w:bCs/>
              </w:rPr>
            </w:pPr>
          </w:p>
          <w:p w14:paraId="7C589AC7" w14:textId="77777777" w:rsidR="00C00231" w:rsidRPr="002C1CF8" w:rsidRDefault="00C00231" w:rsidP="00003733">
            <w:pPr>
              <w:autoSpaceDE w:val="0"/>
              <w:autoSpaceDN w:val="0"/>
              <w:adjustRightInd w:val="0"/>
              <w:spacing w:line="240" w:lineRule="auto"/>
              <w:rPr>
                <w:rFonts w:cs="Arial"/>
                <w:b/>
              </w:rPr>
            </w:pPr>
          </w:p>
        </w:tc>
      </w:tr>
    </w:tbl>
    <w:p w14:paraId="5DA34E2F" w14:textId="77777777" w:rsidR="00310FCC" w:rsidRPr="00E32C70" w:rsidRDefault="00310FCC" w:rsidP="00310FCC">
      <w:pPr>
        <w:ind w:left="357"/>
        <w:jc w:val="both"/>
        <w:rPr>
          <w:rFonts w:cs="Arial"/>
        </w:rPr>
      </w:pPr>
    </w:p>
    <w:p w14:paraId="5CFB52D0" w14:textId="7687E7CB" w:rsidR="002D17C4" w:rsidRPr="00E32C70" w:rsidRDefault="002D17C4" w:rsidP="002D17C4">
      <w:pPr>
        <w:spacing w:line="240" w:lineRule="auto"/>
        <w:jc w:val="both"/>
        <w:rPr>
          <w:rFonts w:cs="Arial"/>
          <w:lang w:eastAsia="en-GB"/>
        </w:rPr>
      </w:pPr>
      <w:r w:rsidRPr="00E32C70">
        <w:rPr>
          <w:rFonts w:cs="Arial"/>
          <w:i/>
          <w:iCs/>
          <w:color w:val="4D4D4D"/>
          <w:bdr w:val="none" w:sz="0" w:space="0" w:color="auto" w:frame="1"/>
          <w:shd w:val="clear" w:color="auto" w:fill="FFFFFF"/>
          <w:lang w:eastAsia="en-GB"/>
        </w:rPr>
        <w:t>All candidates offered a job with Self Help Africa</w:t>
      </w:r>
      <w:r w:rsidR="006C2580">
        <w:rPr>
          <w:rFonts w:cs="Arial"/>
          <w:i/>
          <w:iCs/>
          <w:color w:val="4D4D4D"/>
          <w:bdr w:val="none" w:sz="0" w:space="0" w:color="auto" w:frame="1"/>
          <w:shd w:val="clear" w:color="auto" w:fill="FFFFFF"/>
          <w:lang w:eastAsia="en-GB"/>
        </w:rPr>
        <w:t>/United Purpose</w:t>
      </w:r>
      <w:r w:rsidRPr="00E32C70">
        <w:rPr>
          <w:rFonts w:cs="Arial"/>
          <w:i/>
          <w:iCs/>
          <w:color w:val="4D4D4D"/>
          <w:bdr w:val="none" w:sz="0" w:space="0" w:color="auto" w:frame="1"/>
          <w:shd w:val="clear" w:color="auto" w:fill="FFFFFF"/>
          <w:lang w:eastAsia="en-GB"/>
        </w:rPr>
        <w:t xml:space="preserve"> will be expected to sign </w:t>
      </w:r>
      <w:r w:rsidR="006C2580">
        <w:rPr>
          <w:rFonts w:cs="Arial"/>
          <w:i/>
          <w:iCs/>
          <w:color w:val="4D4D4D"/>
          <w:bdr w:val="none" w:sz="0" w:space="0" w:color="auto" w:frame="1"/>
          <w:shd w:val="clear" w:color="auto" w:fill="FFFFFF"/>
          <w:lang w:eastAsia="en-GB"/>
        </w:rPr>
        <w:t>our</w:t>
      </w:r>
      <w:r w:rsidRPr="00E32C70">
        <w:rPr>
          <w:rFonts w:cs="Arial"/>
          <w:i/>
          <w:iCs/>
          <w:color w:val="4D4D4D"/>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E32C70">
        <w:rPr>
          <w:rFonts w:cs="Arial"/>
          <w:i/>
          <w:iCs/>
          <w:color w:val="4D4D4D"/>
          <w:bdr w:val="none" w:sz="0" w:space="0" w:color="auto" w:frame="1"/>
          <w:shd w:val="clear" w:color="auto" w:fill="FFFFFF"/>
          <w:lang w:eastAsia="en-GB"/>
        </w:rPr>
        <w:t xml:space="preserve">[relevant police authority] </w:t>
      </w:r>
      <w:r w:rsidRPr="00E32C70">
        <w:rPr>
          <w:rFonts w:cs="Arial"/>
          <w:i/>
          <w:iCs/>
          <w:color w:val="4D4D4D"/>
          <w:bdr w:val="none" w:sz="0" w:space="0" w:color="auto" w:frame="1"/>
          <w:shd w:val="clear" w:color="auto" w:fill="FFFFFF"/>
          <w:lang w:eastAsia="en-GB"/>
        </w:rPr>
        <w:t>vetting.</w:t>
      </w:r>
    </w:p>
    <w:p w14:paraId="30A4EB6D" w14:textId="77777777" w:rsidR="002D17C4" w:rsidRPr="00E32C70" w:rsidRDefault="002D17C4" w:rsidP="00164ED4">
      <w:pPr>
        <w:jc w:val="center"/>
        <w:rPr>
          <w:rFonts w:cs="Arial"/>
          <w:b/>
        </w:rPr>
      </w:pPr>
    </w:p>
    <w:p w14:paraId="41E883B9" w14:textId="515E2EDB" w:rsidR="007C652D" w:rsidRPr="00E32C70" w:rsidRDefault="00164ED4" w:rsidP="00164ED4">
      <w:pPr>
        <w:jc w:val="center"/>
        <w:rPr>
          <w:rFonts w:cs="Arial"/>
          <w:b/>
        </w:rPr>
      </w:pPr>
      <w:r w:rsidRPr="00E32C70">
        <w:rPr>
          <w:rFonts w:cs="Arial"/>
          <w:b/>
        </w:rPr>
        <w:t>Self Help Africa</w:t>
      </w:r>
      <w:r w:rsidR="006C2580">
        <w:rPr>
          <w:rFonts w:cs="Arial"/>
          <w:b/>
        </w:rPr>
        <w:t>/United Purpose</w:t>
      </w:r>
      <w:r w:rsidR="00592A8E">
        <w:rPr>
          <w:rFonts w:cs="Arial"/>
          <w:b/>
        </w:rPr>
        <w:t xml:space="preserve"> strive to be a</w:t>
      </w:r>
      <w:r w:rsidRPr="00E32C70">
        <w:rPr>
          <w:rFonts w:cs="Arial"/>
          <w:b/>
        </w:rPr>
        <w:t>n equal opportunities employer.</w:t>
      </w:r>
    </w:p>
    <w:p w14:paraId="101222DB" w14:textId="77777777" w:rsidR="00287917" w:rsidRPr="00E32C70" w:rsidRDefault="00287917" w:rsidP="00164ED4">
      <w:pPr>
        <w:jc w:val="center"/>
        <w:rPr>
          <w:rFonts w:cs="Arial"/>
          <w:b/>
        </w:rPr>
      </w:pPr>
    </w:p>
    <w:p w14:paraId="4036D4BD" w14:textId="77777777" w:rsidR="00287917" w:rsidRPr="00164ED4" w:rsidRDefault="00287917" w:rsidP="00164ED4">
      <w:pPr>
        <w:jc w:val="center"/>
        <w:rPr>
          <w:rFonts w:ascii="Tahoma" w:hAnsi="Tahoma" w:cs="Tahoma"/>
          <w:b/>
          <w:szCs w:val="36"/>
        </w:rPr>
      </w:pPr>
    </w:p>
    <w:sectPr w:rsidR="00287917" w:rsidRPr="00164ED4"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EF74E" w14:textId="77777777" w:rsidR="00725338" w:rsidRDefault="00725338">
      <w:r>
        <w:separator/>
      </w:r>
    </w:p>
  </w:endnote>
  <w:endnote w:type="continuationSeparator" w:id="0">
    <w:p w14:paraId="2437E6A4" w14:textId="77777777" w:rsidR="00725338" w:rsidRDefault="0072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6F12E" w14:textId="77777777" w:rsidR="00725338" w:rsidRDefault="00725338">
      <w:r>
        <w:separator/>
      </w:r>
    </w:p>
  </w:footnote>
  <w:footnote w:type="continuationSeparator" w:id="0">
    <w:p w14:paraId="66822157" w14:textId="77777777" w:rsidR="00725338" w:rsidRDefault="00725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79C44734"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62716"/>
    <w:multiLevelType w:val="hybridMultilevel"/>
    <w:tmpl w:val="475624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5"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 w15:restartNumberingAfterBreak="0">
    <w:nsid w:val="5CF738EF"/>
    <w:multiLevelType w:val="hybridMultilevel"/>
    <w:tmpl w:val="B404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5"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16"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30029">
    <w:abstractNumId w:val="15"/>
  </w:num>
  <w:num w:numId="2" w16cid:durableId="1299722172">
    <w:abstractNumId w:val="9"/>
  </w:num>
  <w:num w:numId="3" w16cid:durableId="1317606125">
    <w:abstractNumId w:val="4"/>
  </w:num>
  <w:num w:numId="4" w16cid:durableId="1909537576">
    <w:abstractNumId w:val="6"/>
  </w:num>
  <w:num w:numId="5" w16cid:durableId="1005206338">
    <w:abstractNumId w:val="5"/>
  </w:num>
  <w:num w:numId="6" w16cid:durableId="2033797150">
    <w:abstractNumId w:val="10"/>
  </w:num>
  <w:num w:numId="7" w16cid:durableId="1088579496">
    <w:abstractNumId w:val="17"/>
  </w:num>
  <w:num w:numId="8" w16cid:durableId="502092838">
    <w:abstractNumId w:val="7"/>
  </w:num>
  <w:num w:numId="9" w16cid:durableId="1338341583">
    <w:abstractNumId w:val="1"/>
  </w:num>
  <w:num w:numId="10" w16cid:durableId="1957977609">
    <w:abstractNumId w:val="3"/>
  </w:num>
  <w:num w:numId="11" w16cid:durableId="1165902294">
    <w:abstractNumId w:val="13"/>
  </w:num>
  <w:num w:numId="12" w16cid:durableId="1340039750">
    <w:abstractNumId w:val="0"/>
  </w:num>
  <w:num w:numId="13" w16cid:durableId="1224366525">
    <w:abstractNumId w:val="8"/>
  </w:num>
  <w:num w:numId="14" w16cid:durableId="1165125411">
    <w:abstractNumId w:val="16"/>
  </w:num>
  <w:num w:numId="15" w16cid:durableId="1507551449">
    <w:abstractNumId w:val="12"/>
  </w:num>
  <w:num w:numId="16" w16cid:durableId="470370094">
    <w:abstractNumId w:val="14"/>
  </w:num>
  <w:num w:numId="17" w16cid:durableId="364329433">
    <w:abstractNumId w:val="11"/>
  </w:num>
  <w:num w:numId="18" w16cid:durableId="499388693">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733"/>
    <w:rsid w:val="00003CBD"/>
    <w:rsid w:val="00004413"/>
    <w:rsid w:val="00006859"/>
    <w:rsid w:val="00013CFB"/>
    <w:rsid w:val="00016DC0"/>
    <w:rsid w:val="0001727D"/>
    <w:rsid w:val="00017B06"/>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585A"/>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F4A30"/>
    <w:rsid w:val="00204386"/>
    <w:rsid w:val="00205C86"/>
    <w:rsid w:val="0021310E"/>
    <w:rsid w:val="00216BFB"/>
    <w:rsid w:val="00216F36"/>
    <w:rsid w:val="00231A46"/>
    <w:rsid w:val="002370BF"/>
    <w:rsid w:val="002372FE"/>
    <w:rsid w:val="00254789"/>
    <w:rsid w:val="00263CC5"/>
    <w:rsid w:val="00263F16"/>
    <w:rsid w:val="00275188"/>
    <w:rsid w:val="0027790F"/>
    <w:rsid w:val="00282A65"/>
    <w:rsid w:val="00283DA6"/>
    <w:rsid w:val="00287250"/>
    <w:rsid w:val="00287917"/>
    <w:rsid w:val="002926E9"/>
    <w:rsid w:val="00294910"/>
    <w:rsid w:val="002A7FC1"/>
    <w:rsid w:val="002B10F8"/>
    <w:rsid w:val="002B5E01"/>
    <w:rsid w:val="002B64BB"/>
    <w:rsid w:val="002B7127"/>
    <w:rsid w:val="002C1CF8"/>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5C89"/>
    <w:rsid w:val="00416C87"/>
    <w:rsid w:val="00425C2C"/>
    <w:rsid w:val="0042695C"/>
    <w:rsid w:val="00432269"/>
    <w:rsid w:val="004509EA"/>
    <w:rsid w:val="00451F22"/>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882"/>
    <w:rsid w:val="004E59A0"/>
    <w:rsid w:val="004E7581"/>
    <w:rsid w:val="004E7DDA"/>
    <w:rsid w:val="004F1F7C"/>
    <w:rsid w:val="004F7230"/>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D0D34"/>
    <w:rsid w:val="005E736F"/>
    <w:rsid w:val="005E7AA0"/>
    <w:rsid w:val="005F502F"/>
    <w:rsid w:val="005F62C8"/>
    <w:rsid w:val="005F6E6A"/>
    <w:rsid w:val="006002F0"/>
    <w:rsid w:val="00605846"/>
    <w:rsid w:val="006059D7"/>
    <w:rsid w:val="00611B2E"/>
    <w:rsid w:val="00611C5E"/>
    <w:rsid w:val="00615D13"/>
    <w:rsid w:val="00620C46"/>
    <w:rsid w:val="00623939"/>
    <w:rsid w:val="00624AF4"/>
    <w:rsid w:val="006278C5"/>
    <w:rsid w:val="00631F59"/>
    <w:rsid w:val="00641442"/>
    <w:rsid w:val="006500E7"/>
    <w:rsid w:val="006540A6"/>
    <w:rsid w:val="00654D70"/>
    <w:rsid w:val="0066471D"/>
    <w:rsid w:val="00670CA8"/>
    <w:rsid w:val="00675FFD"/>
    <w:rsid w:val="0067771B"/>
    <w:rsid w:val="00682ED9"/>
    <w:rsid w:val="00683473"/>
    <w:rsid w:val="006A1B7C"/>
    <w:rsid w:val="006A2618"/>
    <w:rsid w:val="006A42B4"/>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3C2"/>
    <w:rsid w:val="006F2D4F"/>
    <w:rsid w:val="00705499"/>
    <w:rsid w:val="00710D73"/>
    <w:rsid w:val="00712971"/>
    <w:rsid w:val="0071416F"/>
    <w:rsid w:val="0071546D"/>
    <w:rsid w:val="00720090"/>
    <w:rsid w:val="00722AB1"/>
    <w:rsid w:val="00722D9E"/>
    <w:rsid w:val="007242BA"/>
    <w:rsid w:val="00725338"/>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B14C9"/>
    <w:rsid w:val="007B2E5C"/>
    <w:rsid w:val="007B3FE5"/>
    <w:rsid w:val="007B5953"/>
    <w:rsid w:val="007B599C"/>
    <w:rsid w:val="007B7B95"/>
    <w:rsid w:val="007C5543"/>
    <w:rsid w:val="007C652D"/>
    <w:rsid w:val="007C6A56"/>
    <w:rsid w:val="007D373D"/>
    <w:rsid w:val="007D52D0"/>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1848"/>
    <w:rsid w:val="008421A6"/>
    <w:rsid w:val="00852459"/>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6A17"/>
    <w:rsid w:val="008F7DCF"/>
    <w:rsid w:val="008F7E99"/>
    <w:rsid w:val="009016F2"/>
    <w:rsid w:val="00903949"/>
    <w:rsid w:val="0090465F"/>
    <w:rsid w:val="009147CE"/>
    <w:rsid w:val="00916846"/>
    <w:rsid w:val="00923957"/>
    <w:rsid w:val="0092452F"/>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93CE7"/>
    <w:rsid w:val="009A22BD"/>
    <w:rsid w:val="009A7A8E"/>
    <w:rsid w:val="009B06FD"/>
    <w:rsid w:val="009B3082"/>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62A0E"/>
    <w:rsid w:val="00A65A93"/>
    <w:rsid w:val="00A678FC"/>
    <w:rsid w:val="00A9070E"/>
    <w:rsid w:val="00A94DE4"/>
    <w:rsid w:val="00A97F5D"/>
    <w:rsid w:val="00AA2B51"/>
    <w:rsid w:val="00AA3E9D"/>
    <w:rsid w:val="00AB0FC1"/>
    <w:rsid w:val="00AB339D"/>
    <w:rsid w:val="00AB435B"/>
    <w:rsid w:val="00AB4DC7"/>
    <w:rsid w:val="00AC231D"/>
    <w:rsid w:val="00AD639A"/>
    <w:rsid w:val="00AE1912"/>
    <w:rsid w:val="00AE67A3"/>
    <w:rsid w:val="00B00A6F"/>
    <w:rsid w:val="00B106FE"/>
    <w:rsid w:val="00B114EF"/>
    <w:rsid w:val="00B152BF"/>
    <w:rsid w:val="00B20428"/>
    <w:rsid w:val="00B210EE"/>
    <w:rsid w:val="00B23FBB"/>
    <w:rsid w:val="00B326A1"/>
    <w:rsid w:val="00B3288D"/>
    <w:rsid w:val="00B330B0"/>
    <w:rsid w:val="00B40D75"/>
    <w:rsid w:val="00B54B71"/>
    <w:rsid w:val="00B6271E"/>
    <w:rsid w:val="00B64B1E"/>
    <w:rsid w:val="00B7462F"/>
    <w:rsid w:val="00B83394"/>
    <w:rsid w:val="00B84B3A"/>
    <w:rsid w:val="00B90742"/>
    <w:rsid w:val="00B9715D"/>
    <w:rsid w:val="00B97ECE"/>
    <w:rsid w:val="00BA39EF"/>
    <w:rsid w:val="00BB0833"/>
    <w:rsid w:val="00BB2024"/>
    <w:rsid w:val="00BB329B"/>
    <w:rsid w:val="00BC4DDE"/>
    <w:rsid w:val="00BE05CD"/>
    <w:rsid w:val="00BF0DB3"/>
    <w:rsid w:val="00C00231"/>
    <w:rsid w:val="00C132B0"/>
    <w:rsid w:val="00C14C8B"/>
    <w:rsid w:val="00C17918"/>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201CC"/>
    <w:rsid w:val="00D20A00"/>
    <w:rsid w:val="00D21623"/>
    <w:rsid w:val="00D272A1"/>
    <w:rsid w:val="00D32004"/>
    <w:rsid w:val="00D400CE"/>
    <w:rsid w:val="00D4304F"/>
    <w:rsid w:val="00D4361F"/>
    <w:rsid w:val="00D55D52"/>
    <w:rsid w:val="00D60B77"/>
    <w:rsid w:val="00D73AD2"/>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F6F71"/>
    <w:rsid w:val="00DF72CA"/>
    <w:rsid w:val="00DF7C33"/>
    <w:rsid w:val="00E00DFE"/>
    <w:rsid w:val="00E06C04"/>
    <w:rsid w:val="00E0778F"/>
    <w:rsid w:val="00E1391F"/>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F02F72"/>
    <w:rsid w:val="00F069D5"/>
    <w:rsid w:val="00F105B3"/>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90653"/>
    <w:rsid w:val="00F920A6"/>
    <w:rsid w:val="00F923BE"/>
    <w:rsid w:val="00FA7E1B"/>
    <w:rsid w:val="00FC4EA6"/>
    <w:rsid w:val="00FC588B"/>
    <w:rsid w:val="00FC673D"/>
    <w:rsid w:val="00FD0179"/>
    <w:rsid w:val="00FD12B6"/>
    <w:rsid w:val="00FD31B8"/>
    <w:rsid w:val="00FD5D3E"/>
    <w:rsid w:val="00FD7991"/>
    <w:rsid w:val="00FE1B3F"/>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72"/>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1</TotalTime>
  <Pages>4</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Jennifer Ryan</cp:lastModifiedBy>
  <cp:revision>2</cp:revision>
  <cp:lastPrinted>2016-06-27T09:30:00Z</cp:lastPrinted>
  <dcterms:created xsi:type="dcterms:W3CDTF">2023-03-22T16:01:00Z</dcterms:created>
  <dcterms:modified xsi:type="dcterms:W3CDTF">2023-03-22T16:01:00Z</dcterms:modified>
</cp:coreProperties>
</file>