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310FCC" w:rsidRPr="00E32C70" w14:paraId="4704841E" w14:textId="77777777" w:rsidTr="001A11EC">
        <w:tc>
          <w:tcPr>
            <w:tcW w:w="2065" w:type="dxa"/>
          </w:tcPr>
          <w:p w14:paraId="2C8EE63D" w14:textId="77777777" w:rsidR="00310FCC" w:rsidRPr="00E32C70" w:rsidRDefault="00310FCC" w:rsidP="00451F22">
            <w:pPr>
              <w:spacing w:before="60" w:after="60" w:line="240" w:lineRule="auto"/>
              <w:jc w:val="center"/>
              <w:rPr>
                <w:rFonts w:cs="Arial"/>
                <w:b/>
              </w:rPr>
            </w:pPr>
            <w:r w:rsidRPr="00E32C70">
              <w:rPr>
                <w:rFonts w:cs="Arial"/>
                <w:b/>
              </w:rPr>
              <w:t>Job Title:</w:t>
            </w:r>
          </w:p>
        </w:tc>
        <w:tc>
          <w:tcPr>
            <w:tcW w:w="7541" w:type="dxa"/>
          </w:tcPr>
          <w:p w14:paraId="01236C75" w14:textId="2BB22D1C" w:rsidR="00310FCC" w:rsidRPr="00E32C70" w:rsidRDefault="002F3C73" w:rsidP="001D4E53">
            <w:pPr>
              <w:spacing w:before="60" w:after="60" w:line="240" w:lineRule="auto"/>
              <w:jc w:val="both"/>
              <w:rPr>
                <w:rFonts w:cs="Arial"/>
              </w:rPr>
            </w:pPr>
            <w:r>
              <w:rPr>
                <w:rFonts w:cs="Arial"/>
              </w:rPr>
              <w:t>Procurement Officer</w:t>
            </w:r>
          </w:p>
        </w:tc>
      </w:tr>
      <w:tr w:rsidR="00FF7C5E" w:rsidRPr="00E32C70" w14:paraId="76E33890" w14:textId="77777777" w:rsidTr="001A11EC">
        <w:tc>
          <w:tcPr>
            <w:tcW w:w="2065" w:type="dxa"/>
          </w:tcPr>
          <w:p w14:paraId="134D54E9" w14:textId="77777777" w:rsidR="00FF7C5E" w:rsidRPr="00E32C70" w:rsidRDefault="00FF7C5E" w:rsidP="00451F22">
            <w:pPr>
              <w:spacing w:before="60" w:after="60" w:line="240" w:lineRule="auto"/>
              <w:jc w:val="center"/>
              <w:rPr>
                <w:rFonts w:cs="Arial"/>
                <w:b/>
              </w:rPr>
            </w:pPr>
            <w:r w:rsidRPr="00E32C70">
              <w:rPr>
                <w:rFonts w:cs="Arial"/>
                <w:b/>
              </w:rPr>
              <w:t>Company:</w:t>
            </w:r>
          </w:p>
        </w:tc>
        <w:tc>
          <w:tcPr>
            <w:tcW w:w="7541" w:type="dxa"/>
          </w:tcPr>
          <w:p w14:paraId="18BF1DB4" w14:textId="59A8E967" w:rsidR="00FF7C5E" w:rsidRPr="00E32C70" w:rsidRDefault="00816AA4" w:rsidP="00FF7C5E">
            <w:pPr>
              <w:spacing w:before="60" w:after="60" w:line="240" w:lineRule="auto"/>
              <w:jc w:val="both"/>
              <w:rPr>
                <w:rFonts w:cs="Arial"/>
              </w:rPr>
            </w:pPr>
            <w:r w:rsidRPr="00E32C70">
              <w:rPr>
                <w:rFonts w:cs="Arial"/>
              </w:rPr>
              <w:t>Self Help Africa</w:t>
            </w:r>
            <w:r w:rsidR="00287917" w:rsidRPr="00E32C70">
              <w:rPr>
                <w:rFonts w:cs="Arial"/>
              </w:rPr>
              <w:t xml:space="preserve"> </w:t>
            </w:r>
            <w:r w:rsidR="009F1295">
              <w:rPr>
                <w:rFonts w:cs="Arial"/>
              </w:rPr>
              <w:t>/</w:t>
            </w:r>
            <w:r w:rsidR="00287917" w:rsidRPr="00E32C70">
              <w:rPr>
                <w:rFonts w:cs="Arial"/>
              </w:rPr>
              <w:t xml:space="preserve"> United Purpose</w:t>
            </w:r>
          </w:p>
        </w:tc>
      </w:tr>
      <w:tr w:rsidR="00DA4CB9" w:rsidRPr="00E32C70" w14:paraId="6F6DBFF9" w14:textId="77777777" w:rsidTr="001A11EC">
        <w:tc>
          <w:tcPr>
            <w:tcW w:w="2065" w:type="dxa"/>
          </w:tcPr>
          <w:p w14:paraId="05FDD2AB" w14:textId="77777777" w:rsidR="00DA4CB9" w:rsidRPr="00E32C70" w:rsidRDefault="00816AA4" w:rsidP="00451F22">
            <w:pPr>
              <w:spacing w:before="60" w:after="60" w:line="240" w:lineRule="auto"/>
              <w:jc w:val="center"/>
              <w:rPr>
                <w:rFonts w:cs="Arial"/>
                <w:b/>
              </w:rPr>
            </w:pPr>
            <w:r w:rsidRPr="00E32C70">
              <w:rPr>
                <w:rFonts w:cs="Arial"/>
                <w:b/>
              </w:rPr>
              <w:t>Location:</w:t>
            </w:r>
          </w:p>
        </w:tc>
        <w:tc>
          <w:tcPr>
            <w:tcW w:w="7541" w:type="dxa"/>
          </w:tcPr>
          <w:p w14:paraId="7587A264" w14:textId="47207BF1" w:rsidR="00DA4CB9" w:rsidRPr="00E32C70" w:rsidRDefault="007A1FF5" w:rsidP="004D45EA">
            <w:pPr>
              <w:spacing w:before="60" w:after="60" w:line="240" w:lineRule="auto"/>
              <w:jc w:val="both"/>
              <w:rPr>
                <w:rFonts w:cs="Arial"/>
              </w:rPr>
            </w:pPr>
            <w:r>
              <w:rPr>
                <w:rFonts w:cs="Arial"/>
              </w:rPr>
              <w:t>Kampala</w:t>
            </w:r>
          </w:p>
        </w:tc>
      </w:tr>
      <w:tr w:rsidR="00DA4CB9" w:rsidRPr="00E32C70" w14:paraId="00DA12E1" w14:textId="77777777" w:rsidTr="001A11EC">
        <w:tc>
          <w:tcPr>
            <w:tcW w:w="2065" w:type="dxa"/>
          </w:tcPr>
          <w:p w14:paraId="606AB827" w14:textId="5D34B6F5" w:rsidR="00DA4CB9" w:rsidRPr="00E32C70" w:rsidRDefault="00F069D5" w:rsidP="00451F22">
            <w:pPr>
              <w:spacing w:before="60" w:after="60" w:line="240" w:lineRule="auto"/>
              <w:jc w:val="center"/>
              <w:rPr>
                <w:rFonts w:cs="Arial"/>
                <w:b/>
              </w:rPr>
            </w:pPr>
            <w:r>
              <w:rPr>
                <w:rFonts w:cs="Arial"/>
                <w:b/>
              </w:rPr>
              <w:t>Contract type:</w:t>
            </w:r>
          </w:p>
        </w:tc>
        <w:tc>
          <w:tcPr>
            <w:tcW w:w="7541" w:type="dxa"/>
          </w:tcPr>
          <w:p w14:paraId="7927A461" w14:textId="16697CD2" w:rsidR="00DA4CB9" w:rsidRPr="00E32C70" w:rsidRDefault="000B11B7" w:rsidP="00BB0833">
            <w:pPr>
              <w:spacing w:before="60" w:after="60" w:line="240" w:lineRule="auto"/>
              <w:jc w:val="both"/>
              <w:rPr>
                <w:rFonts w:cs="Arial"/>
              </w:rPr>
            </w:pPr>
            <w:r>
              <w:rPr>
                <w:rFonts w:cs="Arial"/>
              </w:rPr>
              <w:t>Fixed Term</w:t>
            </w:r>
          </w:p>
        </w:tc>
      </w:tr>
      <w:tr w:rsidR="00F069D5" w:rsidRPr="00E32C70" w14:paraId="5D17C976" w14:textId="77777777" w:rsidTr="001A11EC">
        <w:tc>
          <w:tcPr>
            <w:tcW w:w="2065" w:type="dxa"/>
          </w:tcPr>
          <w:p w14:paraId="4912FC1B" w14:textId="342B82D9" w:rsidR="00F069D5" w:rsidRPr="00E32C70" w:rsidRDefault="00F069D5" w:rsidP="00F069D5">
            <w:pPr>
              <w:spacing w:before="60" w:after="60" w:line="240" w:lineRule="auto"/>
              <w:jc w:val="center"/>
              <w:rPr>
                <w:rFonts w:cs="Arial"/>
                <w:b/>
              </w:rPr>
            </w:pPr>
            <w:r>
              <w:rPr>
                <w:rFonts w:cs="Arial"/>
                <w:b/>
              </w:rPr>
              <w:t>Hours:</w:t>
            </w:r>
          </w:p>
        </w:tc>
        <w:tc>
          <w:tcPr>
            <w:tcW w:w="7541" w:type="dxa"/>
          </w:tcPr>
          <w:p w14:paraId="785E84C1" w14:textId="0749739F" w:rsidR="00F069D5" w:rsidRPr="00E32C70" w:rsidRDefault="000B11B7" w:rsidP="00F069D5">
            <w:pPr>
              <w:spacing w:before="60" w:after="60" w:line="240" w:lineRule="auto"/>
              <w:jc w:val="both"/>
              <w:rPr>
                <w:rFonts w:cs="Arial"/>
              </w:rPr>
            </w:pPr>
            <w:r>
              <w:rPr>
                <w:rFonts w:cs="Arial"/>
              </w:rPr>
              <w:t>40</w:t>
            </w:r>
          </w:p>
        </w:tc>
      </w:tr>
      <w:tr w:rsidR="00F069D5" w:rsidRPr="00E32C70" w14:paraId="3DA19B22" w14:textId="77777777" w:rsidTr="001A11EC">
        <w:tc>
          <w:tcPr>
            <w:tcW w:w="2065" w:type="dxa"/>
          </w:tcPr>
          <w:p w14:paraId="27B0D06F" w14:textId="36B0CF82" w:rsidR="00F069D5" w:rsidRPr="00E32C70" w:rsidRDefault="00F069D5" w:rsidP="00F069D5">
            <w:pPr>
              <w:spacing w:before="60" w:line="240" w:lineRule="auto"/>
              <w:jc w:val="center"/>
              <w:rPr>
                <w:rFonts w:cs="Arial"/>
                <w:b/>
              </w:rPr>
            </w:pPr>
            <w:r>
              <w:rPr>
                <w:rFonts w:cs="Arial"/>
                <w:b/>
              </w:rPr>
              <w:t>Reports to:</w:t>
            </w:r>
          </w:p>
        </w:tc>
        <w:tc>
          <w:tcPr>
            <w:tcW w:w="7541" w:type="dxa"/>
          </w:tcPr>
          <w:p w14:paraId="263E431E" w14:textId="3AD49188" w:rsidR="00F069D5" w:rsidRPr="00E32C70" w:rsidRDefault="00F85CA1" w:rsidP="00F069D5">
            <w:pPr>
              <w:rPr>
                <w:rFonts w:cs="Arial"/>
                <w:b/>
                <w:bCs/>
                <w:lang w:val="en-US"/>
              </w:rPr>
            </w:pPr>
            <w:r>
              <w:rPr>
                <w:rFonts w:cs="Arial"/>
                <w:b/>
                <w:bCs/>
                <w:lang w:val="en-US"/>
              </w:rPr>
              <w:t>Country Director</w:t>
            </w:r>
          </w:p>
        </w:tc>
      </w:tr>
      <w:tr w:rsidR="00F069D5" w:rsidRPr="00E32C70" w14:paraId="76F402B5" w14:textId="77777777" w:rsidTr="001A11EC">
        <w:tc>
          <w:tcPr>
            <w:tcW w:w="2065" w:type="dxa"/>
          </w:tcPr>
          <w:p w14:paraId="0133EFB4" w14:textId="43360007" w:rsidR="00F069D5" w:rsidRDefault="00F069D5" w:rsidP="00F069D5">
            <w:pPr>
              <w:spacing w:before="60" w:line="240" w:lineRule="auto"/>
              <w:jc w:val="center"/>
              <w:rPr>
                <w:rFonts w:cs="Arial"/>
                <w:b/>
              </w:rPr>
            </w:pPr>
            <w:r>
              <w:rPr>
                <w:rFonts w:cs="Arial"/>
                <w:b/>
              </w:rPr>
              <w:t xml:space="preserve">Organisation </w:t>
            </w:r>
            <w:r w:rsidR="00EC4B05">
              <w:rPr>
                <w:rFonts w:cs="Arial"/>
                <w:b/>
              </w:rPr>
              <w:t>overview:</w:t>
            </w:r>
          </w:p>
          <w:p w14:paraId="407F8D21" w14:textId="77777777" w:rsidR="00F069D5" w:rsidRDefault="00F069D5" w:rsidP="00F069D5">
            <w:pPr>
              <w:spacing w:before="60" w:line="240" w:lineRule="auto"/>
              <w:jc w:val="center"/>
              <w:rPr>
                <w:rFonts w:cs="Arial"/>
                <w:b/>
              </w:rPr>
            </w:pPr>
          </w:p>
          <w:p w14:paraId="765418D7" w14:textId="1363B4D0" w:rsidR="00F069D5" w:rsidRPr="00E32C70" w:rsidRDefault="00F069D5" w:rsidP="00F069D5">
            <w:pPr>
              <w:spacing w:before="60" w:line="240" w:lineRule="auto"/>
              <w:jc w:val="center"/>
              <w:rPr>
                <w:rFonts w:cs="Arial"/>
                <w:b/>
              </w:rPr>
            </w:pPr>
          </w:p>
        </w:tc>
        <w:tc>
          <w:tcPr>
            <w:tcW w:w="7541" w:type="dxa"/>
          </w:tcPr>
          <w:p w14:paraId="7856026D" w14:textId="77777777" w:rsidR="00F069D5" w:rsidRPr="00E32C70" w:rsidRDefault="00F069D5" w:rsidP="00F069D5">
            <w:pPr>
              <w:rPr>
                <w:rFonts w:cs="Arial"/>
                <w:b/>
                <w:bCs/>
                <w:lang w:val="en-US"/>
              </w:rPr>
            </w:pPr>
            <w:r w:rsidRPr="00E32C70">
              <w:rPr>
                <w:rFonts w:cs="Arial"/>
                <w:b/>
                <w:bCs/>
                <w:lang w:val="en-US"/>
              </w:rPr>
              <w:t>About Self Help Africa</w:t>
            </w:r>
            <w:r>
              <w:rPr>
                <w:rFonts w:cs="Arial"/>
                <w:b/>
                <w:bCs/>
                <w:lang w:val="en-US"/>
              </w:rPr>
              <w:t xml:space="preserve"> &amp;</w:t>
            </w:r>
            <w:r w:rsidRPr="00E32C70">
              <w:rPr>
                <w:rFonts w:cs="Arial"/>
                <w:b/>
                <w:bCs/>
                <w:lang w:val="en-US"/>
              </w:rPr>
              <w:t xml:space="preserve"> United Purpose </w:t>
            </w:r>
          </w:p>
          <w:p w14:paraId="16A81A4B" w14:textId="77777777" w:rsidR="00F069D5" w:rsidRDefault="00F069D5" w:rsidP="00F069D5">
            <w:pPr>
              <w:pStyle w:val="NormalWeb"/>
              <w:spacing w:before="0" w:beforeAutospacing="0" w:after="360" w:afterAutospacing="0"/>
              <w:contextualSpacing/>
              <w:rPr>
                <w:rFonts w:ascii="Arial" w:hAnsi="Arial" w:cs="Arial"/>
                <w:color w:val="000000"/>
                <w:sz w:val="20"/>
                <w:szCs w:val="20"/>
                <w:lang w:val="en-US"/>
              </w:rPr>
            </w:pPr>
            <w:r>
              <w:rPr>
                <w:rFonts w:ascii="Arial" w:hAnsi="Arial" w:cs="Arial"/>
                <w:color w:val="000000"/>
                <w:sz w:val="20"/>
                <w:szCs w:val="20"/>
                <w:lang w:val="en-US"/>
              </w:rPr>
              <w:t>In late 2021 Self Help Africa (SHA) and United Purpose (UP) merged. The two organisations – one headquartered in Ireland and the other in Wales – implement projects to end extreme hunger and poverty.</w:t>
            </w:r>
          </w:p>
          <w:p w14:paraId="4A056B1D" w14:textId="77777777" w:rsidR="00F069D5" w:rsidRDefault="00F069D5" w:rsidP="00F069D5">
            <w:pPr>
              <w:pStyle w:val="NormalWeb"/>
              <w:spacing w:before="0" w:beforeAutospacing="0" w:after="360" w:afterAutospacing="0"/>
              <w:contextualSpacing/>
              <w:rPr>
                <w:rFonts w:ascii="Arial" w:hAnsi="Arial" w:cs="Arial"/>
                <w:color w:val="000000"/>
                <w:sz w:val="20"/>
                <w:szCs w:val="20"/>
                <w:lang w:val="en-US"/>
              </w:rPr>
            </w:pPr>
          </w:p>
          <w:p w14:paraId="4CEB1665" w14:textId="700DAD52" w:rsidR="00F069D5" w:rsidRPr="00BA2022" w:rsidRDefault="00F069D5" w:rsidP="00F069D5">
            <w:pPr>
              <w:pStyle w:val="NormalWeb"/>
              <w:spacing w:before="0" w:beforeAutospacing="0" w:after="360" w:afterAutospacing="0"/>
              <w:contextualSpacing/>
              <w:rPr>
                <w:rFonts w:ascii="Arial" w:hAnsi="Arial" w:cs="Arial"/>
                <w:color w:val="000000"/>
                <w:sz w:val="20"/>
                <w:szCs w:val="20"/>
              </w:rPr>
            </w:pPr>
            <w:r w:rsidRPr="00BA2022">
              <w:rPr>
                <w:rFonts w:ascii="Arial" w:hAnsi="Arial" w:cs="Arial"/>
                <w:color w:val="000000"/>
                <w:sz w:val="20"/>
                <w:szCs w:val="20"/>
              </w:rPr>
              <w:t>This merger doubled our size and reach – and means that in 202</w:t>
            </w:r>
            <w:r w:rsidR="00BA2022" w:rsidRPr="00BA2022">
              <w:rPr>
                <w:rFonts w:ascii="Arial" w:hAnsi="Arial" w:cs="Arial"/>
                <w:color w:val="000000"/>
                <w:sz w:val="20"/>
                <w:szCs w:val="20"/>
              </w:rPr>
              <w:t>3</w:t>
            </w:r>
            <w:r w:rsidRPr="00BA2022">
              <w:rPr>
                <w:rFonts w:ascii="Arial" w:hAnsi="Arial" w:cs="Arial"/>
                <w:color w:val="000000"/>
                <w:sz w:val="20"/>
                <w:szCs w:val="20"/>
              </w:rPr>
              <w:t xml:space="preserve"> we are implementing poverty eradication projects in 17 countries, mainly in sub-Saharan Africa. Collectively, we are also part of a group that includes social enterprise subsidiaries Partner Africa, TruTrade and Cumo Microfinance.  </w:t>
            </w:r>
          </w:p>
          <w:p w14:paraId="71C6F8E1" w14:textId="01F4234B" w:rsidR="00F069D5" w:rsidRDefault="00F069D5" w:rsidP="00F069D5">
            <w:pPr>
              <w:framePr w:hSpace="180" w:wrap="around" w:vAnchor="text" w:hAnchor="text" w:y="1"/>
              <w:widowControl w:val="0"/>
              <w:autoSpaceDE w:val="0"/>
              <w:autoSpaceDN w:val="0"/>
              <w:adjustRightInd w:val="0"/>
              <w:suppressOverlap/>
              <w:rPr>
                <w:rFonts w:cs="Arial"/>
              </w:rPr>
            </w:pPr>
            <w:r w:rsidRPr="00BA2022">
              <w:rPr>
                <w:rFonts w:cs="Arial"/>
              </w:rPr>
              <w:t>In 2022 our work reach</w:t>
            </w:r>
            <w:r w:rsidR="00BA2022" w:rsidRPr="00BA2022">
              <w:rPr>
                <w:rFonts w:cs="Arial"/>
              </w:rPr>
              <w:t xml:space="preserve">ed </w:t>
            </w:r>
            <w:r w:rsidRPr="00BA2022">
              <w:rPr>
                <w:rFonts w:cs="Arial"/>
              </w:rPr>
              <w:t>more than six million people and invest</w:t>
            </w:r>
            <w:r w:rsidR="00BA2022" w:rsidRPr="00BA2022">
              <w:rPr>
                <w:rFonts w:cs="Arial"/>
              </w:rPr>
              <w:t>ed</w:t>
            </w:r>
            <w:r w:rsidRPr="00BA2022">
              <w:rPr>
                <w:rFonts w:cs="Arial"/>
              </w:rPr>
              <w:t xml:space="preserve"> upwards of €45m in</w:t>
            </w:r>
            <w:r w:rsidRPr="00E32C70">
              <w:rPr>
                <w:rFonts w:cs="Arial"/>
              </w:rPr>
              <w:t xml:space="preserve"> </w:t>
            </w:r>
            <w:r>
              <w:rPr>
                <w:rFonts w:cs="Arial"/>
              </w:rPr>
              <w:t>more than 100 development programmes designed to</w:t>
            </w:r>
            <w:r w:rsidRPr="00E32C70">
              <w:rPr>
                <w:rFonts w:cs="Arial"/>
              </w:rPr>
              <w:t xml:space="preserve"> improv</w:t>
            </w:r>
            <w:r>
              <w:rPr>
                <w:rFonts w:cs="Arial"/>
              </w:rPr>
              <w:t>e</w:t>
            </w:r>
            <w:r w:rsidRPr="00E32C70">
              <w:rPr>
                <w:rFonts w:cs="Arial"/>
              </w:rPr>
              <w:t xml:space="preserve"> food systems, facilitat</w:t>
            </w:r>
            <w:r>
              <w:rPr>
                <w:rFonts w:cs="Arial"/>
              </w:rPr>
              <w:t>e</w:t>
            </w:r>
            <w:r w:rsidRPr="00E32C70">
              <w:rPr>
                <w:rFonts w:cs="Arial"/>
              </w:rPr>
              <w:t xml:space="preserve"> access to markets and financial services</w:t>
            </w:r>
            <w:r>
              <w:rPr>
                <w:rFonts w:cs="Arial"/>
              </w:rPr>
              <w:t>,</w:t>
            </w:r>
            <w:r w:rsidRPr="00E32C70">
              <w:rPr>
                <w:rFonts w:cs="Arial"/>
              </w:rPr>
              <w:t xml:space="preserve"> </w:t>
            </w:r>
            <w:r>
              <w:rPr>
                <w:rFonts w:cs="Arial"/>
              </w:rPr>
              <w:t xml:space="preserve">combat climate change, gender inequality, </w:t>
            </w:r>
            <w:r w:rsidRPr="00E32C70">
              <w:rPr>
                <w:rFonts w:cs="Arial"/>
              </w:rPr>
              <w:t xml:space="preserve">and </w:t>
            </w:r>
            <w:r>
              <w:rPr>
                <w:rFonts w:cs="Arial"/>
              </w:rPr>
              <w:t>improve</w:t>
            </w:r>
            <w:r w:rsidRPr="00E32C70">
              <w:rPr>
                <w:rFonts w:cs="Arial"/>
              </w:rPr>
              <w:t xml:space="preserve"> access to clean water, sanitation</w:t>
            </w:r>
            <w:r>
              <w:rPr>
                <w:rFonts w:cs="Arial"/>
              </w:rPr>
              <w:t xml:space="preserve"> and </w:t>
            </w:r>
            <w:r w:rsidRPr="00E32C70">
              <w:rPr>
                <w:rFonts w:cs="Arial"/>
              </w:rPr>
              <w:t xml:space="preserve">hygiene. </w:t>
            </w:r>
          </w:p>
          <w:p w14:paraId="7946C7EC" w14:textId="77777777" w:rsidR="00F069D5" w:rsidRDefault="00F069D5" w:rsidP="00F069D5">
            <w:pPr>
              <w:framePr w:hSpace="180" w:wrap="around" w:vAnchor="text" w:hAnchor="text" w:y="1"/>
              <w:widowControl w:val="0"/>
              <w:autoSpaceDE w:val="0"/>
              <w:autoSpaceDN w:val="0"/>
              <w:adjustRightInd w:val="0"/>
              <w:suppressOverlap/>
              <w:rPr>
                <w:rFonts w:cs="Arial"/>
              </w:rPr>
            </w:pPr>
          </w:p>
          <w:p w14:paraId="2B709010" w14:textId="77777777" w:rsidR="00F069D5" w:rsidRPr="00E32C70" w:rsidRDefault="00F069D5" w:rsidP="00F069D5">
            <w:pPr>
              <w:framePr w:hSpace="180" w:wrap="around" w:vAnchor="text" w:hAnchor="text" w:y="1"/>
              <w:widowControl w:val="0"/>
              <w:autoSpaceDE w:val="0"/>
              <w:autoSpaceDN w:val="0"/>
              <w:adjustRightInd w:val="0"/>
              <w:suppressOverlap/>
              <w:rPr>
                <w:rFonts w:cs="Arial"/>
                <w:lang w:val="en-US"/>
              </w:rPr>
            </w:pPr>
            <w:r w:rsidRPr="00E32C70">
              <w:rPr>
                <w:rFonts w:cs="Arial"/>
              </w:rPr>
              <w:t>This is an exciting time to join us</w:t>
            </w:r>
            <w:r>
              <w:rPr>
                <w:rFonts w:cs="Arial"/>
              </w:rPr>
              <w:t xml:space="preserve"> </w:t>
            </w:r>
            <w:r w:rsidRPr="00E32C70">
              <w:rPr>
                <w:rFonts w:cs="Arial"/>
              </w:rPr>
              <w:t xml:space="preserve">as </w:t>
            </w:r>
            <w:r>
              <w:rPr>
                <w:rFonts w:cs="Arial"/>
              </w:rPr>
              <w:t>we</w:t>
            </w:r>
            <w:r w:rsidRPr="00E32C70">
              <w:rPr>
                <w:rFonts w:cs="Arial"/>
              </w:rPr>
              <w:t xml:space="preserve"> </w:t>
            </w:r>
            <w:r>
              <w:rPr>
                <w:rFonts w:cs="Arial"/>
              </w:rPr>
              <w:t>unite</w:t>
            </w:r>
            <w:r w:rsidRPr="00E32C70">
              <w:rPr>
                <w:rFonts w:cs="Arial"/>
              </w:rPr>
              <w:t xml:space="preserve"> two like-minded and entrepreneurial organisations </w:t>
            </w:r>
            <w:r>
              <w:rPr>
                <w:rFonts w:cs="Arial"/>
              </w:rPr>
              <w:t>seeking</w:t>
            </w:r>
            <w:r w:rsidRPr="00E32C70">
              <w:rPr>
                <w:rFonts w:cs="Arial"/>
              </w:rPr>
              <w:t xml:space="preserve"> to tackle the global challenges </w:t>
            </w:r>
            <w:r>
              <w:rPr>
                <w:rFonts w:cs="Arial"/>
              </w:rPr>
              <w:t>in progressive and innovative ways.</w:t>
            </w:r>
          </w:p>
          <w:p w14:paraId="16E554D4" w14:textId="7576E5DA" w:rsidR="005C70A3" w:rsidRPr="00E32C70" w:rsidRDefault="005C70A3" w:rsidP="005C70A3">
            <w:pPr>
              <w:spacing w:line="240" w:lineRule="auto"/>
              <w:rPr>
                <w:rFonts w:cs="Arial"/>
              </w:rPr>
            </w:pPr>
          </w:p>
        </w:tc>
      </w:tr>
      <w:tr w:rsidR="00F069D5" w:rsidRPr="00E32C70" w14:paraId="0A9E34BE" w14:textId="77777777" w:rsidTr="001A11EC">
        <w:tc>
          <w:tcPr>
            <w:tcW w:w="2065" w:type="dxa"/>
          </w:tcPr>
          <w:p w14:paraId="55C3ED7B" w14:textId="55EBD730" w:rsidR="00F069D5" w:rsidRPr="00E32C70" w:rsidRDefault="00F069D5" w:rsidP="00F069D5">
            <w:pPr>
              <w:spacing w:before="60" w:line="240" w:lineRule="auto"/>
              <w:jc w:val="center"/>
              <w:rPr>
                <w:rFonts w:cs="Arial"/>
                <w:b/>
              </w:rPr>
            </w:pPr>
            <w:r w:rsidRPr="00E32C70">
              <w:rPr>
                <w:rFonts w:cs="Arial"/>
                <w:b/>
              </w:rPr>
              <w:t>Job Purpose</w:t>
            </w:r>
            <w:r w:rsidR="005C70A3">
              <w:rPr>
                <w:rFonts w:cs="Arial"/>
                <w:b/>
              </w:rPr>
              <w:t>:</w:t>
            </w:r>
          </w:p>
          <w:p w14:paraId="587A6EDC" w14:textId="77777777" w:rsidR="00F069D5" w:rsidRPr="00E32C70" w:rsidRDefault="00F069D5" w:rsidP="00F069D5">
            <w:pPr>
              <w:spacing w:before="60" w:line="240" w:lineRule="auto"/>
              <w:jc w:val="center"/>
              <w:rPr>
                <w:rFonts w:cs="Arial"/>
                <w:b/>
              </w:rPr>
            </w:pPr>
          </w:p>
          <w:p w14:paraId="0A18D4B7" w14:textId="18537BE0" w:rsidR="00F069D5" w:rsidRPr="00E32C70" w:rsidRDefault="00F069D5" w:rsidP="00F069D5">
            <w:pPr>
              <w:spacing w:line="240" w:lineRule="auto"/>
              <w:jc w:val="center"/>
              <w:rPr>
                <w:rFonts w:cs="Arial"/>
                <w:b/>
              </w:rPr>
            </w:pPr>
          </w:p>
        </w:tc>
        <w:tc>
          <w:tcPr>
            <w:tcW w:w="7541" w:type="dxa"/>
          </w:tcPr>
          <w:p w14:paraId="335F6323" w14:textId="7248EB79" w:rsidR="00F069D5" w:rsidRPr="000932EC" w:rsidRDefault="000932EC" w:rsidP="000932EC">
            <w:pPr>
              <w:spacing w:line="240" w:lineRule="auto"/>
              <w:jc w:val="both"/>
              <w:rPr>
                <w:rFonts w:cs="Arial"/>
              </w:rPr>
            </w:pPr>
            <w:r w:rsidRPr="000932EC">
              <w:rPr>
                <w:rFonts w:cs="Arial"/>
              </w:rPr>
              <w:t xml:space="preserve">Under direct supervision of the </w:t>
            </w:r>
            <w:r w:rsidR="00B43EF4">
              <w:rPr>
                <w:rFonts w:cs="Arial"/>
              </w:rPr>
              <w:t>Country Director</w:t>
            </w:r>
            <w:r w:rsidRPr="000932EC">
              <w:rPr>
                <w:rFonts w:cs="Arial"/>
              </w:rPr>
              <w:t xml:space="preserve">, the Procurement Officer is responsible for the management of all procurements and assist with processing service contracts, leases and rental agreements and supporting project trainings, workshops and meetings and fixed asset and stores management as per SHA policy and procedure. </w:t>
            </w:r>
          </w:p>
          <w:p w14:paraId="42C13F17" w14:textId="73B2F49F" w:rsidR="000932EC" w:rsidRPr="000932EC" w:rsidRDefault="000932EC" w:rsidP="000932EC">
            <w:pPr>
              <w:spacing w:line="240" w:lineRule="auto"/>
              <w:jc w:val="both"/>
              <w:rPr>
                <w:rFonts w:cs="Arial"/>
              </w:rPr>
            </w:pPr>
          </w:p>
        </w:tc>
      </w:tr>
      <w:tr w:rsidR="00F069D5" w:rsidRPr="00E32C70" w14:paraId="2FE41FC3" w14:textId="77777777" w:rsidTr="001A11EC">
        <w:tc>
          <w:tcPr>
            <w:tcW w:w="2065" w:type="dxa"/>
          </w:tcPr>
          <w:p w14:paraId="21D7991B" w14:textId="77777777" w:rsidR="00F069D5" w:rsidRDefault="00F069D5" w:rsidP="00F069D5">
            <w:pPr>
              <w:spacing w:line="240" w:lineRule="auto"/>
              <w:jc w:val="center"/>
              <w:rPr>
                <w:rFonts w:cs="Arial"/>
                <w:b/>
              </w:rPr>
            </w:pPr>
            <w:r w:rsidRPr="00E32C70">
              <w:rPr>
                <w:rFonts w:cs="Arial"/>
                <w:b/>
              </w:rPr>
              <w:t>Key Responsibilities:</w:t>
            </w:r>
          </w:p>
          <w:p w14:paraId="52A37C1A" w14:textId="77777777" w:rsidR="00EC4B05" w:rsidRDefault="00EC4B05" w:rsidP="00F069D5">
            <w:pPr>
              <w:spacing w:line="240" w:lineRule="auto"/>
              <w:jc w:val="center"/>
              <w:rPr>
                <w:rFonts w:cs="Arial"/>
                <w:b/>
              </w:rPr>
            </w:pPr>
          </w:p>
          <w:p w14:paraId="08F058D8" w14:textId="77777777" w:rsidR="00EC4B05" w:rsidRDefault="00EC4B05" w:rsidP="00F069D5">
            <w:pPr>
              <w:spacing w:line="240" w:lineRule="auto"/>
              <w:jc w:val="center"/>
              <w:rPr>
                <w:rFonts w:cs="Arial"/>
                <w:b/>
              </w:rPr>
            </w:pPr>
          </w:p>
          <w:p w14:paraId="4B7AFB4A" w14:textId="77777777" w:rsidR="00EC4B05" w:rsidRDefault="00EC4B05" w:rsidP="00F069D5">
            <w:pPr>
              <w:spacing w:line="240" w:lineRule="auto"/>
              <w:jc w:val="center"/>
              <w:rPr>
                <w:rFonts w:cs="Arial"/>
                <w:b/>
              </w:rPr>
            </w:pPr>
          </w:p>
          <w:p w14:paraId="725A1943" w14:textId="078D1C15" w:rsidR="00EC4B05" w:rsidRPr="00E32C70" w:rsidRDefault="00EC4B05" w:rsidP="00F069D5">
            <w:pPr>
              <w:spacing w:line="240" w:lineRule="auto"/>
              <w:jc w:val="center"/>
              <w:rPr>
                <w:rFonts w:cs="Arial"/>
                <w:b/>
              </w:rPr>
            </w:pPr>
          </w:p>
        </w:tc>
        <w:tc>
          <w:tcPr>
            <w:tcW w:w="7541" w:type="dxa"/>
          </w:tcPr>
          <w:p w14:paraId="4851F97B" w14:textId="77777777" w:rsidR="00DB23F0" w:rsidRPr="005E4E28" w:rsidRDefault="00DB23F0" w:rsidP="00DB23F0">
            <w:pPr>
              <w:tabs>
                <w:tab w:val="left" w:pos="1017"/>
              </w:tabs>
              <w:spacing w:line="240" w:lineRule="auto"/>
              <w:jc w:val="both"/>
              <w:rPr>
                <w:rFonts w:cs="Arial"/>
                <w:b/>
                <w:lang w:val="en-US"/>
              </w:rPr>
            </w:pPr>
            <w:r w:rsidRPr="005E4E28">
              <w:rPr>
                <w:rFonts w:cs="Arial"/>
                <w:b/>
                <w:lang w:val="en-US"/>
              </w:rPr>
              <w:t>Procurement</w:t>
            </w:r>
          </w:p>
          <w:p w14:paraId="0BDCB3C9"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Preparation, co-ordination and implementation of consolidated annual procurement</w:t>
            </w:r>
          </w:p>
          <w:p w14:paraId="2CE9E02A"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Plans and ensure user departments adhere to it in line with approved budgets.</w:t>
            </w:r>
          </w:p>
          <w:p w14:paraId="2349834D"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Formulate the Value for Money (VFM) framework to inform the organization procurement is in line with donor and internal rules</w:t>
            </w:r>
          </w:p>
          <w:p w14:paraId="563EE4DB"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Preparation of Request for proposal documents</w:t>
            </w:r>
          </w:p>
          <w:p w14:paraId="45DE9520"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Coordinate the receipt, opening and evaluation of quotations, tenders, or proposals for goods, services or works.</w:t>
            </w:r>
          </w:p>
          <w:p w14:paraId="070BD83A"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Preparation and management of contracts in liaison with the HOFA for its legality and ensure proper authorization in accordance with SHA policies.</w:t>
            </w:r>
          </w:p>
          <w:p w14:paraId="6C72D640"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Monthly procurement planning, ensuring project managers adhere to procurement plans in line with budgets;</w:t>
            </w:r>
          </w:p>
          <w:p w14:paraId="0C924366"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Ensuring Preferred supplier lists are in place and due diligence performed;</w:t>
            </w:r>
          </w:p>
          <w:p w14:paraId="62305421"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Ensuring timely, efficient and effective procurement of goods, services and works, while strictly adhering to the procurement policy;</w:t>
            </w:r>
          </w:p>
          <w:p w14:paraId="7318590A"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lastRenderedPageBreak/>
              <w:t>Establishing in liaison with the relevant projects and end-users, quality specifications of goods and services required by SHA;</w:t>
            </w:r>
          </w:p>
          <w:p w14:paraId="081CD9C9"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Carrying out designated checks on quality and security aspects of procurement;</w:t>
            </w:r>
          </w:p>
          <w:p w14:paraId="55DB9EF4"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Managing the disposal of obsolete and disposable items with authorization from the HQ.</w:t>
            </w:r>
          </w:p>
          <w:p w14:paraId="656DD38D"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 xml:space="preserve">Secretary to the Bid Evaluation Committee; collate and present procurement documentation to the relevant Tender committee for adjudication and award; </w:t>
            </w:r>
          </w:p>
          <w:p w14:paraId="6726B2D5"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Administration and documentation on Salesforce for Tenders and Negotiated Procedures</w:t>
            </w:r>
          </w:p>
          <w:p w14:paraId="52A78313"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Prepare supplier’s contracts and purchase orders and submit for approval;</w:t>
            </w:r>
          </w:p>
          <w:p w14:paraId="7F5C46BE"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Maintain files and records for all procurement processes, tenders, procurement evaluations, contracts, Purchase orders and all correspondences relating to the procurements on Salesforce and Box;</w:t>
            </w:r>
          </w:p>
          <w:p w14:paraId="1212D4DF"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Submit procurement documents, contract and CBAs for payment processing on Salesforce;</w:t>
            </w:r>
          </w:p>
          <w:p w14:paraId="777D2D93"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Responsible for asset tagging and recording on Salesforce</w:t>
            </w:r>
          </w:p>
          <w:p w14:paraId="184A53F2"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Facilitate the annual procurement audit, fixed asset count and other internal, donor or statutory audits and procurement or asset reviews.</w:t>
            </w:r>
          </w:p>
          <w:p w14:paraId="768321FC"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Facilitate for insurance cover for all assets and equipment for SHA.</w:t>
            </w:r>
          </w:p>
          <w:p w14:paraId="1FBBADCB"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Recommend any changes that would strengthen the integrity of procurement and fixed asset management</w:t>
            </w:r>
          </w:p>
          <w:p w14:paraId="7E07184A"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Report compliance to internal and donor policies</w:t>
            </w:r>
          </w:p>
          <w:p w14:paraId="713BBD06" w14:textId="77777777" w:rsidR="00DB23F0" w:rsidRPr="005E4E28" w:rsidRDefault="00DB23F0" w:rsidP="00DB23F0">
            <w:pPr>
              <w:numPr>
                <w:ilvl w:val="0"/>
                <w:numId w:val="18"/>
              </w:numPr>
              <w:autoSpaceDE w:val="0"/>
              <w:autoSpaceDN w:val="0"/>
              <w:adjustRightInd w:val="0"/>
              <w:spacing w:line="240" w:lineRule="auto"/>
              <w:rPr>
                <w:rFonts w:cs="Arial"/>
                <w:color w:val="auto"/>
              </w:rPr>
            </w:pPr>
            <w:r w:rsidRPr="005E4E28">
              <w:rPr>
                <w:rFonts w:cs="Arial"/>
              </w:rPr>
              <w:t xml:space="preserve">Provide regular training and support to colleagues on procurement and associated policies to </w:t>
            </w:r>
            <w:r w:rsidRPr="005E4E28">
              <w:rPr>
                <w:rFonts w:cs="Arial"/>
                <w:color w:val="auto"/>
              </w:rPr>
              <w:t xml:space="preserve">Ensure all relevant </w:t>
            </w:r>
            <w:r w:rsidRPr="005E4E28">
              <w:rPr>
                <w:rFonts w:cs="Arial"/>
                <w:b/>
                <w:color w:val="auto"/>
              </w:rPr>
              <w:t>staff members are aware of their responsibilities</w:t>
            </w:r>
            <w:r w:rsidRPr="005E4E28">
              <w:rPr>
                <w:rFonts w:cs="Arial"/>
                <w:color w:val="auto"/>
              </w:rPr>
              <w:t xml:space="preserve"> </w:t>
            </w:r>
          </w:p>
          <w:p w14:paraId="1BCF8FFC"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Ad-hoc tasks that may arise</w:t>
            </w:r>
          </w:p>
          <w:p w14:paraId="6B2AC1E0" w14:textId="52C17166" w:rsidR="00DB23F0" w:rsidRPr="005E4E28" w:rsidRDefault="00DB23F0" w:rsidP="005E4E28">
            <w:pPr>
              <w:tabs>
                <w:tab w:val="left" w:pos="734"/>
              </w:tabs>
              <w:autoSpaceDE w:val="0"/>
              <w:autoSpaceDN w:val="0"/>
              <w:adjustRightInd w:val="0"/>
              <w:spacing w:before="60" w:after="60" w:line="240" w:lineRule="auto"/>
              <w:rPr>
                <w:rFonts w:cs="Arial"/>
                <w:b/>
                <w:spacing w:val="-2"/>
              </w:rPr>
            </w:pPr>
            <w:r w:rsidRPr="005E4E28">
              <w:rPr>
                <w:rFonts w:cs="Arial"/>
                <w:b/>
                <w:spacing w:val="-2"/>
              </w:rPr>
              <w:t>Administrative:</w:t>
            </w:r>
          </w:p>
          <w:p w14:paraId="625C9686"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 xml:space="preserve">Responsible for purchase request internally or externally, as requested by concerned departments; </w:t>
            </w:r>
          </w:p>
          <w:p w14:paraId="15077F1B"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Responsible for establishing inventory management system of the organization with the support of Finance Department;</w:t>
            </w:r>
          </w:p>
          <w:p w14:paraId="5BA3DBEA"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Suggests the disposal of fixed assets with sound justifications;</w:t>
            </w:r>
          </w:p>
          <w:p w14:paraId="3838872F"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Collects all Goods Receiving Reports, Store Requisitions Issue Vouchers, Waybills, &amp; Other related documents from the store and files in numerical sequence in a separate box files;</w:t>
            </w:r>
          </w:p>
          <w:p w14:paraId="6BA6F47B"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Ensuring all necessary paperwork is scanned and saved to Salesforce and/or Box</w:t>
            </w:r>
          </w:p>
          <w:p w14:paraId="7EFE0DCA"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Checks and verifies the accuracy of all documents and other relevant supporting documents prior to processing the records;</w:t>
            </w:r>
          </w:p>
          <w:p w14:paraId="7363E901"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Calculates unit cost, fills the price of each item in the Goods Receiving Report and update stock cards;</w:t>
            </w:r>
          </w:p>
          <w:p w14:paraId="5AEEB77C"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 xml:space="preserve">Selects at random some of the stock cards and checks against the bin cards counting the items at the same time.  </w:t>
            </w:r>
          </w:p>
          <w:p w14:paraId="1301EE16"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Responsible for reporting the outcome, and if there is any discrepancies in any of the item, investigates and effects adjustment after proper management approval;</w:t>
            </w:r>
          </w:p>
          <w:p w14:paraId="74B0979F"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Prepares and submits quarterly fixed asset and inventory reports to the immediate supervisor;</w:t>
            </w:r>
          </w:p>
          <w:p w14:paraId="495B5A07" w14:textId="35B5AEBC" w:rsidR="00F069D5"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lastRenderedPageBreak/>
              <w:t>Responsible for maintaining fixed asset register on Salesforce</w:t>
            </w:r>
          </w:p>
          <w:p w14:paraId="1C3CD94C"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Responsible for maintaining inventory of furniture, fittings, equipment, etc.  for both the office, residence and rented houses;</w:t>
            </w:r>
          </w:p>
          <w:p w14:paraId="6569088E"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Conducts annual inventory of all line items;</w:t>
            </w:r>
          </w:p>
          <w:p w14:paraId="15FD3266" w14:textId="097A2886"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 xml:space="preserve">Perform any other assigned tasks by the </w:t>
            </w:r>
            <w:proofErr w:type="spellStart"/>
            <w:r w:rsidRPr="005E4E28">
              <w:rPr>
                <w:rFonts w:cs="Arial"/>
              </w:rPr>
              <w:t>HoFA</w:t>
            </w:r>
            <w:proofErr w:type="spellEnd"/>
          </w:p>
          <w:p w14:paraId="7E481F42" w14:textId="77777777" w:rsidR="00F069D5" w:rsidRPr="005E4E28" w:rsidRDefault="00F069D5" w:rsidP="00F069D5">
            <w:pPr>
              <w:spacing w:line="240" w:lineRule="auto"/>
              <w:jc w:val="both"/>
              <w:rPr>
                <w:rFonts w:cs="Arial"/>
              </w:rPr>
            </w:pPr>
          </w:p>
        </w:tc>
      </w:tr>
      <w:tr w:rsidR="00F069D5" w:rsidRPr="00E32C70" w14:paraId="2E711F2F" w14:textId="77777777" w:rsidTr="001A11EC">
        <w:tc>
          <w:tcPr>
            <w:tcW w:w="2065" w:type="dxa"/>
          </w:tcPr>
          <w:p w14:paraId="6D689093" w14:textId="2FDF349E" w:rsidR="00F069D5" w:rsidRPr="00E32C70" w:rsidRDefault="00F069D5" w:rsidP="00F069D5">
            <w:pPr>
              <w:spacing w:line="240" w:lineRule="auto"/>
              <w:jc w:val="center"/>
              <w:rPr>
                <w:rFonts w:cs="Arial"/>
                <w:b/>
              </w:rPr>
            </w:pPr>
            <w:r w:rsidRPr="00E32C70">
              <w:rPr>
                <w:rFonts w:cs="Arial"/>
                <w:b/>
              </w:rPr>
              <w:lastRenderedPageBreak/>
              <w:t>Key Relationships:</w:t>
            </w:r>
          </w:p>
        </w:tc>
        <w:tc>
          <w:tcPr>
            <w:tcW w:w="7541" w:type="dxa"/>
          </w:tcPr>
          <w:p w14:paraId="20F26FE3" w14:textId="77777777" w:rsidR="00F069D5" w:rsidRPr="00E32C70" w:rsidRDefault="00F069D5" w:rsidP="00F069D5">
            <w:pPr>
              <w:autoSpaceDE w:val="0"/>
              <w:autoSpaceDN w:val="0"/>
              <w:adjustRightInd w:val="0"/>
              <w:spacing w:line="240" w:lineRule="auto"/>
              <w:rPr>
                <w:rFonts w:cs="Arial"/>
                <w:b/>
              </w:rPr>
            </w:pPr>
            <w:r w:rsidRPr="00E32C70">
              <w:rPr>
                <w:rFonts w:cs="Arial"/>
                <w:b/>
              </w:rPr>
              <w:t>Internal</w:t>
            </w:r>
          </w:p>
          <w:p w14:paraId="39046D11" w14:textId="77777777" w:rsidR="00DB23F0" w:rsidRPr="005E4E28" w:rsidRDefault="00DB23F0" w:rsidP="00DB23F0">
            <w:pPr>
              <w:numPr>
                <w:ilvl w:val="0"/>
                <w:numId w:val="20"/>
              </w:numPr>
              <w:autoSpaceDE w:val="0"/>
              <w:autoSpaceDN w:val="0"/>
              <w:adjustRightInd w:val="0"/>
              <w:spacing w:before="60" w:after="60" w:line="240" w:lineRule="auto"/>
              <w:rPr>
                <w:rFonts w:cs="Arial"/>
                <w:b/>
              </w:rPr>
            </w:pPr>
            <w:r w:rsidRPr="005E4E28">
              <w:rPr>
                <w:rFonts w:cs="Arial"/>
              </w:rPr>
              <w:t>Country Director</w:t>
            </w:r>
          </w:p>
          <w:p w14:paraId="79D8E636" w14:textId="5DAC0739" w:rsidR="00DB23F0" w:rsidRPr="005E4E28" w:rsidRDefault="00DB23F0" w:rsidP="00DB23F0">
            <w:pPr>
              <w:numPr>
                <w:ilvl w:val="0"/>
                <w:numId w:val="20"/>
              </w:numPr>
              <w:autoSpaceDE w:val="0"/>
              <w:autoSpaceDN w:val="0"/>
              <w:adjustRightInd w:val="0"/>
              <w:spacing w:before="60" w:after="60" w:line="240" w:lineRule="auto"/>
              <w:rPr>
                <w:rFonts w:cs="Arial"/>
                <w:b/>
              </w:rPr>
            </w:pPr>
            <w:r w:rsidRPr="005E4E28">
              <w:rPr>
                <w:rFonts w:cs="Arial"/>
              </w:rPr>
              <w:t>Head of Programmes</w:t>
            </w:r>
            <w:r w:rsidRPr="005E4E28">
              <w:rPr>
                <w:rFonts w:cs="Arial"/>
              </w:rPr>
              <w:t xml:space="preserve"> and Business Development Coordinator</w:t>
            </w:r>
          </w:p>
          <w:p w14:paraId="110498EF" w14:textId="77777777" w:rsidR="00DB23F0" w:rsidRPr="005E4E28" w:rsidRDefault="00DB23F0" w:rsidP="00DB23F0">
            <w:pPr>
              <w:numPr>
                <w:ilvl w:val="0"/>
                <w:numId w:val="20"/>
              </w:numPr>
              <w:autoSpaceDE w:val="0"/>
              <w:autoSpaceDN w:val="0"/>
              <w:adjustRightInd w:val="0"/>
              <w:spacing w:before="60" w:after="60" w:line="240" w:lineRule="auto"/>
              <w:rPr>
                <w:rFonts w:cs="Arial"/>
                <w:b/>
              </w:rPr>
            </w:pPr>
            <w:r w:rsidRPr="005E4E28">
              <w:rPr>
                <w:rFonts w:cs="Arial"/>
              </w:rPr>
              <w:t>Head of Finance &amp; Administration</w:t>
            </w:r>
          </w:p>
          <w:p w14:paraId="0FBB0CD1" w14:textId="12C22445" w:rsidR="00F069D5" w:rsidRPr="00CB7E99" w:rsidRDefault="00DB23F0" w:rsidP="00CB7E99">
            <w:pPr>
              <w:numPr>
                <w:ilvl w:val="0"/>
                <w:numId w:val="20"/>
              </w:numPr>
              <w:autoSpaceDE w:val="0"/>
              <w:autoSpaceDN w:val="0"/>
              <w:adjustRightInd w:val="0"/>
              <w:spacing w:before="60" w:after="60" w:line="240" w:lineRule="auto"/>
              <w:rPr>
                <w:rFonts w:cs="Arial"/>
                <w:b/>
              </w:rPr>
            </w:pPr>
            <w:r w:rsidRPr="005E4E28">
              <w:rPr>
                <w:rFonts w:cs="Arial"/>
              </w:rPr>
              <w:t xml:space="preserve">HQ Compliance and procurement and logistics focal point, HQ ICT, HQ Internal Audit </w:t>
            </w:r>
          </w:p>
          <w:p w14:paraId="15E76DFE" w14:textId="77777777" w:rsidR="00F069D5" w:rsidRPr="00E32C70" w:rsidRDefault="00F069D5" w:rsidP="00F069D5">
            <w:pPr>
              <w:widowControl w:val="0"/>
              <w:tabs>
                <w:tab w:val="left" w:pos="220"/>
                <w:tab w:val="left" w:pos="720"/>
              </w:tabs>
              <w:autoSpaceDE w:val="0"/>
              <w:autoSpaceDN w:val="0"/>
              <w:adjustRightInd w:val="0"/>
              <w:spacing w:line="240" w:lineRule="auto"/>
              <w:rPr>
                <w:rFonts w:cs="Arial"/>
                <w:b/>
                <w:color w:val="auto"/>
                <w:lang w:val="en-US"/>
              </w:rPr>
            </w:pPr>
            <w:r w:rsidRPr="00E32C70">
              <w:rPr>
                <w:rFonts w:cs="Arial"/>
                <w:b/>
                <w:color w:val="auto"/>
                <w:lang w:val="en-US"/>
              </w:rPr>
              <w:t>External</w:t>
            </w:r>
          </w:p>
          <w:p w14:paraId="3389D95F" w14:textId="77777777" w:rsidR="0087173D" w:rsidRPr="005E4E28" w:rsidRDefault="0087173D" w:rsidP="0087173D">
            <w:pPr>
              <w:numPr>
                <w:ilvl w:val="0"/>
                <w:numId w:val="21"/>
              </w:numPr>
              <w:autoSpaceDE w:val="0"/>
              <w:autoSpaceDN w:val="0"/>
              <w:adjustRightInd w:val="0"/>
              <w:spacing w:before="60" w:after="60" w:line="240" w:lineRule="auto"/>
              <w:rPr>
                <w:rFonts w:cs="Arial"/>
              </w:rPr>
            </w:pPr>
            <w:r w:rsidRPr="005E4E28">
              <w:rPr>
                <w:rFonts w:cs="Arial"/>
              </w:rPr>
              <w:t>External Stakeholders</w:t>
            </w:r>
          </w:p>
          <w:p w14:paraId="5F7F3716" w14:textId="0B00AA17" w:rsidR="00F069D5" w:rsidRPr="0087173D" w:rsidRDefault="0087173D" w:rsidP="0087173D">
            <w:pPr>
              <w:numPr>
                <w:ilvl w:val="0"/>
                <w:numId w:val="21"/>
              </w:numPr>
              <w:autoSpaceDE w:val="0"/>
              <w:autoSpaceDN w:val="0"/>
              <w:adjustRightInd w:val="0"/>
              <w:spacing w:before="60" w:after="60" w:line="240" w:lineRule="auto"/>
              <w:rPr>
                <w:rFonts w:ascii="Tahoma" w:hAnsi="Tahoma" w:cs="Tahoma"/>
                <w:sz w:val="22"/>
                <w:szCs w:val="22"/>
              </w:rPr>
            </w:pPr>
            <w:r w:rsidRPr="005E4E28">
              <w:rPr>
                <w:rFonts w:cs="Arial"/>
              </w:rPr>
              <w:t>Government Departments, banks, external auditors</w:t>
            </w:r>
          </w:p>
        </w:tc>
      </w:tr>
      <w:tr w:rsidR="00F069D5" w:rsidRPr="00E32C70" w14:paraId="6E36ADA4" w14:textId="77777777" w:rsidTr="001A11EC">
        <w:tc>
          <w:tcPr>
            <w:tcW w:w="2065" w:type="dxa"/>
          </w:tcPr>
          <w:p w14:paraId="4DC43CAD" w14:textId="55C6D09B" w:rsidR="00F069D5" w:rsidRPr="00E32C70" w:rsidRDefault="001F3C07" w:rsidP="00F069D5">
            <w:pPr>
              <w:spacing w:line="240" w:lineRule="auto"/>
              <w:jc w:val="center"/>
              <w:rPr>
                <w:rFonts w:cs="Arial"/>
                <w:b/>
              </w:rPr>
            </w:pPr>
            <w:r>
              <w:rPr>
                <w:rFonts w:cs="Arial"/>
                <w:b/>
              </w:rPr>
              <w:t>Qualifications /</w:t>
            </w:r>
            <w:r w:rsidR="00F069D5" w:rsidRPr="00E32C70">
              <w:rPr>
                <w:rFonts w:cs="Arial"/>
                <w:b/>
              </w:rPr>
              <w:t xml:space="preserve"> Other Requirements</w:t>
            </w:r>
          </w:p>
        </w:tc>
        <w:tc>
          <w:tcPr>
            <w:tcW w:w="7541" w:type="dxa"/>
          </w:tcPr>
          <w:p w14:paraId="1E136FE4" w14:textId="7C9C7B07" w:rsidR="00F069D5" w:rsidRPr="001F3C07" w:rsidRDefault="00F069D5" w:rsidP="001F3C07">
            <w:pPr>
              <w:spacing w:before="60" w:line="240" w:lineRule="auto"/>
              <w:jc w:val="both"/>
              <w:rPr>
                <w:rFonts w:cs="Arial"/>
                <w:b/>
                <w:bCs/>
              </w:rPr>
            </w:pPr>
            <w:r w:rsidRPr="00E32C70">
              <w:rPr>
                <w:rFonts w:cs="Arial"/>
                <w:b/>
                <w:bCs/>
              </w:rPr>
              <w:t>Essential</w:t>
            </w:r>
          </w:p>
          <w:p w14:paraId="7C589AC7" w14:textId="1FE41E81" w:rsidR="00F069D5" w:rsidRPr="00CB7E99" w:rsidRDefault="001F3C07" w:rsidP="00CB7E99">
            <w:pPr>
              <w:numPr>
                <w:ilvl w:val="0"/>
                <w:numId w:val="22"/>
              </w:numPr>
              <w:spacing w:before="60" w:after="60" w:line="240" w:lineRule="auto"/>
              <w:jc w:val="both"/>
              <w:rPr>
                <w:rFonts w:cs="Arial"/>
                <w:b/>
                <w:bCs/>
              </w:rPr>
            </w:pPr>
            <w:r w:rsidRPr="00CB7E99">
              <w:rPr>
                <w:rFonts w:cs="Arial"/>
                <w:bCs/>
              </w:rPr>
              <w:t>BA Degree in management, purchasing and supplies management or public administration</w:t>
            </w:r>
          </w:p>
        </w:tc>
      </w:tr>
      <w:tr w:rsidR="001F3C07" w:rsidRPr="00E32C70" w14:paraId="237E72D8" w14:textId="77777777" w:rsidTr="001A11EC">
        <w:tc>
          <w:tcPr>
            <w:tcW w:w="2065" w:type="dxa"/>
          </w:tcPr>
          <w:p w14:paraId="48B6D77D" w14:textId="76EE6661" w:rsidR="001F3C07" w:rsidRPr="001F3C07" w:rsidRDefault="001F3C07" w:rsidP="00F069D5">
            <w:pPr>
              <w:spacing w:line="240" w:lineRule="auto"/>
              <w:jc w:val="center"/>
              <w:rPr>
                <w:rFonts w:cs="Arial"/>
                <w:b/>
              </w:rPr>
            </w:pPr>
            <w:r w:rsidRPr="001F3C07">
              <w:rPr>
                <w:rFonts w:cs="Arial"/>
                <w:b/>
              </w:rPr>
              <w:t>Role Competencies</w:t>
            </w:r>
          </w:p>
        </w:tc>
        <w:tc>
          <w:tcPr>
            <w:tcW w:w="7541" w:type="dxa"/>
          </w:tcPr>
          <w:p w14:paraId="7351E4E9" w14:textId="77777777" w:rsidR="005E4E28" w:rsidRPr="00C0341E" w:rsidRDefault="005E4E28" w:rsidP="00E27965">
            <w:pPr>
              <w:numPr>
                <w:ilvl w:val="0"/>
                <w:numId w:val="23"/>
              </w:numPr>
              <w:spacing w:before="60" w:after="60" w:line="240" w:lineRule="auto"/>
              <w:rPr>
                <w:rFonts w:cs="Arial"/>
                <w:b/>
                <w:bCs/>
              </w:rPr>
            </w:pPr>
            <w:r w:rsidRPr="00C0341E">
              <w:rPr>
                <w:rFonts w:cs="Arial"/>
                <w:bCs/>
              </w:rPr>
              <w:t>Demonstrate flexibility in the face of change</w:t>
            </w:r>
          </w:p>
          <w:p w14:paraId="27C7C465" w14:textId="77777777" w:rsidR="005E4E28" w:rsidRPr="00C0341E" w:rsidRDefault="005E4E28" w:rsidP="00E27965">
            <w:pPr>
              <w:numPr>
                <w:ilvl w:val="0"/>
                <w:numId w:val="23"/>
              </w:numPr>
              <w:spacing w:before="60" w:after="60" w:line="240" w:lineRule="auto"/>
              <w:rPr>
                <w:rFonts w:cs="Arial"/>
              </w:rPr>
            </w:pPr>
            <w:r w:rsidRPr="00C0341E">
              <w:rPr>
                <w:rFonts w:cs="Arial"/>
              </w:rPr>
              <w:t>Attention to detail in review and planning</w:t>
            </w:r>
          </w:p>
          <w:p w14:paraId="35C61302" w14:textId="77777777" w:rsidR="005E4E28" w:rsidRPr="00C0341E" w:rsidRDefault="005E4E28" w:rsidP="00E27965">
            <w:pPr>
              <w:numPr>
                <w:ilvl w:val="0"/>
                <w:numId w:val="23"/>
              </w:numPr>
              <w:spacing w:before="60" w:after="60" w:line="240" w:lineRule="auto"/>
              <w:rPr>
                <w:rFonts w:cs="Arial"/>
                <w:b/>
                <w:bCs/>
              </w:rPr>
            </w:pPr>
            <w:r w:rsidRPr="00C0341E">
              <w:rPr>
                <w:rFonts w:cs="Arial"/>
                <w:bCs/>
              </w:rPr>
              <w:t>Ability to manage multiple priorities without loss of composure</w:t>
            </w:r>
          </w:p>
          <w:p w14:paraId="0AD41609" w14:textId="77777777" w:rsidR="005E4E28" w:rsidRPr="00C0341E" w:rsidRDefault="005E4E28" w:rsidP="00E27965">
            <w:pPr>
              <w:numPr>
                <w:ilvl w:val="0"/>
                <w:numId w:val="23"/>
              </w:numPr>
              <w:spacing w:before="60" w:after="60" w:line="240" w:lineRule="auto"/>
              <w:rPr>
                <w:rFonts w:cs="Arial"/>
                <w:b/>
                <w:bCs/>
              </w:rPr>
            </w:pPr>
            <w:r w:rsidRPr="00C0341E">
              <w:rPr>
                <w:rFonts w:cs="Arial"/>
                <w:bCs/>
              </w:rPr>
              <w:t>Determines the appropriate allocation of time</w:t>
            </w:r>
          </w:p>
          <w:p w14:paraId="055E16BD" w14:textId="77777777" w:rsidR="005E4E28" w:rsidRPr="00C0341E" w:rsidRDefault="005E4E28" w:rsidP="00E27965">
            <w:pPr>
              <w:numPr>
                <w:ilvl w:val="0"/>
                <w:numId w:val="23"/>
              </w:numPr>
              <w:spacing w:before="60" w:after="60" w:line="240" w:lineRule="auto"/>
              <w:rPr>
                <w:rFonts w:cs="Arial"/>
                <w:b/>
                <w:bCs/>
              </w:rPr>
            </w:pPr>
            <w:r w:rsidRPr="00C0341E">
              <w:rPr>
                <w:rFonts w:cs="Arial"/>
                <w:bCs/>
              </w:rPr>
              <w:t>Demonstrate the ability to foresee problems and prevent them by taking action</w:t>
            </w:r>
          </w:p>
          <w:p w14:paraId="059AFE5F" w14:textId="77777777" w:rsidR="005E4E28" w:rsidRPr="00C0341E" w:rsidRDefault="005E4E28" w:rsidP="00E27965">
            <w:pPr>
              <w:numPr>
                <w:ilvl w:val="0"/>
                <w:numId w:val="23"/>
              </w:numPr>
              <w:spacing w:before="60" w:after="60" w:line="240" w:lineRule="auto"/>
              <w:rPr>
                <w:rFonts w:cs="Arial"/>
                <w:b/>
                <w:bCs/>
              </w:rPr>
            </w:pPr>
            <w:r w:rsidRPr="00C0341E">
              <w:rPr>
                <w:rFonts w:cs="Arial"/>
                <w:bCs/>
              </w:rPr>
              <w:t>Interact professionally with clients and colleagues</w:t>
            </w:r>
          </w:p>
          <w:p w14:paraId="261D2E59" w14:textId="77777777" w:rsidR="005E4E28" w:rsidRPr="00C0341E" w:rsidRDefault="005E4E28" w:rsidP="00E27965">
            <w:pPr>
              <w:numPr>
                <w:ilvl w:val="0"/>
                <w:numId w:val="23"/>
              </w:numPr>
              <w:spacing w:before="60" w:after="60" w:line="240" w:lineRule="auto"/>
              <w:rPr>
                <w:rFonts w:cs="Arial"/>
                <w:b/>
                <w:bCs/>
              </w:rPr>
            </w:pPr>
            <w:r w:rsidRPr="00C0341E">
              <w:rPr>
                <w:rFonts w:cs="Arial"/>
                <w:bCs/>
              </w:rPr>
              <w:t>Properly responds to requests with accuracy and courtesy</w:t>
            </w:r>
          </w:p>
          <w:p w14:paraId="4887C9C6" w14:textId="77777777" w:rsidR="005E4E28" w:rsidRPr="00C0341E" w:rsidRDefault="005E4E28" w:rsidP="00E27965">
            <w:pPr>
              <w:numPr>
                <w:ilvl w:val="0"/>
                <w:numId w:val="23"/>
              </w:numPr>
              <w:spacing w:before="60" w:after="60" w:line="240" w:lineRule="auto"/>
              <w:rPr>
                <w:rFonts w:cs="Arial"/>
                <w:b/>
                <w:bCs/>
              </w:rPr>
            </w:pPr>
            <w:r w:rsidRPr="00C0341E">
              <w:rPr>
                <w:rFonts w:cs="Arial"/>
                <w:bCs/>
              </w:rPr>
              <w:t>Work as a competent member of team, willingly providing back-up support for co-workers when required</w:t>
            </w:r>
          </w:p>
          <w:p w14:paraId="1C5488AC" w14:textId="77777777" w:rsidR="005E4E28" w:rsidRPr="00C0341E" w:rsidRDefault="005E4E28" w:rsidP="00E27965">
            <w:pPr>
              <w:numPr>
                <w:ilvl w:val="0"/>
                <w:numId w:val="23"/>
              </w:numPr>
              <w:spacing w:before="60" w:after="60" w:line="240" w:lineRule="auto"/>
              <w:rPr>
                <w:rFonts w:cs="Arial"/>
                <w:b/>
                <w:bCs/>
              </w:rPr>
            </w:pPr>
            <w:r w:rsidRPr="00C0341E">
              <w:rPr>
                <w:rFonts w:cs="Arial"/>
                <w:bCs/>
              </w:rPr>
              <w:t>Proficiency in using standard office equipment such as computers, fax, photocopier, scanner etc.</w:t>
            </w:r>
          </w:p>
          <w:p w14:paraId="720BFCDB" w14:textId="77777777" w:rsidR="005E4E28" w:rsidRPr="00C0341E" w:rsidRDefault="005E4E28" w:rsidP="00E27965">
            <w:pPr>
              <w:numPr>
                <w:ilvl w:val="0"/>
                <w:numId w:val="23"/>
              </w:numPr>
              <w:spacing w:before="60" w:after="60" w:line="240" w:lineRule="auto"/>
              <w:rPr>
                <w:rFonts w:cs="Arial"/>
                <w:b/>
                <w:bCs/>
              </w:rPr>
            </w:pPr>
            <w:r w:rsidRPr="00C0341E">
              <w:rPr>
                <w:rFonts w:cs="Arial"/>
                <w:bCs/>
              </w:rPr>
              <w:t>Proficiency in quickly adapting to new technology and easily acquiring new technical skills</w:t>
            </w:r>
          </w:p>
          <w:p w14:paraId="50F05D9C" w14:textId="77777777" w:rsidR="005E4E28" w:rsidRPr="00C0341E" w:rsidRDefault="005E4E28" w:rsidP="00E27965">
            <w:pPr>
              <w:numPr>
                <w:ilvl w:val="0"/>
                <w:numId w:val="23"/>
              </w:numPr>
              <w:spacing w:before="60" w:after="60" w:line="240" w:lineRule="auto"/>
              <w:rPr>
                <w:rFonts w:cs="Arial"/>
                <w:b/>
                <w:bCs/>
              </w:rPr>
            </w:pPr>
            <w:r w:rsidRPr="00C0341E">
              <w:rPr>
                <w:rFonts w:cs="Arial"/>
                <w:bCs/>
              </w:rPr>
              <w:t>Exhibit sound judgement and ability to make reasonable decisions in the absence of direction</w:t>
            </w:r>
          </w:p>
          <w:p w14:paraId="671FF9AA" w14:textId="77777777" w:rsidR="005E4E28" w:rsidRPr="00C0341E" w:rsidRDefault="005E4E28" w:rsidP="00E27965">
            <w:pPr>
              <w:numPr>
                <w:ilvl w:val="0"/>
                <w:numId w:val="23"/>
              </w:numPr>
              <w:spacing w:before="60" w:after="60" w:line="240" w:lineRule="auto"/>
              <w:rPr>
                <w:rFonts w:cs="Arial"/>
                <w:b/>
                <w:bCs/>
              </w:rPr>
            </w:pPr>
            <w:r w:rsidRPr="00C0341E">
              <w:rPr>
                <w:rFonts w:cs="Arial"/>
                <w:bCs/>
              </w:rPr>
              <w:t>Refer problems to appropriate person when necessary</w:t>
            </w:r>
          </w:p>
          <w:p w14:paraId="3676DFD0" w14:textId="77777777" w:rsidR="001F3C07" w:rsidRPr="00E27965" w:rsidRDefault="005E4E28" w:rsidP="00E27965">
            <w:pPr>
              <w:numPr>
                <w:ilvl w:val="0"/>
                <w:numId w:val="23"/>
              </w:numPr>
              <w:spacing w:before="60" w:after="60" w:line="240" w:lineRule="auto"/>
              <w:rPr>
                <w:rFonts w:ascii="Tahoma" w:hAnsi="Tahoma" w:cs="Tahoma"/>
                <w:b/>
                <w:bCs/>
                <w:sz w:val="22"/>
                <w:szCs w:val="22"/>
              </w:rPr>
            </w:pPr>
            <w:r w:rsidRPr="00C0341E">
              <w:rPr>
                <w:rFonts w:cs="Arial"/>
                <w:bCs/>
              </w:rPr>
              <w:t>Work effectively without constant and direct supervision or guidance</w:t>
            </w:r>
          </w:p>
          <w:p w14:paraId="2975B3C6" w14:textId="3BEB14E8" w:rsidR="00E27965" w:rsidRPr="00E27965" w:rsidRDefault="00E27965" w:rsidP="00E27965">
            <w:pPr>
              <w:pStyle w:val="ListParagraph"/>
              <w:numPr>
                <w:ilvl w:val="0"/>
                <w:numId w:val="23"/>
              </w:numPr>
              <w:spacing w:line="240" w:lineRule="atLeast"/>
              <w:contextualSpacing/>
              <w:jc w:val="both"/>
              <w:rPr>
                <w:rFonts w:ascii="Arial" w:hAnsi="Arial" w:cs="Arial"/>
                <w:lang w:val="en-US"/>
              </w:rPr>
            </w:pPr>
            <w:r>
              <w:rPr>
                <w:rFonts w:ascii="Arial" w:hAnsi="Arial" w:cs="Arial"/>
                <w:lang w:val="en-US"/>
              </w:rPr>
              <w:t>Demonstrate h</w:t>
            </w:r>
            <w:r w:rsidRPr="00E0032E">
              <w:rPr>
                <w:rFonts w:ascii="Arial" w:hAnsi="Arial" w:cs="Arial"/>
                <w:lang w:val="en-US"/>
              </w:rPr>
              <w:t xml:space="preserve">igh level of integrity </w:t>
            </w:r>
          </w:p>
        </w:tc>
      </w:tr>
    </w:tbl>
    <w:p w14:paraId="5DA34E2F" w14:textId="77777777" w:rsidR="00310FCC" w:rsidRPr="00E32C70" w:rsidRDefault="00310FCC" w:rsidP="00310FCC">
      <w:pPr>
        <w:ind w:left="357"/>
        <w:jc w:val="both"/>
        <w:rPr>
          <w:rFonts w:cs="Arial"/>
        </w:rPr>
      </w:pPr>
    </w:p>
    <w:p w14:paraId="5CFB52D0" w14:textId="7687E7CB" w:rsidR="002D17C4" w:rsidRPr="00E32C70" w:rsidRDefault="002D17C4" w:rsidP="002D17C4">
      <w:pPr>
        <w:spacing w:line="240" w:lineRule="auto"/>
        <w:jc w:val="both"/>
        <w:rPr>
          <w:rFonts w:cs="Arial"/>
          <w:lang w:eastAsia="en-GB"/>
        </w:rPr>
      </w:pPr>
      <w:r w:rsidRPr="00E32C70">
        <w:rPr>
          <w:rFonts w:cs="Arial"/>
          <w:i/>
          <w:iCs/>
          <w:color w:val="4D4D4D"/>
          <w:bdr w:val="none" w:sz="0" w:space="0" w:color="auto" w:frame="1"/>
          <w:shd w:val="clear" w:color="auto" w:fill="FFFFFF"/>
          <w:lang w:eastAsia="en-GB"/>
        </w:rPr>
        <w:t>All candidates offered a job with Self Help Africa</w:t>
      </w:r>
      <w:r w:rsidR="006C2580">
        <w:rPr>
          <w:rFonts w:cs="Arial"/>
          <w:i/>
          <w:iCs/>
          <w:color w:val="4D4D4D"/>
          <w:bdr w:val="none" w:sz="0" w:space="0" w:color="auto" w:frame="1"/>
          <w:shd w:val="clear" w:color="auto" w:fill="FFFFFF"/>
          <w:lang w:eastAsia="en-GB"/>
        </w:rPr>
        <w:t>/United Purpose</w:t>
      </w:r>
      <w:r w:rsidRPr="00E32C70">
        <w:rPr>
          <w:rFonts w:cs="Arial"/>
          <w:i/>
          <w:iCs/>
          <w:color w:val="4D4D4D"/>
          <w:bdr w:val="none" w:sz="0" w:space="0" w:color="auto" w:frame="1"/>
          <w:shd w:val="clear" w:color="auto" w:fill="FFFFFF"/>
          <w:lang w:eastAsia="en-GB"/>
        </w:rPr>
        <w:t xml:space="preserve"> will be expected to sign </w:t>
      </w:r>
      <w:r w:rsidR="006C2580">
        <w:rPr>
          <w:rFonts w:cs="Arial"/>
          <w:i/>
          <w:iCs/>
          <w:color w:val="4D4D4D"/>
          <w:bdr w:val="none" w:sz="0" w:space="0" w:color="auto" w:frame="1"/>
          <w:shd w:val="clear" w:color="auto" w:fill="FFFFFF"/>
          <w:lang w:eastAsia="en-GB"/>
        </w:rPr>
        <w:t>our</w:t>
      </w:r>
      <w:r w:rsidRPr="00E32C70">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E32C70">
        <w:rPr>
          <w:rFonts w:cs="Arial"/>
          <w:i/>
          <w:iCs/>
          <w:color w:val="4D4D4D"/>
          <w:bdr w:val="none" w:sz="0" w:space="0" w:color="auto" w:frame="1"/>
          <w:shd w:val="clear" w:color="auto" w:fill="FFFFFF"/>
          <w:lang w:eastAsia="en-GB"/>
        </w:rPr>
        <w:t xml:space="preserve">[relevant police authority] </w:t>
      </w:r>
      <w:r w:rsidRPr="00E32C70">
        <w:rPr>
          <w:rFonts w:cs="Arial"/>
          <w:i/>
          <w:iCs/>
          <w:color w:val="4D4D4D"/>
          <w:bdr w:val="none" w:sz="0" w:space="0" w:color="auto" w:frame="1"/>
          <w:shd w:val="clear" w:color="auto" w:fill="FFFFFF"/>
          <w:lang w:eastAsia="en-GB"/>
        </w:rPr>
        <w:t>vetting.</w:t>
      </w:r>
    </w:p>
    <w:p w14:paraId="30A4EB6D" w14:textId="77777777" w:rsidR="002D17C4" w:rsidRPr="00E32C70" w:rsidRDefault="002D17C4" w:rsidP="00164ED4">
      <w:pPr>
        <w:jc w:val="center"/>
        <w:rPr>
          <w:rFonts w:cs="Arial"/>
          <w:b/>
        </w:rPr>
      </w:pPr>
    </w:p>
    <w:p w14:paraId="41E883B9" w14:textId="515E2EDB" w:rsidR="007C652D" w:rsidRPr="00E32C70" w:rsidRDefault="00164ED4" w:rsidP="00164ED4">
      <w:pPr>
        <w:jc w:val="center"/>
        <w:rPr>
          <w:rFonts w:cs="Arial"/>
          <w:b/>
        </w:rPr>
      </w:pPr>
      <w:r w:rsidRPr="00E32C70">
        <w:rPr>
          <w:rFonts w:cs="Arial"/>
          <w:b/>
        </w:rPr>
        <w:t>Self Help Africa</w:t>
      </w:r>
      <w:r w:rsidR="006C2580">
        <w:rPr>
          <w:rFonts w:cs="Arial"/>
          <w:b/>
        </w:rPr>
        <w:t>/United Purpose</w:t>
      </w:r>
      <w:r w:rsidR="00592A8E">
        <w:rPr>
          <w:rFonts w:cs="Arial"/>
          <w:b/>
        </w:rPr>
        <w:t xml:space="preserve"> strive to be a</w:t>
      </w:r>
      <w:r w:rsidRPr="00E32C70">
        <w:rPr>
          <w:rFonts w:cs="Arial"/>
          <w:b/>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D9F0" w14:textId="77777777" w:rsidR="000C4E9B" w:rsidRDefault="000C4E9B">
      <w:r>
        <w:separator/>
      </w:r>
    </w:p>
  </w:endnote>
  <w:endnote w:type="continuationSeparator" w:id="0">
    <w:p w14:paraId="136F3CD4" w14:textId="77777777" w:rsidR="000C4E9B" w:rsidRDefault="000C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EBE2" w14:textId="77777777" w:rsidR="000C4E9B" w:rsidRDefault="000C4E9B">
      <w:r>
        <w:separator/>
      </w:r>
    </w:p>
  </w:footnote>
  <w:footnote w:type="continuationSeparator" w:id="0">
    <w:p w14:paraId="6172951C" w14:textId="77777777" w:rsidR="000C4E9B" w:rsidRDefault="000C4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FD0F59"/>
    <w:multiLevelType w:val="hybridMultilevel"/>
    <w:tmpl w:val="FDD6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25951"/>
    <w:multiLevelType w:val="hybridMultilevel"/>
    <w:tmpl w:val="57A4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37DA6D19"/>
    <w:multiLevelType w:val="hybridMultilevel"/>
    <w:tmpl w:val="63D2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636A59"/>
    <w:multiLevelType w:val="hybridMultilevel"/>
    <w:tmpl w:val="3402B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518D57DB"/>
    <w:multiLevelType w:val="hybridMultilevel"/>
    <w:tmpl w:val="6860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07217F"/>
    <w:multiLevelType w:val="hybridMultilevel"/>
    <w:tmpl w:val="6B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8201D5"/>
    <w:multiLevelType w:val="hybridMultilevel"/>
    <w:tmpl w:val="F04C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2"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21"/>
  </w:num>
  <w:num w:numId="2" w16cid:durableId="1299722172">
    <w:abstractNumId w:val="13"/>
  </w:num>
  <w:num w:numId="3" w16cid:durableId="1317606125">
    <w:abstractNumId w:val="6"/>
  </w:num>
  <w:num w:numId="4" w16cid:durableId="1909537576">
    <w:abstractNumId w:val="10"/>
  </w:num>
  <w:num w:numId="5" w16cid:durableId="1005206338">
    <w:abstractNumId w:val="8"/>
  </w:num>
  <w:num w:numId="6" w16cid:durableId="2033797150">
    <w:abstractNumId w:val="14"/>
  </w:num>
  <w:num w:numId="7" w16cid:durableId="1088579496">
    <w:abstractNumId w:val="23"/>
  </w:num>
  <w:num w:numId="8" w16cid:durableId="502092838">
    <w:abstractNumId w:val="11"/>
  </w:num>
  <w:num w:numId="9" w16cid:durableId="1338341583">
    <w:abstractNumId w:val="2"/>
  </w:num>
  <w:num w:numId="10" w16cid:durableId="1957977609">
    <w:abstractNumId w:val="4"/>
  </w:num>
  <w:num w:numId="11" w16cid:durableId="1165902294">
    <w:abstractNumId w:val="19"/>
  </w:num>
  <w:num w:numId="12" w16cid:durableId="1340039750">
    <w:abstractNumId w:val="0"/>
  </w:num>
  <w:num w:numId="13" w16cid:durableId="1224366525">
    <w:abstractNumId w:val="12"/>
  </w:num>
  <w:num w:numId="14" w16cid:durableId="1165125411">
    <w:abstractNumId w:val="22"/>
  </w:num>
  <w:num w:numId="15" w16cid:durableId="1507551449">
    <w:abstractNumId w:val="16"/>
  </w:num>
  <w:num w:numId="16" w16cid:durableId="470370094">
    <w:abstractNumId w:val="20"/>
  </w:num>
  <w:num w:numId="17" w16cid:durableId="1237861564">
    <w:abstractNumId w:val="18"/>
  </w:num>
  <w:num w:numId="18" w16cid:durableId="1605727266">
    <w:abstractNumId w:val="9"/>
  </w:num>
  <w:num w:numId="19" w16cid:durableId="1478719738">
    <w:abstractNumId w:val="1"/>
  </w:num>
  <w:num w:numId="20" w16cid:durableId="1367872406">
    <w:abstractNumId w:val="17"/>
  </w:num>
  <w:num w:numId="21" w16cid:durableId="1155729654">
    <w:abstractNumId w:val="7"/>
  </w:num>
  <w:num w:numId="22" w16cid:durableId="2116636329">
    <w:abstractNumId w:val="15"/>
  </w:num>
  <w:num w:numId="23" w16cid:durableId="444470849">
    <w:abstractNumId w:val="5"/>
  </w:num>
  <w:num w:numId="24" w16cid:durableId="23960805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32EC"/>
    <w:rsid w:val="00095DAD"/>
    <w:rsid w:val="000A0393"/>
    <w:rsid w:val="000A0B79"/>
    <w:rsid w:val="000A1FBE"/>
    <w:rsid w:val="000A2F4C"/>
    <w:rsid w:val="000A3A76"/>
    <w:rsid w:val="000A6CE6"/>
    <w:rsid w:val="000B11B7"/>
    <w:rsid w:val="000B1E97"/>
    <w:rsid w:val="000B232A"/>
    <w:rsid w:val="000B5C57"/>
    <w:rsid w:val="000C35E4"/>
    <w:rsid w:val="000C4954"/>
    <w:rsid w:val="000C4E9B"/>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3C07"/>
    <w:rsid w:val="001F4A30"/>
    <w:rsid w:val="00204386"/>
    <w:rsid w:val="00205C86"/>
    <w:rsid w:val="0021310E"/>
    <w:rsid w:val="00216BFB"/>
    <w:rsid w:val="00216F36"/>
    <w:rsid w:val="00231A46"/>
    <w:rsid w:val="002370BF"/>
    <w:rsid w:val="002372FE"/>
    <w:rsid w:val="00254789"/>
    <w:rsid w:val="00254C64"/>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C73"/>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1641"/>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4E28"/>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1FF5"/>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7173D"/>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43EF4"/>
    <w:rsid w:val="00B54B71"/>
    <w:rsid w:val="00B6271E"/>
    <w:rsid w:val="00B64B1E"/>
    <w:rsid w:val="00B7462F"/>
    <w:rsid w:val="00B83394"/>
    <w:rsid w:val="00B84B3A"/>
    <w:rsid w:val="00B90742"/>
    <w:rsid w:val="00B9715D"/>
    <w:rsid w:val="00B97ECE"/>
    <w:rsid w:val="00BA2022"/>
    <w:rsid w:val="00BA39EF"/>
    <w:rsid w:val="00BB0833"/>
    <w:rsid w:val="00BB2024"/>
    <w:rsid w:val="00BB329B"/>
    <w:rsid w:val="00BC24F6"/>
    <w:rsid w:val="00BC4DDE"/>
    <w:rsid w:val="00BE05CD"/>
    <w:rsid w:val="00BF0DB3"/>
    <w:rsid w:val="00C0341E"/>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B7E99"/>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901FA"/>
    <w:rsid w:val="00D97C9F"/>
    <w:rsid w:val="00DA4CB9"/>
    <w:rsid w:val="00DB12ED"/>
    <w:rsid w:val="00DB15DC"/>
    <w:rsid w:val="00DB23F0"/>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27965"/>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85CA1"/>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26</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Joanita Babihuga</cp:lastModifiedBy>
  <cp:revision>17</cp:revision>
  <cp:lastPrinted>2016-06-27T09:30:00Z</cp:lastPrinted>
  <dcterms:created xsi:type="dcterms:W3CDTF">2023-02-14T13:20:00Z</dcterms:created>
  <dcterms:modified xsi:type="dcterms:W3CDTF">2023-02-14T13:50:00Z</dcterms:modified>
</cp:coreProperties>
</file>