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FC1A" w14:textId="77777777" w:rsidR="00310FCC" w:rsidRPr="00E32C70" w:rsidRDefault="00310FCC" w:rsidP="00310FCC">
      <w:pPr>
        <w:jc w:val="center"/>
        <w:rPr>
          <w:rFonts w:cs="Arial"/>
          <w:b/>
          <w:noProof/>
        </w:rPr>
      </w:pPr>
      <w:r w:rsidRPr="00E32C70">
        <w:rPr>
          <w:rFonts w:cs="Arial"/>
          <w:b/>
          <w:noProof/>
        </w:rPr>
        <w:t>JOB DESCRIPTION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541"/>
      </w:tblGrid>
      <w:tr w:rsidR="001A11EC" w14:paraId="6305BC81" w14:textId="77777777" w:rsidTr="001A11EC">
        <w:tc>
          <w:tcPr>
            <w:tcW w:w="2065" w:type="dxa"/>
            <w:tcBorders>
              <w:top w:val="single" w:sz="4" w:space="0" w:color="000000"/>
              <w:left w:val="single" w:sz="4" w:space="0" w:color="000000"/>
              <w:bottom w:val="single" w:sz="4" w:space="0" w:color="000000"/>
              <w:right w:val="single" w:sz="4" w:space="0" w:color="000000"/>
            </w:tcBorders>
          </w:tcPr>
          <w:p w14:paraId="1EC8A360" w14:textId="77777777" w:rsidR="001A11EC" w:rsidRPr="001A11EC" w:rsidRDefault="001A11EC" w:rsidP="001A11EC">
            <w:pPr>
              <w:spacing w:before="60" w:after="60" w:line="240" w:lineRule="auto"/>
              <w:jc w:val="center"/>
              <w:rPr>
                <w:rFonts w:cs="Arial"/>
                <w:b/>
              </w:rPr>
            </w:pPr>
            <w:r w:rsidRPr="001A11EC">
              <w:rPr>
                <w:rFonts w:cs="Arial"/>
                <w:b/>
                <w:color w:val="0070C0"/>
              </w:rPr>
              <w:t>JD Unique ID:</w:t>
            </w:r>
          </w:p>
        </w:tc>
        <w:tc>
          <w:tcPr>
            <w:tcW w:w="7541" w:type="dxa"/>
            <w:tcBorders>
              <w:top w:val="single" w:sz="4" w:space="0" w:color="000000"/>
              <w:left w:val="single" w:sz="4" w:space="0" w:color="000000"/>
              <w:bottom w:val="single" w:sz="4" w:space="0" w:color="000000"/>
              <w:right w:val="single" w:sz="4" w:space="0" w:color="000000"/>
            </w:tcBorders>
          </w:tcPr>
          <w:p w14:paraId="123053A6" w14:textId="77777777" w:rsidR="001A11EC" w:rsidRPr="008C3ECF" w:rsidRDefault="001A11EC" w:rsidP="001A11EC">
            <w:pPr>
              <w:spacing w:before="60" w:after="60" w:line="240" w:lineRule="auto"/>
              <w:jc w:val="both"/>
              <w:rPr>
                <w:rFonts w:cs="Arial"/>
              </w:rPr>
            </w:pPr>
          </w:p>
        </w:tc>
      </w:tr>
      <w:tr w:rsidR="008C3ECF" w:rsidRPr="008C3ECF" w14:paraId="4704841E" w14:textId="77777777" w:rsidTr="001A11EC">
        <w:tc>
          <w:tcPr>
            <w:tcW w:w="2065" w:type="dxa"/>
          </w:tcPr>
          <w:p w14:paraId="2C8EE63D" w14:textId="77777777" w:rsidR="008C3ECF" w:rsidRPr="008C3ECF" w:rsidRDefault="008C3ECF" w:rsidP="008C3ECF">
            <w:pPr>
              <w:spacing w:before="60" w:after="60" w:line="240" w:lineRule="auto"/>
              <w:jc w:val="center"/>
              <w:rPr>
                <w:rFonts w:cs="Arial"/>
                <w:b/>
              </w:rPr>
            </w:pPr>
            <w:r w:rsidRPr="008C3ECF">
              <w:rPr>
                <w:rFonts w:cs="Arial"/>
                <w:b/>
              </w:rPr>
              <w:t>Job Title:</w:t>
            </w:r>
          </w:p>
        </w:tc>
        <w:tc>
          <w:tcPr>
            <w:tcW w:w="7541" w:type="dxa"/>
          </w:tcPr>
          <w:p w14:paraId="01236C75" w14:textId="1423A1D8" w:rsidR="008C3ECF" w:rsidRPr="008C3ECF" w:rsidRDefault="008C3ECF" w:rsidP="008C3ECF">
            <w:pPr>
              <w:spacing w:before="60" w:after="60" w:line="240" w:lineRule="auto"/>
              <w:jc w:val="both"/>
              <w:rPr>
                <w:rFonts w:cs="Arial"/>
              </w:rPr>
            </w:pPr>
            <w:r w:rsidRPr="008C3ECF">
              <w:rPr>
                <w:rFonts w:cs="Arial"/>
                <w:b/>
                <w:bCs/>
              </w:rPr>
              <w:t>Programme Finance Accountant</w:t>
            </w:r>
          </w:p>
        </w:tc>
      </w:tr>
      <w:tr w:rsidR="008C3ECF" w:rsidRPr="008C3ECF" w14:paraId="76E33890" w14:textId="77777777" w:rsidTr="001A11EC">
        <w:tc>
          <w:tcPr>
            <w:tcW w:w="2065" w:type="dxa"/>
          </w:tcPr>
          <w:p w14:paraId="134D54E9" w14:textId="77777777" w:rsidR="008C3ECF" w:rsidRPr="008C3ECF" w:rsidRDefault="008C3ECF" w:rsidP="008C3ECF">
            <w:pPr>
              <w:spacing w:before="60" w:after="60" w:line="240" w:lineRule="auto"/>
              <w:jc w:val="center"/>
              <w:rPr>
                <w:rFonts w:cs="Arial"/>
                <w:b/>
              </w:rPr>
            </w:pPr>
            <w:r w:rsidRPr="008C3ECF">
              <w:rPr>
                <w:rFonts w:cs="Arial"/>
                <w:b/>
              </w:rPr>
              <w:t>Company:</w:t>
            </w:r>
          </w:p>
        </w:tc>
        <w:tc>
          <w:tcPr>
            <w:tcW w:w="7541" w:type="dxa"/>
          </w:tcPr>
          <w:p w14:paraId="18BF1DB4" w14:textId="7701DC29" w:rsidR="008C3ECF" w:rsidRPr="008C3ECF" w:rsidRDefault="008C3ECF" w:rsidP="008C3ECF">
            <w:pPr>
              <w:spacing w:before="60" w:after="60" w:line="240" w:lineRule="auto"/>
              <w:jc w:val="both"/>
              <w:rPr>
                <w:rFonts w:cs="Arial"/>
              </w:rPr>
            </w:pPr>
            <w:r w:rsidRPr="008C3ECF">
              <w:rPr>
                <w:rFonts w:cs="Arial"/>
              </w:rPr>
              <w:t>Self Help Africa</w:t>
            </w:r>
          </w:p>
        </w:tc>
      </w:tr>
      <w:tr w:rsidR="008C3ECF" w:rsidRPr="008C3ECF" w14:paraId="6F6DBFF9" w14:textId="77777777" w:rsidTr="001A11EC">
        <w:tc>
          <w:tcPr>
            <w:tcW w:w="2065" w:type="dxa"/>
          </w:tcPr>
          <w:p w14:paraId="05FDD2AB" w14:textId="77777777" w:rsidR="008C3ECF" w:rsidRPr="008C3ECF" w:rsidRDefault="008C3ECF" w:rsidP="008C3ECF">
            <w:pPr>
              <w:spacing w:before="60" w:after="60" w:line="240" w:lineRule="auto"/>
              <w:jc w:val="center"/>
              <w:rPr>
                <w:rFonts w:cs="Arial"/>
                <w:b/>
              </w:rPr>
            </w:pPr>
            <w:r w:rsidRPr="008C3ECF">
              <w:rPr>
                <w:rFonts w:cs="Arial"/>
                <w:b/>
              </w:rPr>
              <w:t>Location:</w:t>
            </w:r>
          </w:p>
        </w:tc>
        <w:tc>
          <w:tcPr>
            <w:tcW w:w="7541" w:type="dxa"/>
          </w:tcPr>
          <w:p w14:paraId="7587A264" w14:textId="2A07139D" w:rsidR="008C3ECF" w:rsidRPr="008C3ECF" w:rsidRDefault="008C3ECF" w:rsidP="008C3ECF">
            <w:pPr>
              <w:spacing w:before="60" w:after="60" w:line="240" w:lineRule="auto"/>
              <w:jc w:val="both"/>
              <w:rPr>
                <w:rFonts w:cs="Arial"/>
              </w:rPr>
            </w:pPr>
            <w:r w:rsidRPr="008C3ECF">
              <w:rPr>
                <w:rFonts w:cs="Arial"/>
              </w:rPr>
              <w:t>Based in Dublin with an element of overseas travel</w:t>
            </w:r>
          </w:p>
        </w:tc>
      </w:tr>
      <w:tr w:rsidR="008C3ECF" w:rsidRPr="008C3ECF" w14:paraId="00DA12E1" w14:textId="77777777" w:rsidTr="001A11EC">
        <w:tc>
          <w:tcPr>
            <w:tcW w:w="2065" w:type="dxa"/>
          </w:tcPr>
          <w:p w14:paraId="606AB827" w14:textId="5D34B6F5" w:rsidR="008C3ECF" w:rsidRPr="008C3ECF" w:rsidRDefault="008C3ECF" w:rsidP="008C3ECF">
            <w:pPr>
              <w:spacing w:before="60" w:after="60" w:line="240" w:lineRule="auto"/>
              <w:jc w:val="center"/>
              <w:rPr>
                <w:rFonts w:cs="Arial"/>
                <w:b/>
              </w:rPr>
            </w:pPr>
            <w:r w:rsidRPr="008C3ECF">
              <w:rPr>
                <w:rFonts w:cs="Arial"/>
                <w:b/>
              </w:rPr>
              <w:t>Contract type:</w:t>
            </w:r>
          </w:p>
        </w:tc>
        <w:tc>
          <w:tcPr>
            <w:tcW w:w="7541" w:type="dxa"/>
          </w:tcPr>
          <w:p w14:paraId="7927A461" w14:textId="5CC11646" w:rsidR="008C3ECF" w:rsidRPr="008C3ECF" w:rsidRDefault="008C3ECF" w:rsidP="008C3ECF">
            <w:pPr>
              <w:spacing w:before="60" w:after="60" w:line="240" w:lineRule="auto"/>
              <w:jc w:val="both"/>
              <w:rPr>
                <w:rFonts w:cs="Arial"/>
              </w:rPr>
            </w:pPr>
            <w:r w:rsidRPr="008C3ECF">
              <w:rPr>
                <w:rFonts w:cs="Arial"/>
              </w:rPr>
              <w:t xml:space="preserve">Permanent (full-time) </w:t>
            </w:r>
          </w:p>
        </w:tc>
      </w:tr>
      <w:tr w:rsidR="008C3ECF" w:rsidRPr="008C3ECF" w14:paraId="5D17C976" w14:textId="77777777" w:rsidTr="001A11EC">
        <w:tc>
          <w:tcPr>
            <w:tcW w:w="2065" w:type="dxa"/>
          </w:tcPr>
          <w:p w14:paraId="4912FC1B" w14:textId="342B82D9" w:rsidR="008C3ECF" w:rsidRPr="008C3ECF" w:rsidRDefault="008C3ECF" w:rsidP="008C3ECF">
            <w:pPr>
              <w:spacing w:before="60" w:after="60" w:line="240" w:lineRule="auto"/>
              <w:jc w:val="center"/>
              <w:rPr>
                <w:rFonts w:cs="Arial"/>
                <w:b/>
              </w:rPr>
            </w:pPr>
            <w:r w:rsidRPr="008C3ECF">
              <w:rPr>
                <w:rFonts w:cs="Arial"/>
                <w:b/>
              </w:rPr>
              <w:t>Hours:</w:t>
            </w:r>
          </w:p>
        </w:tc>
        <w:tc>
          <w:tcPr>
            <w:tcW w:w="7541" w:type="dxa"/>
          </w:tcPr>
          <w:p w14:paraId="785E84C1" w14:textId="3EC290A9" w:rsidR="008C3ECF" w:rsidRPr="008C3ECF" w:rsidRDefault="008C3ECF" w:rsidP="008C3ECF">
            <w:pPr>
              <w:spacing w:before="60" w:after="60" w:line="240" w:lineRule="auto"/>
              <w:jc w:val="both"/>
              <w:rPr>
                <w:rFonts w:cs="Arial"/>
              </w:rPr>
            </w:pPr>
            <w:r w:rsidRPr="008C3ECF">
              <w:rPr>
                <w:rFonts w:cs="Arial"/>
              </w:rPr>
              <w:t xml:space="preserve">37.5 hours Monday – Friday </w:t>
            </w:r>
          </w:p>
        </w:tc>
      </w:tr>
      <w:tr w:rsidR="008C3ECF" w:rsidRPr="008C3ECF" w14:paraId="3DA19B22" w14:textId="77777777" w:rsidTr="001A11EC">
        <w:tc>
          <w:tcPr>
            <w:tcW w:w="2065" w:type="dxa"/>
          </w:tcPr>
          <w:p w14:paraId="27B0D06F" w14:textId="36B0CF82" w:rsidR="008C3ECF" w:rsidRPr="008C3ECF" w:rsidRDefault="008C3ECF" w:rsidP="008C3ECF">
            <w:pPr>
              <w:spacing w:before="60" w:line="240" w:lineRule="auto"/>
              <w:jc w:val="center"/>
              <w:rPr>
                <w:rFonts w:cs="Arial"/>
                <w:b/>
              </w:rPr>
            </w:pPr>
            <w:r w:rsidRPr="008C3ECF">
              <w:rPr>
                <w:rFonts w:cs="Arial"/>
                <w:b/>
              </w:rPr>
              <w:t>Reports to:</w:t>
            </w:r>
          </w:p>
        </w:tc>
        <w:tc>
          <w:tcPr>
            <w:tcW w:w="7541" w:type="dxa"/>
          </w:tcPr>
          <w:p w14:paraId="263E431E" w14:textId="27DE6D89" w:rsidR="008C3ECF" w:rsidRPr="008C3ECF" w:rsidRDefault="008C3ECF" w:rsidP="008C3ECF">
            <w:pPr>
              <w:rPr>
                <w:rFonts w:cs="Arial"/>
                <w:b/>
                <w:bCs/>
                <w:lang w:val="en-US"/>
              </w:rPr>
            </w:pPr>
            <w:r w:rsidRPr="008C3ECF">
              <w:rPr>
                <w:rFonts w:cs="Arial"/>
              </w:rPr>
              <w:t>Programme Finance Global Coordinator</w:t>
            </w:r>
          </w:p>
        </w:tc>
      </w:tr>
      <w:tr w:rsidR="008C3ECF" w:rsidRPr="008C3ECF" w14:paraId="76F402B5" w14:textId="77777777" w:rsidTr="001A11EC">
        <w:tc>
          <w:tcPr>
            <w:tcW w:w="2065" w:type="dxa"/>
          </w:tcPr>
          <w:p w14:paraId="0133EFB4" w14:textId="43360007" w:rsidR="008C3ECF" w:rsidRPr="008C3ECF" w:rsidRDefault="008C3ECF" w:rsidP="008C3ECF">
            <w:pPr>
              <w:spacing w:before="60" w:line="240" w:lineRule="auto"/>
              <w:jc w:val="center"/>
              <w:rPr>
                <w:rFonts w:cs="Arial"/>
                <w:b/>
              </w:rPr>
            </w:pPr>
            <w:r w:rsidRPr="008C3ECF">
              <w:rPr>
                <w:rFonts w:cs="Arial"/>
                <w:b/>
              </w:rPr>
              <w:t>Organisation overview:</w:t>
            </w:r>
          </w:p>
          <w:p w14:paraId="407F8D21" w14:textId="77777777" w:rsidR="008C3ECF" w:rsidRPr="008C3ECF" w:rsidRDefault="008C3ECF" w:rsidP="008C3ECF">
            <w:pPr>
              <w:spacing w:before="60" w:line="240" w:lineRule="auto"/>
              <w:jc w:val="center"/>
              <w:rPr>
                <w:rFonts w:cs="Arial"/>
                <w:b/>
              </w:rPr>
            </w:pPr>
          </w:p>
          <w:p w14:paraId="765418D7" w14:textId="1363B4D0" w:rsidR="008C3ECF" w:rsidRPr="008C3ECF" w:rsidRDefault="008C3ECF" w:rsidP="008C3ECF">
            <w:pPr>
              <w:spacing w:before="60" w:line="240" w:lineRule="auto"/>
              <w:jc w:val="center"/>
              <w:rPr>
                <w:rFonts w:cs="Arial"/>
                <w:b/>
              </w:rPr>
            </w:pPr>
          </w:p>
        </w:tc>
        <w:tc>
          <w:tcPr>
            <w:tcW w:w="7541" w:type="dxa"/>
          </w:tcPr>
          <w:p w14:paraId="7856026D" w14:textId="77777777" w:rsidR="008C3ECF" w:rsidRPr="008C3ECF" w:rsidRDefault="008C3ECF" w:rsidP="008C3ECF">
            <w:pPr>
              <w:rPr>
                <w:rFonts w:cs="Arial"/>
                <w:b/>
                <w:bCs/>
                <w:lang w:val="en-US"/>
              </w:rPr>
            </w:pPr>
            <w:r w:rsidRPr="008C3ECF">
              <w:rPr>
                <w:rFonts w:cs="Arial"/>
                <w:b/>
                <w:bCs/>
                <w:lang w:val="en-US"/>
              </w:rPr>
              <w:t xml:space="preserve">About Self Help Africa &amp; United Purpose </w:t>
            </w:r>
          </w:p>
          <w:p w14:paraId="16A81A4B" w14:textId="77777777" w:rsidR="008C3ECF" w:rsidRPr="008C3ECF" w:rsidRDefault="008C3ECF" w:rsidP="008C3ECF">
            <w:pPr>
              <w:pStyle w:val="NormalWeb"/>
              <w:spacing w:before="0" w:beforeAutospacing="0" w:after="360" w:afterAutospacing="0"/>
              <w:contextualSpacing/>
              <w:rPr>
                <w:rFonts w:ascii="Arial" w:hAnsi="Arial" w:cs="Arial"/>
                <w:color w:val="000000"/>
                <w:sz w:val="20"/>
                <w:szCs w:val="20"/>
                <w:lang w:val="en-US"/>
              </w:rPr>
            </w:pPr>
            <w:r w:rsidRPr="008C3ECF">
              <w:rPr>
                <w:rFonts w:ascii="Arial" w:hAnsi="Arial" w:cs="Arial"/>
                <w:color w:val="000000"/>
                <w:sz w:val="20"/>
                <w:szCs w:val="20"/>
                <w:lang w:val="en-US"/>
              </w:rPr>
              <w:t>In late 2021 Self Help Africa (SHA) and United Purpose (UP) merged. The two organisations – one headquartered in Ireland and the other in Wales – implement projects to end extreme hunger and poverty.</w:t>
            </w:r>
          </w:p>
          <w:p w14:paraId="4A056B1D" w14:textId="77777777" w:rsidR="008C3ECF" w:rsidRPr="008C3ECF" w:rsidRDefault="008C3ECF" w:rsidP="008C3ECF">
            <w:pPr>
              <w:pStyle w:val="NormalWeb"/>
              <w:spacing w:before="0" w:beforeAutospacing="0" w:after="360" w:afterAutospacing="0"/>
              <w:contextualSpacing/>
              <w:rPr>
                <w:rFonts w:ascii="Arial" w:hAnsi="Arial" w:cs="Arial"/>
                <w:color w:val="000000"/>
                <w:sz w:val="20"/>
                <w:szCs w:val="20"/>
                <w:lang w:val="en-US"/>
              </w:rPr>
            </w:pPr>
          </w:p>
          <w:p w14:paraId="4CEB1665" w14:textId="77777777" w:rsidR="008C3ECF" w:rsidRPr="008C3ECF" w:rsidRDefault="008C3ECF" w:rsidP="008C3ECF">
            <w:pPr>
              <w:pStyle w:val="NormalWeb"/>
              <w:spacing w:before="0" w:beforeAutospacing="0" w:after="360" w:afterAutospacing="0"/>
              <w:contextualSpacing/>
              <w:rPr>
                <w:rFonts w:ascii="Arial" w:hAnsi="Arial" w:cs="Arial"/>
                <w:color w:val="000000"/>
                <w:sz w:val="20"/>
                <w:szCs w:val="20"/>
              </w:rPr>
            </w:pPr>
            <w:r w:rsidRPr="008C3ECF">
              <w:rPr>
                <w:rFonts w:ascii="Arial" w:hAnsi="Arial" w:cs="Arial"/>
                <w:color w:val="000000"/>
                <w:sz w:val="20"/>
                <w:szCs w:val="20"/>
              </w:rPr>
              <w:t xml:space="preserve">This merger doubled our size and reach – and means that in 2022 we are implementing poverty eradication projects in 17 countries, mainly in sub-Saharan Africa. Collectively, we are also part of a group that includes social enterprise subsidiaries Partner Africa, TruTrade and Cumo Microfinance.  </w:t>
            </w:r>
          </w:p>
          <w:p w14:paraId="71C6F8E1" w14:textId="77777777" w:rsidR="008C3ECF" w:rsidRPr="008C3ECF" w:rsidRDefault="008C3ECF" w:rsidP="008C3ECF">
            <w:pPr>
              <w:widowControl w:val="0"/>
              <w:autoSpaceDE w:val="0"/>
              <w:autoSpaceDN w:val="0"/>
              <w:adjustRightInd w:val="0"/>
              <w:rPr>
                <w:rFonts w:cs="Arial"/>
              </w:rPr>
            </w:pPr>
            <w:r w:rsidRPr="008C3ECF">
              <w:rPr>
                <w:rFonts w:cs="Arial"/>
              </w:rPr>
              <w:t xml:space="preserve">In 2022 our work will reach more than six million people and invest upwards of €45m in more than 100 development programmes designed to improve food systems, facilitate access to markets and financial services, combat climate change, gender inequality, and improve access to clean water, sanitation and hygiene. </w:t>
            </w:r>
          </w:p>
          <w:p w14:paraId="7946C7EC" w14:textId="77777777" w:rsidR="008C3ECF" w:rsidRPr="008C3ECF" w:rsidRDefault="008C3ECF" w:rsidP="008C3ECF">
            <w:pPr>
              <w:widowControl w:val="0"/>
              <w:autoSpaceDE w:val="0"/>
              <w:autoSpaceDN w:val="0"/>
              <w:adjustRightInd w:val="0"/>
              <w:rPr>
                <w:rFonts w:cs="Arial"/>
              </w:rPr>
            </w:pPr>
          </w:p>
          <w:p w14:paraId="2B709010" w14:textId="77777777" w:rsidR="008C3ECF" w:rsidRPr="008C3ECF" w:rsidRDefault="008C3ECF" w:rsidP="008C3ECF">
            <w:pPr>
              <w:widowControl w:val="0"/>
              <w:autoSpaceDE w:val="0"/>
              <w:autoSpaceDN w:val="0"/>
              <w:adjustRightInd w:val="0"/>
              <w:rPr>
                <w:rFonts w:cs="Arial"/>
                <w:lang w:val="en-US"/>
              </w:rPr>
            </w:pPr>
            <w:r w:rsidRPr="008C3ECF">
              <w:rPr>
                <w:rFonts w:cs="Arial"/>
              </w:rPr>
              <w:t>This is an exciting time to join us as we unite two like-minded and entrepreneurial organisations seeking to tackle the global challenges in progressive and innovative ways.</w:t>
            </w:r>
          </w:p>
          <w:p w14:paraId="16E554D4" w14:textId="7576E5DA" w:rsidR="008C3ECF" w:rsidRPr="008C3ECF" w:rsidRDefault="008C3ECF" w:rsidP="008C3ECF">
            <w:pPr>
              <w:spacing w:line="240" w:lineRule="auto"/>
              <w:rPr>
                <w:rFonts w:cs="Arial"/>
              </w:rPr>
            </w:pPr>
          </w:p>
        </w:tc>
      </w:tr>
      <w:tr w:rsidR="008C3ECF" w:rsidRPr="008C3ECF" w14:paraId="0A9E34BE" w14:textId="77777777" w:rsidTr="001A11EC">
        <w:tc>
          <w:tcPr>
            <w:tcW w:w="2065" w:type="dxa"/>
          </w:tcPr>
          <w:p w14:paraId="55C3ED7B" w14:textId="55EBD730" w:rsidR="008C3ECF" w:rsidRPr="008C3ECF" w:rsidRDefault="008C3ECF" w:rsidP="008C3ECF">
            <w:pPr>
              <w:spacing w:before="60" w:line="240" w:lineRule="auto"/>
              <w:jc w:val="center"/>
              <w:rPr>
                <w:rFonts w:cs="Arial"/>
                <w:b/>
              </w:rPr>
            </w:pPr>
            <w:r w:rsidRPr="008C3ECF">
              <w:rPr>
                <w:rFonts w:cs="Arial"/>
                <w:b/>
              </w:rPr>
              <w:t>Job Purpose:</w:t>
            </w:r>
          </w:p>
          <w:p w14:paraId="587A6EDC" w14:textId="77777777" w:rsidR="008C3ECF" w:rsidRPr="008C3ECF" w:rsidRDefault="008C3ECF" w:rsidP="008C3ECF">
            <w:pPr>
              <w:spacing w:before="60" w:line="240" w:lineRule="auto"/>
              <w:jc w:val="center"/>
              <w:rPr>
                <w:rFonts w:cs="Arial"/>
                <w:b/>
              </w:rPr>
            </w:pPr>
          </w:p>
          <w:p w14:paraId="0A18D4B7" w14:textId="18537BE0" w:rsidR="008C3ECF" w:rsidRPr="008C3ECF" w:rsidRDefault="008C3ECF" w:rsidP="008C3ECF">
            <w:pPr>
              <w:spacing w:line="240" w:lineRule="auto"/>
              <w:jc w:val="center"/>
              <w:rPr>
                <w:rFonts w:cs="Arial"/>
                <w:b/>
              </w:rPr>
            </w:pPr>
          </w:p>
        </w:tc>
        <w:tc>
          <w:tcPr>
            <w:tcW w:w="7541" w:type="dxa"/>
          </w:tcPr>
          <w:p w14:paraId="21439763" w14:textId="7500E54E" w:rsidR="008C3ECF" w:rsidRPr="008C3ECF" w:rsidRDefault="008C3ECF" w:rsidP="008C3ECF">
            <w:pPr>
              <w:spacing w:line="240" w:lineRule="auto"/>
              <w:jc w:val="both"/>
              <w:rPr>
                <w:rFonts w:cs="Arial"/>
              </w:rPr>
            </w:pPr>
            <w:r w:rsidRPr="008C3ECF">
              <w:rPr>
                <w:rFonts w:cs="Arial"/>
              </w:rPr>
              <w:t>The Programme Finance Accountant will provide financial oversight and support to country offices that they has responsibility for. They will also work closely with the Programme Finance Global Coordinator to improve the quality of systems of financial control and reporting in the Organisation’s country offices by identifying and taking steps to improve current weaknesses while capacity building local finance staff in the performance of their responsibilities.</w:t>
            </w:r>
          </w:p>
          <w:p w14:paraId="42C13F17" w14:textId="77777777" w:rsidR="008C3ECF" w:rsidRPr="008C3ECF" w:rsidRDefault="008C3ECF" w:rsidP="008C3ECF">
            <w:pPr>
              <w:ind w:left="720"/>
              <w:rPr>
                <w:rFonts w:cs="Arial"/>
              </w:rPr>
            </w:pPr>
          </w:p>
        </w:tc>
      </w:tr>
      <w:tr w:rsidR="008C3ECF" w:rsidRPr="008C3ECF" w14:paraId="2FE41FC3" w14:textId="77777777" w:rsidTr="001A11EC">
        <w:tc>
          <w:tcPr>
            <w:tcW w:w="2065" w:type="dxa"/>
          </w:tcPr>
          <w:p w14:paraId="21D7991B" w14:textId="77777777" w:rsidR="008C3ECF" w:rsidRPr="008C3ECF" w:rsidRDefault="008C3ECF" w:rsidP="008C3ECF">
            <w:pPr>
              <w:spacing w:line="240" w:lineRule="auto"/>
              <w:jc w:val="center"/>
              <w:rPr>
                <w:rFonts w:cs="Arial"/>
                <w:b/>
              </w:rPr>
            </w:pPr>
            <w:r w:rsidRPr="008C3ECF">
              <w:rPr>
                <w:rFonts w:cs="Arial"/>
                <w:b/>
              </w:rPr>
              <w:t>Key Responsibilities:</w:t>
            </w:r>
          </w:p>
          <w:p w14:paraId="52A37C1A" w14:textId="77777777" w:rsidR="008C3ECF" w:rsidRPr="008C3ECF" w:rsidRDefault="008C3ECF" w:rsidP="008C3ECF">
            <w:pPr>
              <w:spacing w:line="240" w:lineRule="auto"/>
              <w:jc w:val="center"/>
              <w:rPr>
                <w:rFonts w:cs="Arial"/>
                <w:b/>
              </w:rPr>
            </w:pPr>
          </w:p>
          <w:p w14:paraId="08F058D8" w14:textId="77777777" w:rsidR="008C3ECF" w:rsidRPr="008C3ECF" w:rsidRDefault="008C3ECF" w:rsidP="008C3ECF">
            <w:pPr>
              <w:spacing w:line="240" w:lineRule="auto"/>
              <w:jc w:val="center"/>
              <w:rPr>
                <w:rFonts w:cs="Arial"/>
                <w:b/>
              </w:rPr>
            </w:pPr>
          </w:p>
          <w:p w14:paraId="4B7AFB4A" w14:textId="77777777" w:rsidR="008C3ECF" w:rsidRPr="008C3ECF" w:rsidRDefault="008C3ECF" w:rsidP="008C3ECF">
            <w:pPr>
              <w:spacing w:line="240" w:lineRule="auto"/>
              <w:jc w:val="center"/>
              <w:rPr>
                <w:rFonts w:cs="Arial"/>
                <w:b/>
              </w:rPr>
            </w:pPr>
          </w:p>
          <w:p w14:paraId="725A1943" w14:textId="078D1C15" w:rsidR="008C3ECF" w:rsidRPr="008C3ECF" w:rsidRDefault="008C3ECF" w:rsidP="008C3ECF">
            <w:pPr>
              <w:spacing w:line="240" w:lineRule="auto"/>
              <w:jc w:val="center"/>
              <w:rPr>
                <w:rFonts w:cs="Arial"/>
                <w:b/>
              </w:rPr>
            </w:pPr>
          </w:p>
        </w:tc>
        <w:tc>
          <w:tcPr>
            <w:tcW w:w="7541" w:type="dxa"/>
          </w:tcPr>
          <w:p w14:paraId="4123D81C" w14:textId="31C9DCB1" w:rsidR="008C3ECF" w:rsidRPr="008C3ECF" w:rsidRDefault="008C3ECF" w:rsidP="008C3ECF">
            <w:pPr>
              <w:spacing w:line="240" w:lineRule="auto"/>
              <w:jc w:val="both"/>
              <w:rPr>
                <w:rFonts w:cs="Arial"/>
              </w:rPr>
            </w:pPr>
            <w:r w:rsidRPr="008C3ECF">
              <w:rPr>
                <w:rFonts w:cs="Arial"/>
              </w:rPr>
              <w:t xml:space="preserve"> </w:t>
            </w:r>
          </w:p>
          <w:p w14:paraId="17269060" w14:textId="77777777" w:rsidR="008C3ECF" w:rsidRPr="008C3ECF" w:rsidRDefault="008C3ECF" w:rsidP="008C3ECF">
            <w:pPr>
              <w:numPr>
                <w:ilvl w:val="0"/>
                <w:numId w:val="17"/>
              </w:numPr>
              <w:tabs>
                <w:tab w:val="clear" w:pos="360"/>
                <w:tab w:val="num" w:pos="742"/>
              </w:tabs>
              <w:spacing w:line="240" w:lineRule="auto"/>
              <w:ind w:left="737" w:hanging="420"/>
              <w:jc w:val="both"/>
              <w:rPr>
                <w:rFonts w:cs="Arial"/>
              </w:rPr>
            </w:pPr>
            <w:r w:rsidRPr="008C3ECF">
              <w:rPr>
                <w:rFonts w:cs="Arial"/>
              </w:rPr>
              <w:t>Support and train country office finance staff including, but not limited to, areas such as:</w:t>
            </w:r>
          </w:p>
          <w:p w14:paraId="3D7D836C" w14:textId="77777777" w:rsidR="008C3ECF" w:rsidRPr="008C3ECF" w:rsidRDefault="008C3ECF" w:rsidP="008C3ECF">
            <w:pPr>
              <w:numPr>
                <w:ilvl w:val="2"/>
                <w:numId w:val="18"/>
              </w:numPr>
              <w:spacing w:line="240" w:lineRule="auto"/>
              <w:ind w:hanging="638"/>
              <w:jc w:val="both"/>
              <w:rPr>
                <w:rFonts w:cs="Arial"/>
              </w:rPr>
            </w:pPr>
            <w:r w:rsidRPr="008C3ECF">
              <w:rPr>
                <w:rFonts w:cs="Arial"/>
              </w:rPr>
              <w:t>Preparation of management accounts</w:t>
            </w:r>
          </w:p>
          <w:p w14:paraId="1327AA31" w14:textId="77777777" w:rsidR="008C3ECF" w:rsidRPr="008C3ECF" w:rsidRDefault="008C3ECF" w:rsidP="008C3ECF">
            <w:pPr>
              <w:numPr>
                <w:ilvl w:val="2"/>
                <w:numId w:val="18"/>
              </w:numPr>
              <w:spacing w:line="240" w:lineRule="auto"/>
              <w:ind w:hanging="638"/>
              <w:jc w:val="both"/>
              <w:rPr>
                <w:rFonts w:cs="Arial"/>
              </w:rPr>
            </w:pPr>
            <w:r w:rsidRPr="008C3ECF">
              <w:rPr>
                <w:rFonts w:cs="Arial"/>
              </w:rPr>
              <w:t>Filing systems &amp; documentation</w:t>
            </w:r>
          </w:p>
          <w:p w14:paraId="73B8D91D" w14:textId="77777777" w:rsidR="008C3ECF" w:rsidRPr="008C3ECF" w:rsidRDefault="008C3ECF" w:rsidP="008C3ECF">
            <w:pPr>
              <w:numPr>
                <w:ilvl w:val="2"/>
                <w:numId w:val="18"/>
              </w:numPr>
              <w:spacing w:line="240" w:lineRule="auto"/>
              <w:ind w:hanging="638"/>
              <w:jc w:val="both"/>
              <w:rPr>
                <w:rFonts w:cs="Arial"/>
              </w:rPr>
            </w:pPr>
            <w:r w:rsidRPr="008C3ECF">
              <w:rPr>
                <w:rFonts w:cs="Arial"/>
              </w:rPr>
              <w:t>Risk registers, fixed asset registers</w:t>
            </w:r>
          </w:p>
          <w:p w14:paraId="156E1A09" w14:textId="77777777" w:rsidR="008C3ECF" w:rsidRPr="008C3ECF" w:rsidRDefault="008C3ECF" w:rsidP="008C3ECF">
            <w:pPr>
              <w:numPr>
                <w:ilvl w:val="2"/>
                <w:numId w:val="18"/>
              </w:numPr>
              <w:spacing w:line="240" w:lineRule="auto"/>
              <w:ind w:hanging="638"/>
              <w:jc w:val="both"/>
              <w:rPr>
                <w:rFonts w:cs="Arial"/>
              </w:rPr>
            </w:pPr>
            <w:r w:rsidRPr="008C3ECF">
              <w:rPr>
                <w:rFonts w:cs="Arial"/>
              </w:rPr>
              <w:t>Year End procedures and preparation for audit</w:t>
            </w:r>
          </w:p>
          <w:p w14:paraId="3BE97F58" w14:textId="77777777" w:rsidR="008C3ECF" w:rsidRPr="008C3ECF" w:rsidRDefault="008C3ECF" w:rsidP="008C3ECF">
            <w:pPr>
              <w:numPr>
                <w:ilvl w:val="2"/>
                <w:numId w:val="18"/>
              </w:numPr>
              <w:spacing w:line="240" w:lineRule="auto"/>
              <w:ind w:hanging="638"/>
              <w:jc w:val="both"/>
              <w:rPr>
                <w:rFonts w:cs="Arial"/>
              </w:rPr>
            </w:pPr>
            <w:r w:rsidRPr="008C3ECF">
              <w:rPr>
                <w:rFonts w:cs="Arial"/>
              </w:rPr>
              <w:t>Compliance with the Organisation’s procedures &amp; policies</w:t>
            </w:r>
          </w:p>
          <w:p w14:paraId="07C73607" w14:textId="77777777" w:rsidR="008C3ECF" w:rsidRPr="008C3ECF" w:rsidRDefault="008C3ECF" w:rsidP="008C3ECF">
            <w:pPr>
              <w:numPr>
                <w:ilvl w:val="2"/>
                <w:numId w:val="18"/>
              </w:numPr>
              <w:spacing w:line="240" w:lineRule="auto"/>
              <w:ind w:hanging="638"/>
              <w:jc w:val="both"/>
              <w:rPr>
                <w:rFonts w:cs="Arial"/>
              </w:rPr>
            </w:pPr>
            <w:r w:rsidRPr="008C3ECF">
              <w:rPr>
                <w:rFonts w:cs="Arial"/>
              </w:rPr>
              <w:t>Compliance with donor procedures &amp; policies</w:t>
            </w:r>
          </w:p>
          <w:p w14:paraId="007062F8" w14:textId="77777777" w:rsidR="008C3ECF" w:rsidRPr="008C3ECF" w:rsidRDefault="008C3ECF" w:rsidP="008C3ECF">
            <w:pPr>
              <w:numPr>
                <w:ilvl w:val="2"/>
                <w:numId w:val="18"/>
              </w:numPr>
              <w:spacing w:line="240" w:lineRule="auto"/>
              <w:ind w:hanging="638"/>
              <w:jc w:val="both"/>
              <w:rPr>
                <w:rFonts w:cs="Arial"/>
              </w:rPr>
            </w:pPr>
            <w:r w:rsidRPr="008C3ECF">
              <w:rPr>
                <w:rFonts w:cs="Arial"/>
              </w:rPr>
              <w:t>Use of accounting software and Salesforce</w:t>
            </w:r>
          </w:p>
          <w:p w14:paraId="72916EF3" w14:textId="77777777" w:rsidR="008C3ECF" w:rsidRPr="008C3ECF" w:rsidRDefault="008C3ECF" w:rsidP="008C3ECF">
            <w:pPr>
              <w:numPr>
                <w:ilvl w:val="2"/>
                <w:numId w:val="18"/>
              </w:numPr>
              <w:spacing w:line="240" w:lineRule="auto"/>
              <w:ind w:hanging="638"/>
              <w:jc w:val="both"/>
              <w:rPr>
                <w:rFonts w:cs="Arial"/>
              </w:rPr>
            </w:pPr>
            <w:r w:rsidRPr="008C3ECF">
              <w:rPr>
                <w:rFonts w:cs="Arial"/>
              </w:rPr>
              <w:t xml:space="preserve">Donor reporting </w:t>
            </w:r>
          </w:p>
          <w:p w14:paraId="505A5C95" w14:textId="77777777" w:rsidR="008C3ECF" w:rsidRPr="008C3ECF" w:rsidRDefault="008C3ECF" w:rsidP="008C3ECF">
            <w:pPr>
              <w:numPr>
                <w:ilvl w:val="0"/>
                <w:numId w:val="17"/>
              </w:numPr>
              <w:tabs>
                <w:tab w:val="clear" w:pos="360"/>
                <w:tab w:val="num" w:pos="742"/>
              </w:tabs>
              <w:spacing w:line="240" w:lineRule="auto"/>
              <w:ind w:left="737" w:hanging="420"/>
              <w:jc w:val="both"/>
              <w:rPr>
                <w:rFonts w:cs="Arial"/>
              </w:rPr>
            </w:pPr>
            <w:r w:rsidRPr="008C3ECF">
              <w:rPr>
                <w:rFonts w:cs="Arial"/>
              </w:rPr>
              <w:t>Review of monthly management accounts and cash requests in conjunction with relevant Programme Support Officer including review call with heads of finance and head of programmes.</w:t>
            </w:r>
          </w:p>
          <w:p w14:paraId="359EB2B2" w14:textId="77777777" w:rsidR="008C3ECF" w:rsidRPr="008C3ECF" w:rsidRDefault="008C3ECF" w:rsidP="008C3ECF">
            <w:pPr>
              <w:numPr>
                <w:ilvl w:val="0"/>
                <w:numId w:val="17"/>
              </w:numPr>
              <w:tabs>
                <w:tab w:val="clear" w:pos="360"/>
                <w:tab w:val="num" w:pos="742"/>
              </w:tabs>
              <w:spacing w:line="240" w:lineRule="auto"/>
              <w:ind w:left="737" w:hanging="420"/>
              <w:jc w:val="both"/>
              <w:rPr>
                <w:rFonts w:cs="Arial"/>
              </w:rPr>
            </w:pPr>
            <w:r w:rsidRPr="008C3ECF">
              <w:rPr>
                <w:rFonts w:cs="Arial"/>
              </w:rPr>
              <w:t xml:space="preserve">Review and approval of all financial reporting to donors </w:t>
            </w:r>
          </w:p>
          <w:p w14:paraId="243A2617" w14:textId="77777777" w:rsidR="008C3ECF" w:rsidRPr="008C3ECF" w:rsidRDefault="008C3ECF" w:rsidP="008C3ECF">
            <w:pPr>
              <w:numPr>
                <w:ilvl w:val="0"/>
                <w:numId w:val="17"/>
              </w:numPr>
              <w:tabs>
                <w:tab w:val="clear" w:pos="360"/>
                <w:tab w:val="num" w:pos="742"/>
              </w:tabs>
              <w:spacing w:line="240" w:lineRule="auto"/>
              <w:ind w:left="737" w:hanging="420"/>
              <w:jc w:val="both"/>
              <w:rPr>
                <w:rFonts w:cs="Arial"/>
              </w:rPr>
            </w:pPr>
            <w:r w:rsidRPr="008C3ECF">
              <w:rPr>
                <w:rFonts w:cs="Arial"/>
              </w:rPr>
              <w:t>Review of proposal budgets ensuring cost recovery guidelines and donor rules are adhered to.</w:t>
            </w:r>
          </w:p>
          <w:p w14:paraId="65D40882" w14:textId="77777777" w:rsidR="008C3ECF" w:rsidRPr="008C3ECF" w:rsidRDefault="008C3ECF" w:rsidP="008C3ECF">
            <w:pPr>
              <w:numPr>
                <w:ilvl w:val="0"/>
                <w:numId w:val="17"/>
              </w:numPr>
              <w:tabs>
                <w:tab w:val="clear" w:pos="360"/>
                <w:tab w:val="num" w:pos="742"/>
              </w:tabs>
              <w:spacing w:line="240" w:lineRule="auto"/>
              <w:ind w:left="737" w:hanging="420"/>
              <w:jc w:val="both"/>
              <w:rPr>
                <w:rFonts w:cs="Arial"/>
              </w:rPr>
            </w:pPr>
            <w:r w:rsidRPr="008C3ECF">
              <w:rPr>
                <w:rFonts w:cs="Arial"/>
              </w:rPr>
              <w:t>Maintenance of master data and budget data in ERP</w:t>
            </w:r>
          </w:p>
          <w:p w14:paraId="1257605C" w14:textId="77777777" w:rsidR="008C3ECF" w:rsidRPr="008C3ECF" w:rsidRDefault="008C3ECF" w:rsidP="008C3ECF">
            <w:pPr>
              <w:numPr>
                <w:ilvl w:val="0"/>
                <w:numId w:val="17"/>
              </w:numPr>
              <w:tabs>
                <w:tab w:val="clear" w:pos="360"/>
                <w:tab w:val="num" w:pos="742"/>
              </w:tabs>
              <w:spacing w:line="240" w:lineRule="auto"/>
              <w:ind w:left="737" w:hanging="420"/>
              <w:jc w:val="both"/>
              <w:rPr>
                <w:rFonts w:cs="Arial"/>
              </w:rPr>
            </w:pPr>
            <w:r w:rsidRPr="008C3ECF">
              <w:rPr>
                <w:rFonts w:cs="Arial"/>
              </w:rPr>
              <w:lastRenderedPageBreak/>
              <w:t>Assist in the update of standard finance procedures.</w:t>
            </w:r>
          </w:p>
          <w:p w14:paraId="3D1869F0" w14:textId="77777777" w:rsidR="008C3ECF" w:rsidRPr="008C3ECF" w:rsidRDefault="008C3ECF" w:rsidP="008C3ECF">
            <w:pPr>
              <w:numPr>
                <w:ilvl w:val="0"/>
                <w:numId w:val="17"/>
              </w:numPr>
              <w:tabs>
                <w:tab w:val="clear" w:pos="360"/>
                <w:tab w:val="num" w:pos="742"/>
              </w:tabs>
              <w:spacing w:line="240" w:lineRule="auto"/>
              <w:ind w:left="737" w:hanging="420"/>
              <w:jc w:val="both"/>
              <w:rPr>
                <w:rFonts w:cs="Arial"/>
              </w:rPr>
            </w:pPr>
            <w:r w:rsidRPr="008C3ECF">
              <w:rPr>
                <w:rFonts w:cs="Arial"/>
              </w:rPr>
              <w:t>Ensure ERP user guide is kept up to date and circulated to all finance staff.</w:t>
            </w:r>
          </w:p>
          <w:p w14:paraId="6CA4DEB9" w14:textId="77777777" w:rsidR="008C3ECF" w:rsidRPr="008C3ECF" w:rsidRDefault="008C3ECF" w:rsidP="008C3ECF">
            <w:pPr>
              <w:numPr>
                <w:ilvl w:val="0"/>
                <w:numId w:val="17"/>
              </w:numPr>
              <w:tabs>
                <w:tab w:val="clear" w:pos="360"/>
                <w:tab w:val="num" w:pos="742"/>
              </w:tabs>
              <w:spacing w:line="240" w:lineRule="auto"/>
              <w:ind w:left="737" w:hanging="420"/>
              <w:jc w:val="both"/>
              <w:rPr>
                <w:rFonts w:cs="Arial"/>
              </w:rPr>
            </w:pPr>
            <w:r w:rsidRPr="008C3ECF">
              <w:rPr>
                <w:rFonts w:cs="Arial"/>
              </w:rPr>
              <w:t>Assist in identifying training needs of finance staff.</w:t>
            </w:r>
          </w:p>
          <w:p w14:paraId="0C014470" w14:textId="77777777" w:rsidR="008C3ECF" w:rsidRPr="008C3ECF" w:rsidRDefault="008C3ECF" w:rsidP="008C3ECF">
            <w:pPr>
              <w:numPr>
                <w:ilvl w:val="0"/>
                <w:numId w:val="17"/>
              </w:numPr>
              <w:tabs>
                <w:tab w:val="clear" w:pos="360"/>
                <w:tab w:val="num" w:pos="742"/>
              </w:tabs>
              <w:spacing w:line="240" w:lineRule="auto"/>
              <w:ind w:left="737" w:hanging="420"/>
              <w:jc w:val="both"/>
              <w:rPr>
                <w:rFonts w:cs="Arial"/>
              </w:rPr>
            </w:pPr>
            <w:r w:rsidRPr="008C3ECF">
              <w:rPr>
                <w:rFonts w:cs="Arial"/>
              </w:rPr>
              <w:t>Provide training to finance staff in partner oversight procedures, including internal control audit, transaction testing.</w:t>
            </w:r>
          </w:p>
          <w:p w14:paraId="27AB3F73" w14:textId="77777777" w:rsidR="008C3ECF" w:rsidRPr="008C3ECF" w:rsidRDefault="008C3ECF" w:rsidP="008C3ECF">
            <w:pPr>
              <w:numPr>
                <w:ilvl w:val="0"/>
                <w:numId w:val="17"/>
              </w:numPr>
              <w:tabs>
                <w:tab w:val="clear" w:pos="360"/>
                <w:tab w:val="num" w:pos="742"/>
              </w:tabs>
              <w:spacing w:line="240" w:lineRule="auto"/>
              <w:ind w:left="737" w:hanging="420"/>
              <w:jc w:val="both"/>
              <w:rPr>
                <w:rFonts w:cs="Arial"/>
                <w:b/>
              </w:rPr>
            </w:pPr>
            <w:r w:rsidRPr="008C3ECF">
              <w:rPr>
                <w:rFonts w:cs="Arial"/>
              </w:rPr>
              <w:t>Assist in the development of finance functions within Salesforce.</w:t>
            </w:r>
          </w:p>
          <w:p w14:paraId="6FADF28B" w14:textId="77777777" w:rsidR="008C3ECF" w:rsidRPr="008C3ECF" w:rsidRDefault="008C3ECF" w:rsidP="008C3ECF">
            <w:pPr>
              <w:numPr>
                <w:ilvl w:val="0"/>
                <w:numId w:val="17"/>
              </w:numPr>
              <w:tabs>
                <w:tab w:val="clear" w:pos="360"/>
                <w:tab w:val="num" w:pos="742"/>
              </w:tabs>
              <w:spacing w:line="240" w:lineRule="auto"/>
              <w:ind w:left="737" w:hanging="420"/>
              <w:jc w:val="both"/>
              <w:rPr>
                <w:rFonts w:cs="Arial"/>
                <w:b/>
              </w:rPr>
            </w:pPr>
            <w:r w:rsidRPr="008C3ECF">
              <w:rPr>
                <w:rFonts w:cs="Arial"/>
              </w:rPr>
              <w:t>Provide ad hoc assistance to the Programme Finance Global Coordinator and Global Financial Controller as required.</w:t>
            </w:r>
          </w:p>
          <w:p w14:paraId="7E481F42" w14:textId="77777777" w:rsidR="008C3ECF" w:rsidRPr="008C3ECF" w:rsidRDefault="008C3ECF" w:rsidP="008C3ECF">
            <w:pPr>
              <w:spacing w:line="240" w:lineRule="auto"/>
              <w:jc w:val="both"/>
              <w:rPr>
                <w:rFonts w:cs="Arial"/>
              </w:rPr>
            </w:pPr>
          </w:p>
        </w:tc>
      </w:tr>
      <w:tr w:rsidR="008C3ECF" w:rsidRPr="008C3ECF" w14:paraId="2E711F2F" w14:textId="77777777" w:rsidTr="001A11EC">
        <w:tc>
          <w:tcPr>
            <w:tcW w:w="2065" w:type="dxa"/>
          </w:tcPr>
          <w:p w14:paraId="6D689093" w14:textId="2FDF349E" w:rsidR="008C3ECF" w:rsidRPr="008C3ECF" w:rsidRDefault="008C3ECF" w:rsidP="008C3ECF">
            <w:pPr>
              <w:spacing w:line="240" w:lineRule="auto"/>
              <w:jc w:val="center"/>
              <w:rPr>
                <w:rFonts w:cs="Arial"/>
                <w:b/>
              </w:rPr>
            </w:pPr>
            <w:r w:rsidRPr="008C3ECF">
              <w:rPr>
                <w:rFonts w:cs="Arial"/>
                <w:b/>
              </w:rPr>
              <w:lastRenderedPageBreak/>
              <w:t>Key Relationships:</w:t>
            </w:r>
          </w:p>
        </w:tc>
        <w:tc>
          <w:tcPr>
            <w:tcW w:w="7541" w:type="dxa"/>
          </w:tcPr>
          <w:p w14:paraId="251E1022" w14:textId="77777777" w:rsidR="008C3ECF" w:rsidRPr="008C3ECF" w:rsidRDefault="008C3ECF" w:rsidP="008C3ECF">
            <w:pPr>
              <w:autoSpaceDE w:val="0"/>
              <w:autoSpaceDN w:val="0"/>
              <w:adjustRightInd w:val="0"/>
              <w:spacing w:line="240" w:lineRule="auto"/>
              <w:rPr>
                <w:rFonts w:cs="Arial"/>
              </w:rPr>
            </w:pPr>
            <w:r w:rsidRPr="008C3ECF">
              <w:rPr>
                <w:rFonts w:cs="Arial"/>
                <w:b/>
              </w:rPr>
              <w:t>Internal</w:t>
            </w:r>
            <w:r w:rsidRPr="008C3ECF">
              <w:rPr>
                <w:rFonts w:cs="Arial"/>
              </w:rPr>
              <w:t xml:space="preserve"> </w:t>
            </w:r>
          </w:p>
          <w:p w14:paraId="0D5DA965" w14:textId="77777777" w:rsidR="008C3ECF" w:rsidRPr="008C3ECF" w:rsidRDefault="008C3ECF" w:rsidP="008C3ECF">
            <w:pPr>
              <w:numPr>
                <w:ilvl w:val="0"/>
                <w:numId w:val="19"/>
              </w:numPr>
              <w:autoSpaceDE w:val="0"/>
              <w:autoSpaceDN w:val="0"/>
              <w:adjustRightInd w:val="0"/>
              <w:spacing w:line="240" w:lineRule="auto"/>
              <w:rPr>
                <w:rFonts w:cs="Arial"/>
              </w:rPr>
            </w:pPr>
            <w:r w:rsidRPr="008C3ECF">
              <w:rPr>
                <w:rFonts w:cs="Arial"/>
              </w:rPr>
              <w:t xml:space="preserve">Programme Finance Global Coordinator </w:t>
            </w:r>
          </w:p>
          <w:p w14:paraId="5D382E47" w14:textId="77777777" w:rsidR="008C3ECF" w:rsidRPr="008C3ECF" w:rsidRDefault="008C3ECF" w:rsidP="008C3ECF">
            <w:pPr>
              <w:numPr>
                <w:ilvl w:val="0"/>
                <w:numId w:val="19"/>
              </w:numPr>
              <w:autoSpaceDE w:val="0"/>
              <w:autoSpaceDN w:val="0"/>
              <w:adjustRightInd w:val="0"/>
              <w:spacing w:line="240" w:lineRule="auto"/>
              <w:rPr>
                <w:rFonts w:cs="Arial"/>
              </w:rPr>
            </w:pPr>
            <w:r w:rsidRPr="008C3ECF">
              <w:rPr>
                <w:rFonts w:cs="Arial"/>
              </w:rPr>
              <w:t>Global Financial Controller</w:t>
            </w:r>
          </w:p>
          <w:p w14:paraId="4F544889" w14:textId="77777777" w:rsidR="008C3ECF" w:rsidRPr="008C3ECF" w:rsidRDefault="008C3ECF" w:rsidP="008C3ECF">
            <w:pPr>
              <w:numPr>
                <w:ilvl w:val="0"/>
                <w:numId w:val="19"/>
              </w:numPr>
              <w:autoSpaceDE w:val="0"/>
              <w:autoSpaceDN w:val="0"/>
              <w:adjustRightInd w:val="0"/>
              <w:spacing w:line="240" w:lineRule="auto"/>
              <w:rPr>
                <w:rFonts w:cs="Arial"/>
              </w:rPr>
            </w:pPr>
            <w:r w:rsidRPr="008C3ECF">
              <w:rPr>
                <w:rFonts w:cs="Arial"/>
              </w:rPr>
              <w:t>Heads of Finance and Administration</w:t>
            </w:r>
          </w:p>
          <w:p w14:paraId="6F6F9B70" w14:textId="77777777" w:rsidR="008C3ECF" w:rsidRPr="008C3ECF" w:rsidRDefault="008C3ECF" w:rsidP="008C3ECF">
            <w:pPr>
              <w:numPr>
                <w:ilvl w:val="0"/>
                <w:numId w:val="19"/>
              </w:numPr>
              <w:autoSpaceDE w:val="0"/>
              <w:autoSpaceDN w:val="0"/>
              <w:adjustRightInd w:val="0"/>
              <w:spacing w:line="240" w:lineRule="auto"/>
              <w:rPr>
                <w:rFonts w:cs="Arial"/>
              </w:rPr>
            </w:pPr>
            <w:r w:rsidRPr="008C3ECF">
              <w:rPr>
                <w:rFonts w:cs="Arial"/>
              </w:rPr>
              <w:t>CFOO and Finance team</w:t>
            </w:r>
          </w:p>
          <w:p w14:paraId="27AB1891" w14:textId="77777777" w:rsidR="008C3ECF" w:rsidRPr="008C3ECF" w:rsidRDefault="008C3ECF" w:rsidP="008C3ECF">
            <w:pPr>
              <w:numPr>
                <w:ilvl w:val="0"/>
                <w:numId w:val="19"/>
              </w:numPr>
              <w:autoSpaceDE w:val="0"/>
              <w:autoSpaceDN w:val="0"/>
              <w:adjustRightInd w:val="0"/>
              <w:spacing w:line="240" w:lineRule="auto"/>
              <w:rPr>
                <w:rFonts w:cs="Arial"/>
              </w:rPr>
            </w:pPr>
            <w:r w:rsidRPr="008C3ECF">
              <w:rPr>
                <w:rFonts w:cs="Arial"/>
              </w:rPr>
              <w:t>Programme team, HQ and country office</w:t>
            </w:r>
          </w:p>
          <w:p w14:paraId="69DA3655" w14:textId="77777777" w:rsidR="008C3ECF" w:rsidRPr="008C3ECF" w:rsidRDefault="008C3ECF" w:rsidP="008C3ECF">
            <w:pPr>
              <w:autoSpaceDE w:val="0"/>
              <w:autoSpaceDN w:val="0"/>
              <w:adjustRightInd w:val="0"/>
              <w:spacing w:line="240" w:lineRule="auto"/>
              <w:rPr>
                <w:rFonts w:cs="Arial"/>
              </w:rPr>
            </w:pPr>
          </w:p>
          <w:p w14:paraId="73635BE7" w14:textId="77777777" w:rsidR="008C3ECF" w:rsidRPr="008C3ECF" w:rsidRDefault="008C3ECF" w:rsidP="008C3ECF">
            <w:pPr>
              <w:autoSpaceDE w:val="0"/>
              <w:autoSpaceDN w:val="0"/>
              <w:adjustRightInd w:val="0"/>
              <w:spacing w:line="240" w:lineRule="auto"/>
              <w:rPr>
                <w:rFonts w:cs="Arial"/>
                <w:b/>
              </w:rPr>
            </w:pPr>
            <w:r w:rsidRPr="008C3ECF">
              <w:rPr>
                <w:rFonts w:cs="Arial"/>
                <w:b/>
              </w:rPr>
              <w:t>External</w:t>
            </w:r>
          </w:p>
          <w:p w14:paraId="45C9A4E1" w14:textId="77777777" w:rsidR="008C3ECF" w:rsidRPr="008C3ECF" w:rsidRDefault="008C3ECF" w:rsidP="008C3ECF">
            <w:pPr>
              <w:numPr>
                <w:ilvl w:val="0"/>
                <w:numId w:val="19"/>
              </w:numPr>
              <w:tabs>
                <w:tab w:val="num" w:pos="742"/>
              </w:tabs>
              <w:autoSpaceDE w:val="0"/>
              <w:autoSpaceDN w:val="0"/>
              <w:adjustRightInd w:val="0"/>
              <w:spacing w:line="240" w:lineRule="auto"/>
              <w:rPr>
                <w:rFonts w:cs="Arial"/>
              </w:rPr>
            </w:pPr>
            <w:r w:rsidRPr="008C3ECF">
              <w:rPr>
                <w:rFonts w:cs="Arial"/>
              </w:rPr>
              <w:t>Auditors</w:t>
            </w:r>
          </w:p>
          <w:p w14:paraId="32E990AA" w14:textId="77777777" w:rsidR="008C3ECF" w:rsidRPr="008C3ECF" w:rsidRDefault="008C3ECF" w:rsidP="008C3ECF">
            <w:pPr>
              <w:numPr>
                <w:ilvl w:val="0"/>
                <w:numId w:val="19"/>
              </w:numPr>
              <w:tabs>
                <w:tab w:val="num" w:pos="742"/>
              </w:tabs>
              <w:autoSpaceDE w:val="0"/>
              <w:autoSpaceDN w:val="0"/>
              <w:adjustRightInd w:val="0"/>
              <w:spacing w:line="240" w:lineRule="auto"/>
              <w:rPr>
                <w:rFonts w:cs="Arial"/>
              </w:rPr>
            </w:pPr>
            <w:r w:rsidRPr="008C3ECF">
              <w:rPr>
                <w:rFonts w:cs="Arial"/>
              </w:rPr>
              <w:t>Donors</w:t>
            </w:r>
          </w:p>
          <w:p w14:paraId="5F7F3716" w14:textId="6C206C59" w:rsidR="008C3ECF" w:rsidRPr="008C3ECF" w:rsidRDefault="008C3ECF" w:rsidP="008C3ECF">
            <w:pPr>
              <w:numPr>
                <w:ilvl w:val="0"/>
                <w:numId w:val="19"/>
              </w:numPr>
              <w:tabs>
                <w:tab w:val="num" w:pos="742"/>
              </w:tabs>
              <w:autoSpaceDE w:val="0"/>
              <w:autoSpaceDN w:val="0"/>
              <w:adjustRightInd w:val="0"/>
              <w:spacing w:line="240" w:lineRule="auto"/>
              <w:rPr>
                <w:rFonts w:cs="Arial"/>
              </w:rPr>
            </w:pPr>
            <w:r w:rsidRPr="008C3ECF">
              <w:rPr>
                <w:rFonts w:cs="Arial"/>
              </w:rPr>
              <w:t>Partner organisations – finance and management teams</w:t>
            </w:r>
          </w:p>
        </w:tc>
      </w:tr>
      <w:tr w:rsidR="008C3ECF" w:rsidRPr="008C3ECF" w14:paraId="6E36ADA4" w14:textId="77777777" w:rsidTr="001A11EC">
        <w:tc>
          <w:tcPr>
            <w:tcW w:w="2065" w:type="dxa"/>
          </w:tcPr>
          <w:p w14:paraId="4DC43CAD" w14:textId="42B05567" w:rsidR="008C3ECF" w:rsidRPr="008C3ECF" w:rsidRDefault="008C3ECF" w:rsidP="008C3ECF">
            <w:pPr>
              <w:spacing w:line="240" w:lineRule="auto"/>
              <w:jc w:val="center"/>
              <w:rPr>
                <w:rFonts w:cs="Arial"/>
                <w:b/>
              </w:rPr>
            </w:pPr>
            <w:r w:rsidRPr="008C3ECF">
              <w:rPr>
                <w:rFonts w:cs="Arial"/>
                <w:b/>
              </w:rPr>
              <w:t>Knowledge, Experience and Other Requirements</w:t>
            </w:r>
          </w:p>
        </w:tc>
        <w:tc>
          <w:tcPr>
            <w:tcW w:w="7541" w:type="dxa"/>
          </w:tcPr>
          <w:p w14:paraId="052E5773" w14:textId="77777777" w:rsidR="008C3ECF" w:rsidRPr="008C3ECF" w:rsidRDefault="008C3ECF" w:rsidP="008C3ECF">
            <w:pPr>
              <w:spacing w:line="240" w:lineRule="auto"/>
              <w:jc w:val="both"/>
              <w:rPr>
                <w:rFonts w:cs="Arial"/>
                <w:b/>
                <w:bCs/>
              </w:rPr>
            </w:pPr>
            <w:r w:rsidRPr="008C3ECF">
              <w:rPr>
                <w:rFonts w:cs="Arial"/>
                <w:b/>
                <w:bCs/>
              </w:rPr>
              <w:t>Essential</w:t>
            </w:r>
          </w:p>
          <w:p w14:paraId="7CC427E9" w14:textId="797DA7CC" w:rsidR="008C3ECF" w:rsidRPr="008C3ECF" w:rsidRDefault="008C3ECF" w:rsidP="008C3ECF">
            <w:pPr>
              <w:numPr>
                <w:ilvl w:val="0"/>
                <w:numId w:val="19"/>
              </w:numPr>
              <w:spacing w:line="240" w:lineRule="auto"/>
              <w:ind w:left="595" w:hanging="425"/>
              <w:jc w:val="both"/>
              <w:rPr>
                <w:rFonts w:cs="Arial"/>
                <w:bCs/>
              </w:rPr>
            </w:pPr>
            <w:r w:rsidRPr="008C3ECF">
              <w:rPr>
                <w:rFonts w:cs="Arial"/>
              </w:rPr>
              <w:t>Minimum six years practical experience, of which three years is at a senior level, preferably in a mid to large international NGO</w:t>
            </w:r>
          </w:p>
          <w:p w14:paraId="5DDD8036" w14:textId="455F86D3" w:rsidR="008C3ECF" w:rsidRPr="008C3ECF" w:rsidRDefault="008C3ECF" w:rsidP="008C3ECF">
            <w:pPr>
              <w:numPr>
                <w:ilvl w:val="0"/>
                <w:numId w:val="19"/>
              </w:numPr>
              <w:spacing w:line="240" w:lineRule="auto"/>
              <w:ind w:left="595" w:hanging="425"/>
              <w:jc w:val="both"/>
              <w:rPr>
                <w:rFonts w:cs="Arial"/>
                <w:bCs/>
              </w:rPr>
            </w:pPr>
            <w:r w:rsidRPr="008C3ECF">
              <w:rPr>
                <w:rFonts w:cs="Arial"/>
                <w:bCs/>
              </w:rPr>
              <w:t>Internationally recognised Accounting Qualification (CA, ACA, CIMA, CPA)</w:t>
            </w:r>
          </w:p>
          <w:p w14:paraId="158C829E" w14:textId="77777777" w:rsidR="008C3ECF" w:rsidRPr="008C3ECF" w:rsidRDefault="008C3ECF" w:rsidP="008C3ECF">
            <w:pPr>
              <w:numPr>
                <w:ilvl w:val="0"/>
                <w:numId w:val="19"/>
              </w:numPr>
              <w:spacing w:line="240" w:lineRule="auto"/>
              <w:ind w:left="595" w:hanging="425"/>
              <w:jc w:val="both"/>
              <w:rPr>
                <w:rFonts w:cs="Arial"/>
                <w:bCs/>
              </w:rPr>
            </w:pPr>
            <w:r w:rsidRPr="008C3ECF">
              <w:rPr>
                <w:rFonts w:cs="Arial"/>
                <w:bCs/>
              </w:rPr>
              <w:t>Strong technical skills and up to date knowledge of Generally Accepted Accounting Principles</w:t>
            </w:r>
          </w:p>
          <w:p w14:paraId="4A7BA98F" w14:textId="77777777" w:rsidR="008C3ECF" w:rsidRPr="008C3ECF" w:rsidRDefault="008C3ECF" w:rsidP="008C3ECF">
            <w:pPr>
              <w:numPr>
                <w:ilvl w:val="0"/>
                <w:numId w:val="19"/>
              </w:numPr>
              <w:spacing w:line="240" w:lineRule="auto"/>
              <w:ind w:left="595" w:hanging="425"/>
              <w:jc w:val="both"/>
              <w:rPr>
                <w:rFonts w:cs="Arial"/>
                <w:bCs/>
              </w:rPr>
            </w:pPr>
            <w:r w:rsidRPr="008C3ECF">
              <w:rPr>
                <w:rFonts w:cs="Arial"/>
                <w:bCs/>
              </w:rPr>
              <w:t>Experience in project accounting, planning, budgeting and writing financial reports.</w:t>
            </w:r>
          </w:p>
          <w:p w14:paraId="0524BBB4" w14:textId="77777777" w:rsidR="008C3ECF" w:rsidRPr="008C3ECF" w:rsidRDefault="008C3ECF" w:rsidP="008C3ECF">
            <w:pPr>
              <w:numPr>
                <w:ilvl w:val="0"/>
                <w:numId w:val="19"/>
              </w:numPr>
              <w:spacing w:line="240" w:lineRule="auto"/>
              <w:ind w:left="595" w:hanging="425"/>
              <w:jc w:val="both"/>
              <w:rPr>
                <w:rFonts w:cs="Arial"/>
                <w:bCs/>
              </w:rPr>
            </w:pPr>
            <w:r w:rsidRPr="008C3ECF">
              <w:rPr>
                <w:rFonts w:cs="Arial"/>
                <w:bCs/>
              </w:rPr>
              <w:t>Experience in audit, cost control and financial decision making.</w:t>
            </w:r>
          </w:p>
          <w:p w14:paraId="6D419951" w14:textId="77777777" w:rsidR="008C3ECF" w:rsidRPr="008C3ECF" w:rsidRDefault="008C3ECF" w:rsidP="008C3ECF">
            <w:pPr>
              <w:numPr>
                <w:ilvl w:val="0"/>
                <w:numId w:val="19"/>
              </w:numPr>
              <w:spacing w:line="240" w:lineRule="auto"/>
              <w:ind w:left="595" w:hanging="425"/>
              <w:jc w:val="both"/>
              <w:rPr>
                <w:rFonts w:cs="Arial"/>
                <w:bCs/>
              </w:rPr>
            </w:pPr>
            <w:r w:rsidRPr="008C3ECF">
              <w:rPr>
                <w:rFonts w:cs="Arial"/>
                <w:bCs/>
              </w:rPr>
              <w:t>Ability and willingness to travel overseas.</w:t>
            </w:r>
          </w:p>
          <w:p w14:paraId="08A3A9B9" w14:textId="77777777" w:rsidR="008C3ECF" w:rsidRPr="008C3ECF" w:rsidRDefault="008C3ECF" w:rsidP="008C3ECF">
            <w:pPr>
              <w:spacing w:line="240" w:lineRule="auto"/>
              <w:ind w:left="595" w:hanging="425"/>
              <w:jc w:val="both"/>
              <w:rPr>
                <w:rFonts w:cs="Arial"/>
                <w:b/>
                <w:bCs/>
              </w:rPr>
            </w:pPr>
          </w:p>
          <w:p w14:paraId="09B2C3E6" w14:textId="77777777" w:rsidR="008C3ECF" w:rsidRPr="008C3ECF" w:rsidRDefault="008C3ECF" w:rsidP="008C3ECF">
            <w:pPr>
              <w:spacing w:line="240" w:lineRule="auto"/>
              <w:ind w:left="595" w:hanging="425"/>
              <w:jc w:val="both"/>
              <w:rPr>
                <w:rFonts w:cs="Arial"/>
                <w:b/>
                <w:bCs/>
              </w:rPr>
            </w:pPr>
            <w:r w:rsidRPr="008C3ECF">
              <w:rPr>
                <w:rFonts w:cs="Arial"/>
                <w:b/>
                <w:bCs/>
              </w:rPr>
              <w:t>Desirable</w:t>
            </w:r>
          </w:p>
          <w:p w14:paraId="2A12100B" w14:textId="77777777" w:rsidR="008C3ECF" w:rsidRPr="008C3ECF" w:rsidRDefault="008C3ECF" w:rsidP="008C3ECF">
            <w:pPr>
              <w:numPr>
                <w:ilvl w:val="0"/>
                <w:numId w:val="19"/>
              </w:numPr>
              <w:spacing w:line="240" w:lineRule="auto"/>
              <w:ind w:left="595" w:hanging="425"/>
              <w:jc w:val="both"/>
              <w:rPr>
                <w:rFonts w:cs="Arial"/>
                <w:bCs/>
              </w:rPr>
            </w:pPr>
            <w:r w:rsidRPr="008C3ECF">
              <w:rPr>
                <w:rFonts w:cs="Arial"/>
                <w:bCs/>
              </w:rPr>
              <w:t>Experience of working with and accounting for donor funds, such as USAID, EU, DFID, ECHO, GIZ</w:t>
            </w:r>
          </w:p>
          <w:p w14:paraId="32413BE7" w14:textId="77777777" w:rsidR="008C3ECF" w:rsidRPr="008C3ECF" w:rsidRDefault="008C3ECF" w:rsidP="008C3ECF">
            <w:pPr>
              <w:numPr>
                <w:ilvl w:val="0"/>
                <w:numId w:val="19"/>
              </w:numPr>
              <w:spacing w:line="240" w:lineRule="auto"/>
              <w:ind w:left="595" w:hanging="425"/>
              <w:jc w:val="both"/>
              <w:rPr>
                <w:rFonts w:cs="Arial"/>
                <w:b/>
                <w:bCs/>
              </w:rPr>
            </w:pPr>
            <w:r w:rsidRPr="008C3ECF">
              <w:rPr>
                <w:rFonts w:cs="Arial"/>
                <w:bCs/>
              </w:rPr>
              <w:t>Exposure to humanitarian work</w:t>
            </w:r>
          </w:p>
          <w:p w14:paraId="7C589AC7" w14:textId="6A0DE619" w:rsidR="008C3ECF" w:rsidRPr="008C3ECF" w:rsidRDefault="008C3ECF" w:rsidP="008C3ECF">
            <w:pPr>
              <w:numPr>
                <w:ilvl w:val="0"/>
                <w:numId w:val="19"/>
              </w:numPr>
              <w:spacing w:line="240" w:lineRule="auto"/>
              <w:ind w:left="595" w:hanging="425"/>
              <w:jc w:val="both"/>
              <w:rPr>
                <w:rFonts w:cs="Arial"/>
                <w:b/>
                <w:bCs/>
              </w:rPr>
            </w:pPr>
            <w:r w:rsidRPr="008C3ECF">
              <w:rPr>
                <w:rFonts w:cs="Arial"/>
              </w:rPr>
              <w:t>Experience working in the NGO sector an advantage, but not essential</w:t>
            </w:r>
          </w:p>
        </w:tc>
      </w:tr>
    </w:tbl>
    <w:p w14:paraId="5DA34E2F" w14:textId="77777777" w:rsidR="00310FCC" w:rsidRPr="008C3ECF" w:rsidRDefault="00310FCC" w:rsidP="00310FCC">
      <w:pPr>
        <w:ind w:left="357"/>
        <w:jc w:val="both"/>
        <w:rPr>
          <w:rFonts w:cs="Arial"/>
        </w:rPr>
      </w:pPr>
    </w:p>
    <w:p w14:paraId="5CFB52D0" w14:textId="7687E7CB" w:rsidR="002D17C4" w:rsidRPr="008C3ECF" w:rsidRDefault="002D17C4" w:rsidP="002D17C4">
      <w:pPr>
        <w:spacing w:line="240" w:lineRule="auto"/>
        <w:jc w:val="both"/>
        <w:rPr>
          <w:rFonts w:cs="Arial"/>
          <w:lang w:eastAsia="en-GB"/>
        </w:rPr>
      </w:pPr>
      <w:r w:rsidRPr="008C3ECF">
        <w:rPr>
          <w:rFonts w:cs="Arial"/>
          <w:i/>
          <w:iCs/>
          <w:color w:val="4D4D4D"/>
          <w:bdr w:val="none" w:sz="0" w:space="0" w:color="auto" w:frame="1"/>
          <w:shd w:val="clear" w:color="auto" w:fill="FFFFFF"/>
          <w:lang w:eastAsia="en-GB"/>
        </w:rPr>
        <w:t>All candidates offered a job with Self Help Africa</w:t>
      </w:r>
      <w:r w:rsidR="006C2580" w:rsidRPr="008C3ECF">
        <w:rPr>
          <w:rFonts w:cs="Arial"/>
          <w:i/>
          <w:iCs/>
          <w:color w:val="4D4D4D"/>
          <w:bdr w:val="none" w:sz="0" w:space="0" w:color="auto" w:frame="1"/>
          <w:shd w:val="clear" w:color="auto" w:fill="FFFFFF"/>
          <w:lang w:eastAsia="en-GB"/>
        </w:rPr>
        <w:t>/United Purpose</w:t>
      </w:r>
      <w:r w:rsidRPr="008C3ECF">
        <w:rPr>
          <w:rFonts w:cs="Arial"/>
          <w:i/>
          <w:iCs/>
          <w:color w:val="4D4D4D"/>
          <w:bdr w:val="none" w:sz="0" w:space="0" w:color="auto" w:frame="1"/>
          <w:shd w:val="clear" w:color="auto" w:fill="FFFFFF"/>
          <w:lang w:eastAsia="en-GB"/>
        </w:rPr>
        <w:t xml:space="preserve"> will be expected to sign </w:t>
      </w:r>
      <w:r w:rsidR="006C2580" w:rsidRPr="008C3ECF">
        <w:rPr>
          <w:rFonts w:cs="Arial"/>
          <w:i/>
          <w:iCs/>
          <w:color w:val="4D4D4D"/>
          <w:bdr w:val="none" w:sz="0" w:space="0" w:color="auto" w:frame="1"/>
          <w:shd w:val="clear" w:color="auto" w:fill="FFFFFF"/>
          <w:lang w:eastAsia="en-GB"/>
        </w:rPr>
        <w:t>our</w:t>
      </w:r>
      <w:r w:rsidRPr="008C3ECF">
        <w:rPr>
          <w:rFonts w:cs="Arial"/>
          <w:i/>
          <w:iCs/>
          <w:color w:val="4D4D4D"/>
          <w:bdr w:val="none" w:sz="0" w:space="0" w:color="auto" w:frame="1"/>
          <w:shd w:val="clear" w:color="auto" w:fill="FFFFFF"/>
          <w:lang w:eastAsia="en-GB"/>
        </w:rPr>
        <w:t xml:space="preserve"> Safeguarding Policies and Code of Conduct as an appendix to their contract of employment and agree to conduct themselves in accordance with the provisions of these documents.  Specific roles may require Police/DBS/ </w:t>
      </w:r>
      <w:r w:rsidR="00287917" w:rsidRPr="008C3ECF">
        <w:rPr>
          <w:rFonts w:cs="Arial"/>
          <w:i/>
          <w:iCs/>
          <w:color w:val="4D4D4D"/>
          <w:bdr w:val="none" w:sz="0" w:space="0" w:color="auto" w:frame="1"/>
          <w:shd w:val="clear" w:color="auto" w:fill="FFFFFF"/>
          <w:lang w:eastAsia="en-GB"/>
        </w:rPr>
        <w:t xml:space="preserve">[relevant police authority] </w:t>
      </w:r>
      <w:r w:rsidRPr="008C3ECF">
        <w:rPr>
          <w:rFonts w:cs="Arial"/>
          <w:i/>
          <w:iCs/>
          <w:color w:val="4D4D4D"/>
          <w:bdr w:val="none" w:sz="0" w:space="0" w:color="auto" w:frame="1"/>
          <w:shd w:val="clear" w:color="auto" w:fill="FFFFFF"/>
          <w:lang w:eastAsia="en-GB"/>
        </w:rPr>
        <w:t>vetting.</w:t>
      </w:r>
    </w:p>
    <w:p w14:paraId="30A4EB6D" w14:textId="77777777" w:rsidR="002D17C4" w:rsidRPr="008C3ECF" w:rsidRDefault="002D17C4" w:rsidP="00164ED4">
      <w:pPr>
        <w:jc w:val="center"/>
        <w:rPr>
          <w:rFonts w:cs="Arial"/>
          <w:b/>
        </w:rPr>
      </w:pPr>
    </w:p>
    <w:p w14:paraId="41E883B9" w14:textId="515E2EDB" w:rsidR="007C652D" w:rsidRPr="008C3ECF" w:rsidRDefault="00164ED4" w:rsidP="00164ED4">
      <w:pPr>
        <w:jc w:val="center"/>
        <w:rPr>
          <w:rFonts w:cs="Arial"/>
          <w:b/>
        </w:rPr>
      </w:pPr>
      <w:r w:rsidRPr="008C3ECF">
        <w:rPr>
          <w:rFonts w:cs="Arial"/>
          <w:b/>
        </w:rPr>
        <w:t>Self Help Africa</w:t>
      </w:r>
      <w:r w:rsidR="006C2580" w:rsidRPr="008C3ECF">
        <w:rPr>
          <w:rFonts w:cs="Arial"/>
          <w:b/>
        </w:rPr>
        <w:t>/United Purpose</w:t>
      </w:r>
      <w:r w:rsidR="00592A8E" w:rsidRPr="008C3ECF">
        <w:rPr>
          <w:rFonts w:cs="Arial"/>
          <w:b/>
        </w:rPr>
        <w:t xml:space="preserve"> strive to be a</w:t>
      </w:r>
      <w:r w:rsidRPr="008C3ECF">
        <w:rPr>
          <w:rFonts w:cs="Arial"/>
          <w:b/>
        </w:rPr>
        <w:t>n equal opportunities employer.</w:t>
      </w:r>
    </w:p>
    <w:p w14:paraId="101222DB" w14:textId="77777777" w:rsidR="00287917" w:rsidRPr="008C3ECF" w:rsidRDefault="00287917" w:rsidP="00164ED4">
      <w:pPr>
        <w:jc w:val="center"/>
        <w:rPr>
          <w:rFonts w:cs="Arial"/>
          <w:b/>
        </w:rPr>
      </w:pPr>
    </w:p>
    <w:p w14:paraId="4036D4BD" w14:textId="77777777" w:rsidR="00287917" w:rsidRPr="008C3ECF" w:rsidRDefault="00287917" w:rsidP="00164ED4">
      <w:pPr>
        <w:jc w:val="center"/>
        <w:rPr>
          <w:rFonts w:cs="Arial"/>
          <w:b/>
          <w:szCs w:val="36"/>
        </w:rPr>
      </w:pPr>
    </w:p>
    <w:sectPr w:rsidR="00287917" w:rsidRPr="008C3ECF" w:rsidSect="00C61099">
      <w:headerReference w:type="default" r:id="rId8"/>
      <w:footerReference w:type="even" r:id="rId9"/>
      <w:footerReference w:type="default" r:id="rId10"/>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D995E" w14:textId="77777777" w:rsidR="003E65B8" w:rsidRDefault="003E65B8">
      <w:r>
        <w:separator/>
      </w:r>
    </w:p>
  </w:endnote>
  <w:endnote w:type="continuationSeparator" w:id="0">
    <w:p w14:paraId="01A1A361" w14:textId="77777777" w:rsidR="003E65B8" w:rsidRDefault="003E6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55 Roman">
    <w:altName w:val="Arial"/>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9E085" w14:textId="77777777" w:rsidR="003E65B8" w:rsidRDefault="003E65B8">
      <w:r>
        <w:separator/>
      </w:r>
    </w:p>
  </w:footnote>
  <w:footnote w:type="continuationSeparator" w:id="0">
    <w:p w14:paraId="74A03F8F" w14:textId="77777777" w:rsidR="003E65B8" w:rsidRDefault="003E6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3935" w14:textId="79C44734" w:rsidR="00353C3D" w:rsidRDefault="005F6E6A" w:rsidP="005F6E6A">
    <w:pPr>
      <w:pStyle w:val="Header"/>
      <w:spacing w:before="240" w:line="360" w:lineRule="auto"/>
      <w:jc w:val="center"/>
      <w:rPr>
        <w:b/>
        <w:sz w:val="28"/>
        <w:szCs w:val="28"/>
      </w:rPr>
    </w:pPr>
    <w:r>
      <w:rPr>
        <w:noProof/>
      </w:rPr>
      <w:drawing>
        <wp:inline distT="0" distB="0" distL="0" distR="0" wp14:anchorId="320DD8CD" wp14:editId="041036FE">
          <wp:extent cx="1592645" cy="687352"/>
          <wp:effectExtent l="0" t="0" r="0" b="0"/>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722911" cy="743572"/>
                  </a:xfrm>
                  <a:prstGeom prst="rect">
                    <a:avLst/>
                  </a:prstGeom>
                </pic:spPr>
              </pic:pic>
            </a:graphicData>
          </a:graphic>
        </wp:inline>
      </w:drawing>
    </w:r>
    <w:r>
      <w:rPr>
        <w:b/>
        <w:sz w:val="28"/>
        <w:szCs w:val="28"/>
      </w:rPr>
      <w:t xml:space="preserve">               </w:t>
    </w:r>
    <w:r>
      <w:rPr>
        <w:noProof/>
      </w:rPr>
      <w:drawing>
        <wp:inline distT="0" distB="0" distL="0" distR="0" wp14:anchorId="5A52214D" wp14:editId="7E0C3B66">
          <wp:extent cx="1153302" cy="557640"/>
          <wp:effectExtent l="0" t="0" r="2540" b="127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04773" cy="582527"/>
                  </a:xfrm>
                  <a:prstGeom prst="rect">
                    <a:avLst/>
                  </a:prstGeom>
                </pic:spPr>
              </pic:pic>
            </a:graphicData>
          </a:graphic>
        </wp:inline>
      </w:drawing>
    </w:r>
  </w:p>
  <w:p w14:paraId="06146D37" w14:textId="77777777"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735F08"/>
    <w:multiLevelType w:val="hybridMultilevel"/>
    <w:tmpl w:val="F2EE2890"/>
    <w:lvl w:ilvl="0" w:tplc="08090001">
      <w:start w:val="1"/>
      <w:numFmt w:val="bullet"/>
      <w:lvlText w:val=""/>
      <w:lvlJc w:val="left"/>
      <w:pPr>
        <w:tabs>
          <w:tab w:val="num" w:pos="360"/>
        </w:tabs>
        <w:ind w:left="360" w:hanging="360"/>
      </w:pPr>
      <w:rPr>
        <w:rFonts w:ascii="Symbol" w:hAnsi="Symbol" w:hint="default"/>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5"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49E221D0"/>
    <w:multiLevelType w:val="hybridMultilevel"/>
    <w:tmpl w:val="AA3AE48A"/>
    <w:lvl w:ilvl="0" w:tplc="16B8D75A">
      <w:numFmt w:val="bullet"/>
      <w:lvlText w:val=""/>
      <w:lvlJc w:val="left"/>
      <w:pPr>
        <w:ind w:left="720" w:hanging="360"/>
      </w:pPr>
      <w:rPr>
        <w:rFonts w:ascii="Symbol" w:eastAsia="Times New Roman" w:hAnsi="Symbol" w:cs="Tahoma"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2" w15:restartNumberingAfterBreak="0">
    <w:nsid w:val="5CF02E15"/>
    <w:multiLevelType w:val="hybridMultilevel"/>
    <w:tmpl w:val="3E98C04A"/>
    <w:lvl w:ilvl="0" w:tplc="08090001">
      <w:start w:val="1"/>
      <w:numFmt w:val="bullet"/>
      <w:lvlText w:val=""/>
      <w:lvlJc w:val="left"/>
      <w:pPr>
        <w:tabs>
          <w:tab w:val="num" w:pos="360"/>
        </w:tabs>
        <w:ind w:left="360" w:hanging="360"/>
      </w:pPr>
      <w:rPr>
        <w:rFonts w:ascii="Symbol" w:hAnsi="Symbol" w:hint="default"/>
      </w:rPr>
    </w:lvl>
    <w:lvl w:ilvl="1" w:tplc="18090019">
      <w:start w:val="1"/>
      <w:numFmt w:val="lowerLetter"/>
      <w:lvlText w:val="%2."/>
      <w:lvlJc w:val="left"/>
      <w:pPr>
        <w:ind w:left="1080" w:hanging="360"/>
      </w:pPr>
    </w:lvl>
    <w:lvl w:ilvl="2" w:tplc="18090019">
      <w:start w:val="1"/>
      <w:numFmt w:val="lowerLetter"/>
      <w:lvlText w:val="%3."/>
      <w:lvlJc w:val="lef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6"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17"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2230029">
    <w:abstractNumId w:val="16"/>
  </w:num>
  <w:num w:numId="2" w16cid:durableId="1299722172">
    <w:abstractNumId w:val="9"/>
  </w:num>
  <w:num w:numId="3" w16cid:durableId="1317606125">
    <w:abstractNumId w:val="4"/>
  </w:num>
  <w:num w:numId="4" w16cid:durableId="1909537576">
    <w:abstractNumId w:val="6"/>
  </w:num>
  <w:num w:numId="5" w16cid:durableId="1005206338">
    <w:abstractNumId w:val="5"/>
  </w:num>
  <w:num w:numId="6" w16cid:durableId="2033797150">
    <w:abstractNumId w:val="11"/>
  </w:num>
  <w:num w:numId="7" w16cid:durableId="1088579496">
    <w:abstractNumId w:val="18"/>
  </w:num>
  <w:num w:numId="8" w16cid:durableId="502092838">
    <w:abstractNumId w:val="7"/>
  </w:num>
  <w:num w:numId="9" w16cid:durableId="1338341583">
    <w:abstractNumId w:val="1"/>
  </w:num>
  <w:num w:numId="10" w16cid:durableId="1957977609">
    <w:abstractNumId w:val="2"/>
  </w:num>
  <w:num w:numId="11" w16cid:durableId="1165902294">
    <w:abstractNumId w:val="14"/>
  </w:num>
  <w:num w:numId="12" w16cid:durableId="1340039750">
    <w:abstractNumId w:val="0"/>
  </w:num>
  <w:num w:numId="13" w16cid:durableId="1224366525">
    <w:abstractNumId w:val="8"/>
  </w:num>
  <w:num w:numId="14" w16cid:durableId="1165125411">
    <w:abstractNumId w:val="17"/>
  </w:num>
  <w:num w:numId="15" w16cid:durableId="1507551449">
    <w:abstractNumId w:val="13"/>
  </w:num>
  <w:num w:numId="16" w16cid:durableId="470370094">
    <w:abstractNumId w:val="15"/>
  </w:num>
  <w:num w:numId="17" w16cid:durableId="1576813548">
    <w:abstractNumId w:val="3"/>
  </w:num>
  <w:num w:numId="18" w16cid:durableId="1886216688">
    <w:abstractNumId w:val="12"/>
  </w:num>
  <w:num w:numId="19" w16cid:durableId="1331834888">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3CBD"/>
    <w:rsid w:val="00004413"/>
    <w:rsid w:val="00006859"/>
    <w:rsid w:val="00013CFB"/>
    <w:rsid w:val="00016DC0"/>
    <w:rsid w:val="0001727D"/>
    <w:rsid w:val="00017B06"/>
    <w:rsid w:val="000256B0"/>
    <w:rsid w:val="00027A54"/>
    <w:rsid w:val="0003098A"/>
    <w:rsid w:val="00037C34"/>
    <w:rsid w:val="0004113E"/>
    <w:rsid w:val="00041AF4"/>
    <w:rsid w:val="00047AE8"/>
    <w:rsid w:val="000504F1"/>
    <w:rsid w:val="000512A6"/>
    <w:rsid w:val="000578D9"/>
    <w:rsid w:val="0006791D"/>
    <w:rsid w:val="00071FE8"/>
    <w:rsid w:val="00072BD1"/>
    <w:rsid w:val="0008195E"/>
    <w:rsid w:val="0008723D"/>
    <w:rsid w:val="0009098B"/>
    <w:rsid w:val="00095DAD"/>
    <w:rsid w:val="000A0393"/>
    <w:rsid w:val="000A0B79"/>
    <w:rsid w:val="000A1FBE"/>
    <w:rsid w:val="000A2F4C"/>
    <w:rsid w:val="000A3A76"/>
    <w:rsid w:val="000A6CE6"/>
    <w:rsid w:val="000B1E97"/>
    <w:rsid w:val="000B232A"/>
    <w:rsid w:val="000B5C57"/>
    <w:rsid w:val="000C35E4"/>
    <w:rsid w:val="000C4954"/>
    <w:rsid w:val="000C62D5"/>
    <w:rsid w:val="000C7404"/>
    <w:rsid w:val="000D006F"/>
    <w:rsid w:val="000D3029"/>
    <w:rsid w:val="000D46A5"/>
    <w:rsid w:val="000D5E2A"/>
    <w:rsid w:val="000E35C0"/>
    <w:rsid w:val="00100252"/>
    <w:rsid w:val="00101A04"/>
    <w:rsid w:val="00111115"/>
    <w:rsid w:val="00112431"/>
    <w:rsid w:val="001147BA"/>
    <w:rsid w:val="001148C8"/>
    <w:rsid w:val="00114DB3"/>
    <w:rsid w:val="00122BDB"/>
    <w:rsid w:val="00130C9C"/>
    <w:rsid w:val="00131B62"/>
    <w:rsid w:val="00137D7A"/>
    <w:rsid w:val="0014273F"/>
    <w:rsid w:val="0014576B"/>
    <w:rsid w:val="001464A5"/>
    <w:rsid w:val="001531EE"/>
    <w:rsid w:val="00154998"/>
    <w:rsid w:val="00157450"/>
    <w:rsid w:val="00161F57"/>
    <w:rsid w:val="001640A3"/>
    <w:rsid w:val="001648F1"/>
    <w:rsid w:val="00164ED4"/>
    <w:rsid w:val="001659C9"/>
    <w:rsid w:val="0016663B"/>
    <w:rsid w:val="0017019A"/>
    <w:rsid w:val="001716E9"/>
    <w:rsid w:val="00180AB8"/>
    <w:rsid w:val="001825EB"/>
    <w:rsid w:val="0018267B"/>
    <w:rsid w:val="00185C6E"/>
    <w:rsid w:val="00193499"/>
    <w:rsid w:val="001972B8"/>
    <w:rsid w:val="001972E4"/>
    <w:rsid w:val="001A11EC"/>
    <w:rsid w:val="001A177A"/>
    <w:rsid w:val="001A4307"/>
    <w:rsid w:val="001B32A5"/>
    <w:rsid w:val="001B366F"/>
    <w:rsid w:val="001C2818"/>
    <w:rsid w:val="001C3B25"/>
    <w:rsid w:val="001D1203"/>
    <w:rsid w:val="001D3BCD"/>
    <w:rsid w:val="001D4E53"/>
    <w:rsid w:val="001F4A30"/>
    <w:rsid w:val="00204386"/>
    <w:rsid w:val="00205C86"/>
    <w:rsid w:val="0021310E"/>
    <w:rsid w:val="00216BFB"/>
    <w:rsid w:val="00216F36"/>
    <w:rsid w:val="00231A46"/>
    <w:rsid w:val="002370BF"/>
    <w:rsid w:val="002372FE"/>
    <w:rsid w:val="00254789"/>
    <w:rsid w:val="00263CC5"/>
    <w:rsid w:val="00263F16"/>
    <w:rsid w:val="00275188"/>
    <w:rsid w:val="0027790F"/>
    <w:rsid w:val="00282A65"/>
    <w:rsid w:val="00283DA6"/>
    <w:rsid w:val="00287250"/>
    <w:rsid w:val="00287917"/>
    <w:rsid w:val="002926E9"/>
    <w:rsid w:val="00294910"/>
    <w:rsid w:val="002A7FC1"/>
    <w:rsid w:val="002B10F8"/>
    <w:rsid w:val="002B5E01"/>
    <w:rsid w:val="002B64BB"/>
    <w:rsid w:val="002B7127"/>
    <w:rsid w:val="002C2AB4"/>
    <w:rsid w:val="002C629B"/>
    <w:rsid w:val="002C7163"/>
    <w:rsid w:val="002D0A37"/>
    <w:rsid w:val="002D17C4"/>
    <w:rsid w:val="002D419F"/>
    <w:rsid w:val="002D4CFC"/>
    <w:rsid w:val="002D620C"/>
    <w:rsid w:val="002E321B"/>
    <w:rsid w:val="002E42A2"/>
    <w:rsid w:val="002F3E5C"/>
    <w:rsid w:val="00300C4B"/>
    <w:rsid w:val="00301DC5"/>
    <w:rsid w:val="003033C5"/>
    <w:rsid w:val="00307AE9"/>
    <w:rsid w:val="00310FCC"/>
    <w:rsid w:val="00311A2A"/>
    <w:rsid w:val="003168AF"/>
    <w:rsid w:val="003265A9"/>
    <w:rsid w:val="00330E6A"/>
    <w:rsid w:val="00331BB8"/>
    <w:rsid w:val="00334787"/>
    <w:rsid w:val="00336355"/>
    <w:rsid w:val="003418B6"/>
    <w:rsid w:val="00342F95"/>
    <w:rsid w:val="00343C89"/>
    <w:rsid w:val="00350502"/>
    <w:rsid w:val="003517AC"/>
    <w:rsid w:val="00351F8D"/>
    <w:rsid w:val="00353C3D"/>
    <w:rsid w:val="00353FED"/>
    <w:rsid w:val="00357D8C"/>
    <w:rsid w:val="00365834"/>
    <w:rsid w:val="00373839"/>
    <w:rsid w:val="003748E3"/>
    <w:rsid w:val="00381018"/>
    <w:rsid w:val="003848F6"/>
    <w:rsid w:val="003922AA"/>
    <w:rsid w:val="00392A9D"/>
    <w:rsid w:val="00395510"/>
    <w:rsid w:val="003959C3"/>
    <w:rsid w:val="003B1B05"/>
    <w:rsid w:val="003B46EF"/>
    <w:rsid w:val="003B6022"/>
    <w:rsid w:val="003B6CC2"/>
    <w:rsid w:val="003B767D"/>
    <w:rsid w:val="003C1864"/>
    <w:rsid w:val="003C5203"/>
    <w:rsid w:val="003C600E"/>
    <w:rsid w:val="003C7D23"/>
    <w:rsid w:val="003D21D5"/>
    <w:rsid w:val="003D6FE1"/>
    <w:rsid w:val="003E5C03"/>
    <w:rsid w:val="003E65B8"/>
    <w:rsid w:val="003E6B2C"/>
    <w:rsid w:val="003F3334"/>
    <w:rsid w:val="004005A2"/>
    <w:rsid w:val="004043EC"/>
    <w:rsid w:val="00405DE1"/>
    <w:rsid w:val="00415C89"/>
    <w:rsid w:val="00425C2C"/>
    <w:rsid w:val="0042695C"/>
    <w:rsid w:val="00432269"/>
    <w:rsid w:val="004509EA"/>
    <w:rsid w:val="00451F22"/>
    <w:rsid w:val="00455F35"/>
    <w:rsid w:val="00472ABE"/>
    <w:rsid w:val="00473991"/>
    <w:rsid w:val="00475CFD"/>
    <w:rsid w:val="00482049"/>
    <w:rsid w:val="0048215F"/>
    <w:rsid w:val="00490E6A"/>
    <w:rsid w:val="004925BF"/>
    <w:rsid w:val="00494FEF"/>
    <w:rsid w:val="00495BB6"/>
    <w:rsid w:val="004B785F"/>
    <w:rsid w:val="004C4195"/>
    <w:rsid w:val="004D1DEC"/>
    <w:rsid w:val="004D2840"/>
    <w:rsid w:val="004D45EA"/>
    <w:rsid w:val="004E0112"/>
    <w:rsid w:val="004E2882"/>
    <w:rsid w:val="004E59A0"/>
    <w:rsid w:val="004E7581"/>
    <w:rsid w:val="004E7DDA"/>
    <w:rsid w:val="004F1F7C"/>
    <w:rsid w:val="004F7230"/>
    <w:rsid w:val="00511C77"/>
    <w:rsid w:val="00512C2A"/>
    <w:rsid w:val="00516E1B"/>
    <w:rsid w:val="00526015"/>
    <w:rsid w:val="00526C90"/>
    <w:rsid w:val="00527EF4"/>
    <w:rsid w:val="00530050"/>
    <w:rsid w:val="00535904"/>
    <w:rsid w:val="0054126C"/>
    <w:rsid w:val="0054162D"/>
    <w:rsid w:val="005431FF"/>
    <w:rsid w:val="00546809"/>
    <w:rsid w:val="00547309"/>
    <w:rsid w:val="00550BEE"/>
    <w:rsid w:val="00551F1D"/>
    <w:rsid w:val="00555C3D"/>
    <w:rsid w:val="00560A29"/>
    <w:rsid w:val="0056498C"/>
    <w:rsid w:val="005701E0"/>
    <w:rsid w:val="00584BBB"/>
    <w:rsid w:val="00585CB5"/>
    <w:rsid w:val="00590D02"/>
    <w:rsid w:val="00592266"/>
    <w:rsid w:val="00592A8E"/>
    <w:rsid w:val="00595685"/>
    <w:rsid w:val="005A31B2"/>
    <w:rsid w:val="005B3DB3"/>
    <w:rsid w:val="005B4A77"/>
    <w:rsid w:val="005C20F3"/>
    <w:rsid w:val="005C70A3"/>
    <w:rsid w:val="005D0D34"/>
    <w:rsid w:val="005E736F"/>
    <w:rsid w:val="005E7AA0"/>
    <w:rsid w:val="005F502F"/>
    <w:rsid w:val="005F62C8"/>
    <w:rsid w:val="005F6E6A"/>
    <w:rsid w:val="00605846"/>
    <w:rsid w:val="006059D7"/>
    <w:rsid w:val="00611B2E"/>
    <w:rsid w:val="00615D13"/>
    <w:rsid w:val="00620C46"/>
    <w:rsid w:val="00623939"/>
    <w:rsid w:val="00624AF4"/>
    <w:rsid w:val="006278C5"/>
    <w:rsid w:val="00631F59"/>
    <w:rsid w:val="00641442"/>
    <w:rsid w:val="006500E7"/>
    <w:rsid w:val="006540A6"/>
    <w:rsid w:val="00654D70"/>
    <w:rsid w:val="0066471D"/>
    <w:rsid w:val="00670CA8"/>
    <w:rsid w:val="00675FFD"/>
    <w:rsid w:val="0067771B"/>
    <w:rsid w:val="00682ED9"/>
    <w:rsid w:val="00683473"/>
    <w:rsid w:val="006A1B7C"/>
    <w:rsid w:val="006A2618"/>
    <w:rsid w:val="006A42B4"/>
    <w:rsid w:val="006B009A"/>
    <w:rsid w:val="006B123B"/>
    <w:rsid w:val="006B1866"/>
    <w:rsid w:val="006B44BF"/>
    <w:rsid w:val="006B4AB4"/>
    <w:rsid w:val="006B6F0A"/>
    <w:rsid w:val="006C0BE1"/>
    <w:rsid w:val="006C2580"/>
    <w:rsid w:val="006C4858"/>
    <w:rsid w:val="006C56A0"/>
    <w:rsid w:val="006C65A2"/>
    <w:rsid w:val="006C6EC2"/>
    <w:rsid w:val="006D1850"/>
    <w:rsid w:val="006D56D6"/>
    <w:rsid w:val="006F088E"/>
    <w:rsid w:val="006F1753"/>
    <w:rsid w:val="006F2D4F"/>
    <w:rsid w:val="00705499"/>
    <w:rsid w:val="00710D73"/>
    <w:rsid w:val="00712971"/>
    <w:rsid w:val="0071416F"/>
    <w:rsid w:val="0071546D"/>
    <w:rsid w:val="00720090"/>
    <w:rsid w:val="00722AB1"/>
    <w:rsid w:val="00722D9E"/>
    <w:rsid w:val="007242BA"/>
    <w:rsid w:val="007256F5"/>
    <w:rsid w:val="0073095F"/>
    <w:rsid w:val="00731BB0"/>
    <w:rsid w:val="007354CF"/>
    <w:rsid w:val="0073588A"/>
    <w:rsid w:val="007373F2"/>
    <w:rsid w:val="00740174"/>
    <w:rsid w:val="0074108B"/>
    <w:rsid w:val="007433DD"/>
    <w:rsid w:val="007437CD"/>
    <w:rsid w:val="00746831"/>
    <w:rsid w:val="00747A5B"/>
    <w:rsid w:val="0075147C"/>
    <w:rsid w:val="007557A9"/>
    <w:rsid w:val="00755E64"/>
    <w:rsid w:val="007564CA"/>
    <w:rsid w:val="007648C1"/>
    <w:rsid w:val="00767B50"/>
    <w:rsid w:val="007709EA"/>
    <w:rsid w:val="00777BBD"/>
    <w:rsid w:val="0078085C"/>
    <w:rsid w:val="0078466A"/>
    <w:rsid w:val="00786856"/>
    <w:rsid w:val="007877B9"/>
    <w:rsid w:val="00794DFB"/>
    <w:rsid w:val="00797A6F"/>
    <w:rsid w:val="007B14C9"/>
    <w:rsid w:val="007B2E5C"/>
    <w:rsid w:val="007B3FE5"/>
    <w:rsid w:val="007B5953"/>
    <w:rsid w:val="007B599C"/>
    <w:rsid w:val="007B7B95"/>
    <w:rsid w:val="007C5543"/>
    <w:rsid w:val="007C652D"/>
    <w:rsid w:val="007C6A56"/>
    <w:rsid w:val="007D373D"/>
    <w:rsid w:val="007E681A"/>
    <w:rsid w:val="007F0CB2"/>
    <w:rsid w:val="00802289"/>
    <w:rsid w:val="00803A54"/>
    <w:rsid w:val="0080499C"/>
    <w:rsid w:val="0080554F"/>
    <w:rsid w:val="008103D9"/>
    <w:rsid w:val="0081259C"/>
    <w:rsid w:val="00813B23"/>
    <w:rsid w:val="00816AA4"/>
    <w:rsid w:val="00823582"/>
    <w:rsid w:val="00825B33"/>
    <w:rsid w:val="0082738E"/>
    <w:rsid w:val="008279A4"/>
    <w:rsid w:val="008350FC"/>
    <w:rsid w:val="00840C6B"/>
    <w:rsid w:val="008421A6"/>
    <w:rsid w:val="00852C5F"/>
    <w:rsid w:val="00853972"/>
    <w:rsid w:val="00855A69"/>
    <w:rsid w:val="00857C1A"/>
    <w:rsid w:val="008642A8"/>
    <w:rsid w:val="008650C1"/>
    <w:rsid w:val="00870C74"/>
    <w:rsid w:val="00882291"/>
    <w:rsid w:val="0088631D"/>
    <w:rsid w:val="00895BBD"/>
    <w:rsid w:val="008A2744"/>
    <w:rsid w:val="008A35B9"/>
    <w:rsid w:val="008A5874"/>
    <w:rsid w:val="008B1743"/>
    <w:rsid w:val="008B5B8F"/>
    <w:rsid w:val="008C10AE"/>
    <w:rsid w:val="008C1BDC"/>
    <w:rsid w:val="008C3ECF"/>
    <w:rsid w:val="008C504D"/>
    <w:rsid w:val="008C5797"/>
    <w:rsid w:val="008D2B17"/>
    <w:rsid w:val="008D4EAE"/>
    <w:rsid w:val="008D555E"/>
    <w:rsid w:val="008D70F7"/>
    <w:rsid w:val="008E01D7"/>
    <w:rsid w:val="008E37C3"/>
    <w:rsid w:val="008E7119"/>
    <w:rsid w:val="008F2347"/>
    <w:rsid w:val="008F6377"/>
    <w:rsid w:val="008F7DCF"/>
    <w:rsid w:val="008F7E99"/>
    <w:rsid w:val="009016F2"/>
    <w:rsid w:val="00903949"/>
    <w:rsid w:val="0090465F"/>
    <w:rsid w:val="009147CE"/>
    <w:rsid w:val="00916846"/>
    <w:rsid w:val="00923957"/>
    <w:rsid w:val="0092452F"/>
    <w:rsid w:val="00933965"/>
    <w:rsid w:val="00937DDC"/>
    <w:rsid w:val="00942166"/>
    <w:rsid w:val="0095171A"/>
    <w:rsid w:val="00951857"/>
    <w:rsid w:val="00951965"/>
    <w:rsid w:val="009520A8"/>
    <w:rsid w:val="00956BF4"/>
    <w:rsid w:val="0096000E"/>
    <w:rsid w:val="00963C0F"/>
    <w:rsid w:val="00963C2A"/>
    <w:rsid w:val="00964311"/>
    <w:rsid w:val="00964862"/>
    <w:rsid w:val="00970182"/>
    <w:rsid w:val="00986F0E"/>
    <w:rsid w:val="009923C4"/>
    <w:rsid w:val="009A22BD"/>
    <w:rsid w:val="009A7A8E"/>
    <w:rsid w:val="009B06FD"/>
    <w:rsid w:val="009B3082"/>
    <w:rsid w:val="009C0D39"/>
    <w:rsid w:val="009C1914"/>
    <w:rsid w:val="009C68FB"/>
    <w:rsid w:val="009C6944"/>
    <w:rsid w:val="009C6FB7"/>
    <w:rsid w:val="009C7D15"/>
    <w:rsid w:val="009D24E7"/>
    <w:rsid w:val="009D2B48"/>
    <w:rsid w:val="009D3DC3"/>
    <w:rsid w:val="009D4E3F"/>
    <w:rsid w:val="009D6BD4"/>
    <w:rsid w:val="009E04F3"/>
    <w:rsid w:val="009E40BB"/>
    <w:rsid w:val="009E4DB8"/>
    <w:rsid w:val="009F1295"/>
    <w:rsid w:val="009F6714"/>
    <w:rsid w:val="00A007A1"/>
    <w:rsid w:val="00A07B2B"/>
    <w:rsid w:val="00A14082"/>
    <w:rsid w:val="00A16563"/>
    <w:rsid w:val="00A35887"/>
    <w:rsid w:val="00A36D7C"/>
    <w:rsid w:val="00A3768F"/>
    <w:rsid w:val="00A47352"/>
    <w:rsid w:val="00A4793F"/>
    <w:rsid w:val="00A62A0E"/>
    <w:rsid w:val="00A65A93"/>
    <w:rsid w:val="00A678FC"/>
    <w:rsid w:val="00A9070E"/>
    <w:rsid w:val="00A94DE4"/>
    <w:rsid w:val="00A97F5D"/>
    <w:rsid w:val="00AA2B51"/>
    <w:rsid w:val="00AA3E9D"/>
    <w:rsid w:val="00AB0FC1"/>
    <w:rsid w:val="00AB339D"/>
    <w:rsid w:val="00AB435B"/>
    <w:rsid w:val="00AB4DC7"/>
    <w:rsid w:val="00AC231D"/>
    <w:rsid w:val="00AE1912"/>
    <w:rsid w:val="00AE67A3"/>
    <w:rsid w:val="00B00A6F"/>
    <w:rsid w:val="00B106FE"/>
    <w:rsid w:val="00B114EF"/>
    <w:rsid w:val="00B152BF"/>
    <w:rsid w:val="00B20428"/>
    <w:rsid w:val="00B210EE"/>
    <w:rsid w:val="00B23FBB"/>
    <w:rsid w:val="00B326A1"/>
    <w:rsid w:val="00B3288D"/>
    <w:rsid w:val="00B330B0"/>
    <w:rsid w:val="00B40D75"/>
    <w:rsid w:val="00B54B71"/>
    <w:rsid w:val="00B6271E"/>
    <w:rsid w:val="00B63D0C"/>
    <w:rsid w:val="00B64B1E"/>
    <w:rsid w:val="00B7462F"/>
    <w:rsid w:val="00B83394"/>
    <w:rsid w:val="00B84B3A"/>
    <w:rsid w:val="00B90742"/>
    <w:rsid w:val="00B9715D"/>
    <w:rsid w:val="00B97ECE"/>
    <w:rsid w:val="00BA39EF"/>
    <w:rsid w:val="00BB0833"/>
    <w:rsid w:val="00BB2024"/>
    <w:rsid w:val="00BB329B"/>
    <w:rsid w:val="00BC4DDE"/>
    <w:rsid w:val="00BE05CD"/>
    <w:rsid w:val="00BF0DB3"/>
    <w:rsid w:val="00C132B0"/>
    <w:rsid w:val="00C14C8B"/>
    <w:rsid w:val="00C17918"/>
    <w:rsid w:val="00C21B13"/>
    <w:rsid w:val="00C23E33"/>
    <w:rsid w:val="00C35C75"/>
    <w:rsid w:val="00C4174F"/>
    <w:rsid w:val="00C46663"/>
    <w:rsid w:val="00C4695B"/>
    <w:rsid w:val="00C46E96"/>
    <w:rsid w:val="00C56E6D"/>
    <w:rsid w:val="00C61099"/>
    <w:rsid w:val="00C6277E"/>
    <w:rsid w:val="00C634AF"/>
    <w:rsid w:val="00C824F8"/>
    <w:rsid w:val="00C87184"/>
    <w:rsid w:val="00C90E3C"/>
    <w:rsid w:val="00C946D5"/>
    <w:rsid w:val="00CA1EBC"/>
    <w:rsid w:val="00CA3205"/>
    <w:rsid w:val="00CB1BDB"/>
    <w:rsid w:val="00CB3552"/>
    <w:rsid w:val="00CB3A2E"/>
    <w:rsid w:val="00CC0020"/>
    <w:rsid w:val="00CC1414"/>
    <w:rsid w:val="00CC2385"/>
    <w:rsid w:val="00CC4845"/>
    <w:rsid w:val="00CC5FC1"/>
    <w:rsid w:val="00CC6B2A"/>
    <w:rsid w:val="00CD3E36"/>
    <w:rsid w:val="00CD7010"/>
    <w:rsid w:val="00CE0798"/>
    <w:rsid w:val="00CE1E79"/>
    <w:rsid w:val="00CE2DAA"/>
    <w:rsid w:val="00CE5E8C"/>
    <w:rsid w:val="00CF10AA"/>
    <w:rsid w:val="00CF128F"/>
    <w:rsid w:val="00D005EF"/>
    <w:rsid w:val="00D045DB"/>
    <w:rsid w:val="00D06230"/>
    <w:rsid w:val="00D11E7E"/>
    <w:rsid w:val="00D20A00"/>
    <w:rsid w:val="00D21623"/>
    <w:rsid w:val="00D272A1"/>
    <w:rsid w:val="00D32004"/>
    <w:rsid w:val="00D400CE"/>
    <w:rsid w:val="00D4304F"/>
    <w:rsid w:val="00D4361F"/>
    <w:rsid w:val="00D55D52"/>
    <w:rsid w:val="00D60B77"/>
    <w:rsid w:val="00D73B52"/>
    <w:rsid w:val="00D901FA"/>
    <w:rsid w:val="00D97C9F"/>
    <w:rsid w:val="00DA4CB9"/>
    <w:rsid w:val="00DB12ED"/>
    <w:rsid w:val="00DB15DC"/>
    <w:rsid w:val="00DB5C28"/>
    <w:rsid w:val="00DB5D56"/>
    <w:rsid w:val="00DC41AB"/>
    <w:rsid w:val="00DC5CAE"/>
    <w:rsid w:val="00DC63C0"/>
    <w:rsid w:val="00DD04DB"/>
    <w:rsid w:val="00DD2DDA"/>
    <w:rsid w:val="00DD48B7"/>
    <w:rsid w:val="00DE5740"/>
    <w:rsid w:val="00DF6F71"/>
    <w:rsid w:val="00DF72CA"/>
    <w:rsid w:val="00DF7C33"/>
    <w:rsid w:val="00E00DFE"/>
    <w:rsid w:val="00E06C04"/>
    <w:rsid w:val="00E0778F"/>
    <w:rsid w:val="00E1391F"/>
    <w:rsid w:val="00E22410"/>
    <w:rsid w:val="00E23342"/>
    <w:rsid w:val="00E2678C"/>
    <w:rsid w:val="00E3218C"/>
    <w:rsid w:val="00E3221D"/>
    <w:rsid w:val="00E32C70"/>
    <w:rsid w:val="00E35FDB"/>
    <w:rsid w:val="00E4627E"/>
    <w:rsid w:val="00E60A0B"/>
    <w:rsid w:val="00E61F7B"/>
    <w:rsid w:val="00E716E2"/>
    <w:rsid w:val="00E758BC"/>
    <w:rsid w:val="00E76710"/>
    <w:rsid w:val="00E806E6"/>
    <w:rsid w:val="00E851B4"/>
    <w:rsid w:val="00E86F51"/>
    <w:rsid w:val="00E8775D"/>
    <w:rsid w:val="00E919AF"/>
    <w:rsid w:val="00E947FE"/>
    <w:rsid w:val="00E9695B"/>
    <w:rsid w:val="00EA270D"/>
    <w:rsid w:val="00EA32C3"/>
    <w:rsid w:val="00EA622A"/>
    <w:rsid w:val="00EB10D1"/>
    <w:rsid w:val="00EB3F36"/>
    <w:rsid w:val="00EB4174"/>
    <w:rsid w:val="00EB4C4D"/>
    <w:rsid w:val="00EC4B05"/>
    <w:rsid w:val="00ED7FCE"/>
    <w:rsid w:val="00EE04B5"/>
    <w:rsid w:val="00EE358B"/>
    <w:rsid w:val="00EE7C06"/>
    <w:rsid w:val="00EF1E03"/>
    <w:rsid w:val="00EF2B44"/>
    <w:rsid w:val="00EF51E7"/>
    <w:rsid w:val="00F02F72"/>
    <w:rsid w:val="00F069D5"/>
    <w:rsid w:val="00F105B3"/>
    <w:rsid w:val="00F23DE6"/>
    <w:rsid w:val="00F23EB3"/>
    <w:rsid w:val="00F27139"/>
    <w:rsid w:val="00F2788B"/>
    <w:rsid w:val="00F3245E"/>
    <w:rsid w:val="00F524E7"/>
    <w:rsid w:val="00F52F41"/>
    <w:rsid w:val="00F54680"/>
    <w:rsid w:val="00F55613"/>
    <w:rsid w:val="00F60ED5"/>
    <w:rsid w:val="00F6463A"/>
    <w:rsid w:val="00F82F78"/>
    <w:rsid w:val="00F8319C"/>
    <w:rsid w:val="00F84A90"/>
    <w:rsid w:val="00F90653"/>
    <w:rsid w:val="00F920A6"/>
    <w:rsid w:val="00F923BE"/>
    <w:rsid w:val="00FA7E1B"/>
    <w:rsid w:val="00FC4EA6"/>
    <w:rsid w:val="00FC673D"/>
    <w:rsid w:val="00FD0179"/>
    <w:rsid w:val="00FD12B6"/>
    <w:rsid w:val="00FD31B8"/>
    <w:rsid w:val="00FD5D3E"/>
    <w:rsid w:val="00FD7991"/>
    <w:rsid w:val="00FE3D74"/>
    <w:rsid w:val="00FE48B8"/>
    <w:rsid w:val="00FF7C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72"/>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Template>
  <TotalTime>0</TotalTime>
  <Pages>2</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Emily Jenkins</cp:lastModifiedBy>
  <cp:revision>2</cp:revision>
  <cp:lastPrinted>2016-06-27T09:30:00Z</cp:lastPrinted>
  <dcterms:created xsi:type="dcterms:W3CDTF">2022-08-31T08:49:00Z</dcterms:created>
  <dcterms:modified xsi:type="dcterms:W3CDTF">2022-08-31T08:49:00Z</dcterms:modified>
</cp:coreProperties>
</file>