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C2D4" w14:textId="77777777" w:rsidR="00310FCC" w:rsidRPr="00B07300" w:rsidRDefault="00310FCC" w:rsidP="00310FCC">
      <w:pPr>
        <w:jc w:val="center"/>
        <w:rPr>
          <w:rFonts w:ascii="Tahoma" w:hAnsi="Tahoma" w:cs="Tahoma"/>
          <w:b/>
          <w:noProof/>
          <w:sz w:val="22"/>
          <w:szCs w:val="22"/>
        </w:rPr>
      </w:pPr>
      <w:r w:rsidRPr="00B07300">
        <w:rPr>
          <w:rFonts w:ascii="Tahoma" w:hAnsi="Tahoma" w:cs="Tahoma"/>
          <w:b/>
          <w:noProof/>
          <w:sz w:val="22"/>
          <w:szCs w:val="22"/>
        </w:rPr>
        <w:t>JOB DESCRIPTION</w:t>
      </w:r>
    </w:p>
    <w:p w14:paraId="33FB231F" w14:textId="77777777" w:rsidR="00310FCC" w:rsidRPr="00B07300" w:rsidRDefault="00310FCC" w:rsidP="00310FCC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2"/>
        <w:gridCol w:w="7137"/>
      </w:tblGrid>
      <w:tr w:rsidR="00310FCC" w:rsidRPr="00B07300" w14:paraId="09D7BBA9" w14:textId="77777777" w:rsidTr="120EDF83">
        <w:tc>
          <w:tcPr>
            <w:tcW w:w="2235" w:type="dxa"/>
          </w:tcPr>
          <w:p w14:paraId="447F2983" w14:textId="77777777" w:rsidR="00310FCC" w:rsidRPr="00B07300" w:rsidRDefault="00310FCC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7371" w:type="dxa"/>
          </w:tcPr>
          <w:p w14:paraId="5D686AD8" w14:textId="7B1D874A" w:rsidR="00310FCC" w:rsidRPr="00421884" w:rsidRDefault="120EDF83" w:rsidP="00FF7C5E">
            <w:pPr>
              <w:spacing w:before="60" w:after="60" w:line="240" w:lineRule="auto"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120EDF83">
              <w:rPr>
                <w:rFonts w:ascii="Tahoma" w:hAnsi="Tahoma" w:cs="Tahoma"/>
                <w:color w:val="000000" w:themeColor="text1"/>
                <w:sz w:val="22"/>
                <w:szCs w:val="22"/>
              </w:rPr>
              <w:t>Human Resource</w:t>
            </w:r>
            <w:r w:rsidR="00B15343">
              <w:rPr>
                <w:rFonts w:ascii="Tahoma" w:hAnsi="Tahoma" w:cs="Tahoma"/>
                <w:color w:val="000000" w:themeColor="text1"/>
                <w:sz w:val="22"/>
                <w:szCs w:val="22"/>
              </w:rPr>
              <w:t>s</w:t>
            </w:r>
            <w:r w:rsidRPr="120EDF8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and Admin Officer </w:t>
            </w:r>
          </w:p>
        </w:tc>
      </w:tr>
      <w:tr w:rsidR="00FF7C5E" w:rsidRPr="00B07300" w14:paraId="0F6C3ACC" w14:textId="77777777" w:rsidTr="120EDF83">
        <w:tc>
          <w:tcPr>
            <w:tcW w:w="2235" w:type="dxa"/>
          </w:tcPr>
          <w:p w14:paraId="3446F80B" w14:textId="77777777" w:rsidR="00FF7C5E" w:rsidRPr="00B07300" w:rsidRDefault="00FF7C5E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7371" w:type="dxa"/>
          </w:tcPr>
          <w:p w14:paraId="21A699EF" w14:textId="77777777" w:rsidR="00FF7C5E" w:rsidRPr="00B07300" w:rsidRDefault="0057372F" w:rsidP="00FF7C5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Self Help Africa</w:t>
            </w:r>
          </w:p>
        </w:tc>
      </w:tr>
      <w:tr w:rsidR="00DA4CB9" w:rsidRPr="00B07300" w14:paraId="4FC4ECBD" w14:textId="77777777" w:rsidTr="120EDF83">
        <w:tc>
          <w:tcPr>
            <w:tcW w:w="2235" w:type="dxa"/>
          </w:tcPr>
          <w:p w14:paraId="461856D6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7371" w:type="dxa"/>
          </w:tcPr>
          <w:p w14:paraId="2EC82875" w14:textId="77777777" w:rsidR="00DA4CB9" w:rsidRPr="00B07300" w:rsidRDefault="0057372F" w:rsidP="004D45EA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Administration</w:t>
            </w:r>
          </w:p>
        </w:tc>
      </w:tr>
      <w:tr w:rsidR="00DA4CB9" w:rsidRPr="00B07300" w14:paraId="6C2C95CE" w14:textId="77777777" w:rsidTr="120EDF83">
        <w:tc>
          <w:tcPr>
            <w:tcW w:w="2235" w:type="dxa"/>
          </w:tcPr>
          <w:p w14:paraId="50BAFF80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371" w:type="dxa"/>
          </w:tcPr>
          <w:p w14:paraId="30E8C078" w14:textId="77777777" w:rsidR="00DA4CB9" w:rsidRPr="00B07300" w:rsidRDefault="0057372F" w:rsidP="004D45EA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Addis Ababa, Ethiopia</w:t>
            </w:r>
          </w:p>
        </w:tc>
      </w:tr>
      <w:tr w:rsidR="002F01D5" w:rsidRPr="00B07300" w14:paraId="36C84FA7" w14:textId="77777777" w:rsidTr="120EDF83">
        <w:tc>
          <w:tcPr>
            <w:tcW w:w="2235" w:type="dxa"/>
          </w:tcPr>
          <w:p w14:paraId="057BF45A" w14:textId="77777777" w:rsidR="002F01D5" w:rsidRPr="00B07300" w:rsidRDefault="002F01D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Contract Type</w:t>
            </w:r>
          </w:p>
        </w:tc>
        <w:tc>
          <w:tcPr>
            <w:tcW w:w="7371" w:type="dxa"/>
          </w:tcPr>
          <w:p w14:paraId="7F59E58D" w14:textId="00A4F638" w:rsidR="002F01D5" w:rsidRPr="00B07300" w:rsidRDefault="00AA6D8D" w:rsidP="001D7D7F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One-year</w:t>
            </w:r>
            <w:r w:rsidR="00D167A5" w:rsidRPr="00B07300">
              <w:rPr>
                <w:rFonts w:ascii="Tahoma" w:hAnsi="Tahoma" w:cs="Tahoma"/>
                <w:sz w:val="22"/>
                <w:szCs w:val="22"/>
              </w:rPr>
              <w:t xml:space="preserve"> Fixed Term –</w:t>
            </w:r>
            <w:r w:rsidR="009D1B6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renewable</w:t>
            </w:r>
            <w:r w:rsidR="009D1B66">
              <w:rPr>
                <w:rFonts w:ascii="Tahoma" w:hAnsi="Tahoma" w:cs="Tahoma"/>
                <w:sz w:val="22"/>
                <w:szCs w:val="22"/>
              </w:rPr>
              <w:t xml:space="preserve"> on conditions</w:t>
            </w:r>
          </w:p>
        </w:tc>
      </w:tr>
      <w:tr w:rsidR="00DA4CB9" w:rsidRPr="00B07300" w14:paraId="56D83C02" w14:textId="77777777" w:rsidTr="120EDF83">
        <w:tc>
          <w:tcPr>
            <w:tcW w:w="2235" w:type="dxa"/>
          </w:tcPr>
          <w:p w14:paraId="3DA49634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7371" w:type="dxa"/>
          </w:tcPr>
          <w:p w14:paraId="6E232F3D" w14:textId="77777777" w:rsidR="00DA4CB9" w:rsidRPr="00B07300" w:rsidRDefault="0057372F" w:rsidP="005C20F3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 xml:space="preserve">Head of Finance &amp; Administration </w:t>
            </w:r>
          </w:p>
        </w:tc>
      </w:tr>
      <w:tr w:rsidR="00DA4CB9" w:rsidRPr="00B07300" w14:paraId="2C0FCEE1" w14:textId="77777777" w:rsidTr="120EDF83">
        <w:tc>
          <w:tcPr>
            <w:tcW w:w="2235" w:type="dxa"/>
          </w:tcPr>
          <w:p w14:paraId="4082F484" w14:textId="77777777" w:rsidR="00DA4CB9" w:rsidRPr="00B07300" w:rsidRDefault="002F01D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Salary</w:t>
            </w:r>
          </w:p>
        </w:tc>
        <w:tc>
          <w:tcPr>
            <w:tcW w:w="7371" w:type="dxa"/>
          </w:tcPr>
          <w:p w14:paraId="7AEB32FB" w14:textId="77777777" w:rsidR="00DA4CB9" w:rsidRPr="00B07300" w:rsidRDefault="00FE0963" w:rsidP="00B64B1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 per SHA scale</w:t>
            </w:r>
          </w:p>
        </w:tc>
      </w:tr>
      <w:tr w:rsidR="002F01D5" w:rsidRPr="00B07300" w14:paraId="110A1219" w14:textId="77777777" w:rsidTr="120EDF83">
        <w:tc>
          <w:tcPr>
            <w:tcW w:w="2235" w:type="dxa"/>
          </w:tcPr>
          <w:p w14:paraId="758065C7" w14:textId="77777777" w:rsidR="002F01D5" w:rsidRPr="00B07300" w:rsidRDefault="002F01D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Purpose</w:t>
            </w:r>
          </w:p>
        </w:tc>
        <w:tc>
          <w:tcPr>
            <w:tcW w:w="7371" w:type="dxa"/>
          </w:tcPr>
          <w:p w14:paraId="59CD6D8A" w14:textId="1FFEB3D7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Provides effective and timely support to </w:t>
            </w:r>
            <w:r w:rsidR="00262613"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dmin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and HR functions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enable the country office to operate smoothly</w:t>
            </w:r>
            <w:r w:rsidR="00C00BCD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8F036DA" w14:textId="4B672A3C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5DE">
              <w:rPr>
                <w:rFonts w:ascii="Tahoma" w:hAnsi="Tahoma" w:cs="Tahoma"/>
                <w:sz w:val="22"/>
                <w:szCs w:val="22"/>
              </w:rPr>
              <w:t xml:space="preserve">Ensures that offices are adequately set up. Ensures that all procedures and documents pertaining to </w:t>
            </w:r>
            <w:r>
              <w:rPr>
                <w:rFonts w:ascii="Tahoma" w:hAnsi="Tahoma" w:cs="Tahoma"/>
                <w:sz w:val="22"/>
                <w:szCs w:val="22"/>
              </w:rPr>
              <w:t>administration and HR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are in place and being followed. </w:t>
            </w:r>
            <w:r w:rsidR="006769C2">
              <w:rPr>
                <w:rFonts w:ascii="Tahoma" w:hAnsi="Tahoma" w:cs="Tahoma"/>
                <w:sz w:val="22"/>
                <w:szCs w:val="22"/>
              </w:rPr>
              <w:t>R</w:t>
            </w:r>
            <w:r w:rsidR="006769C2" w:rsidRPr="006769C2">
              <w:rPr>
                <w:rFonts w:ascii="Tahoma" w:hAnsi="Tahoma" w:cs="Tahoma"/>
                <w:sz w:val="22"/>
                <w:szCs w:val="22"/>
              </w:rPr>
              <w:t>esponsible for managing every aspect of the employment process, including orientation and training new staff members.</w:t>
            </w:r>
            <w:r w:rsidR="006769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30C7D">
              <w:rPr>
                <w:rFonts w:ascii="Tahoma" w:hAnsi="Tahoma" w:cs="Tahoma"/>
                <w:sz w:val="22"/>
                <w:szCs w:val="22"/>
              </w:rPr>
              <w:t xml:space="preserve">The role also covers </w:t>
            </w:r>
            <w:r w:rsidR="006769C2">
              <w:rPr>
                <w:rFonts w:ascii="Tahoma" w:hAnsi="Tahoma" w:cs="Tahoma"/>
                <w:sz w:val="22"/>
                <w:szCs w:val="22"/>
              </w:rPr>
              <w:t xml:space="preserve">limited scope of </w:t>
            </w:r>
            <w:r w:rsidR="00D30C7D">
              <w:rPr>
                <w:rFonts w:ascii="Tahoma" w:hAnsi="Tahoma" w:cs="Tahoma"/>
                <w:sz w:val="22"/>
                <w:szCs w:val="22"/>
              </w:rPr>
              <w:t xml:space="preserve">finance </w:t>
            </w:r>
            <w:r w:rsidR="00960969">
              <w:rPr>
                <w:rFonts w:ascii="Tahoma" w:hAnsi="Tahoma" w:cs="Tahoma"/>
                <w:sz w:val="22"/>
                <w:szCs w:val="22"/>
              </w:rPr>
              <w:t xml:space="preserve">tasks </w:t>
            </w:r>
            <w:r w:rsidR="00D30C7D">
              <w:rPr>
                <w:rFonts w:ascii="Tahoma" w:hAnsi="Tahoma" w:cs="Tahoma"/>
                <w:sz w:val="22"/>
                <w:szCs w:val="22"/>
              </w:rPr>
              <w:t xml:space="preserve">during the </w:t>
            </w:r>
            <w:r w:rsidR="00584378">
              <w:rPr>
                <w:rFonts w:ascii="Tahoma" w:hAnsi="Tahoma" w:cs="Tahoma"/>
                <w:sz w:val="22"/>
                <w:szCs w:val="22"/>
              </w:rPr>
              <w:t>initial stages</w:t>
            </w:r>
            <w:r w:rsidR="00D30C7D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  <w:p w14:paraId="28E6E3BF" w14:textId="62C6B5CA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Supports </w:t>
            </w:r>
            <w:r w:rsidR="00C00BCD">
              <w:rPr>
                <w:rFonts w:ascii="Tahoma" w:hAnsi="Tahoma" w:cs="Tahoma"/>
                <w:sz w:val="22"/>
                <w:szCs w:val="22"/>
              </w:rPr>
              <w:t>Head of Finance &amp; Admin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</w:t>
            </w:r>
            <w:r w:rsidR="00C00BCD"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</w:rPr>
              <w:t>FA</w:t>
            </w:r>
            <w:proofErr w:type="spellEnd"/>
            <w:r w:rsidR="00C00BCD"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 and</w:t>
            </w:r>
            <w:r w:rsidR="00C00BCD">
              <w:rPr>
                <w:rFonts w:ascii="Tahoma" w:hAnsi="Tahoma" w:cs="Tahoma"/>
                <w:sz w:val="22"/>
                <w:szCs w:val="22"/>
              </w:rPr>
              <w:t xml:space="preserve"> Country Director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00BCD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CD</w:t>
            </w:r>
            <w:r w:rsidR="00C00BCD"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 to ensure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all aspects </w:t>
            </w:r>
            <w:r>
              <w:rPr>
                <w:rFonts w:ascii="Tahoma" w:hAnsi="Tahoma" w:cs="Tahoma"/>
                <w:sz w:val="22"/>
                <w:szCs w:val="22"/>
              </w:rPr>
              <w:t>admin and HR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policy are implemented and adhered</w:t>
            </w:r>
            <w:r w:rsidR="00C00BCD">
              <w:rPr>
                <w:rFonts w:ascii="Tahoma" w:hAnsi="Tahoma" w:cs="Tahoma"/>
                <w:sz w:val="22"/>
                <w:szCs w:val="22"/>
              </w:rPr>
              <w:t xml:space="preserve"> to and en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sures timely issuances of all relevant monthly reports. </w:t>
            </w:r>
          </w:p>
          <w:p w14:paraId="3CBBF09A" w14:textId="77777777" w:rsidR="004565DE" w:rsidRPr="00B07300" w:rsidRDefault="004565DE" w:rsidP="00753EFA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4CB9" w:rsidRPr="00B07300" w14:paraId="016E08FA" w14:textId="77777777" w:rsidTr="120EDF83">
        <w:tc>
          <w:tcPr>
            <w:tcW w:w="2235" w:type="dxa"/>
          </w:tcPr>
          <w:p w14:paraId="4A650DDE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7371" w:type="dxa"/>
          </w:tcPr>
          <w:p w14:paraId="46943A0C" w14:textId="77777777" w:rsidR="0079069B" w:rsidRPr="00C00BCD" w:rsidRDefault="0079069B" w:rsidP="00C00BCD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00BCD">
              <w:rPr>
                <w:rFonts w:ascii="Tahoma" w:hAnsi="Tahoma" w:cs="Tahoma"/>
                <w:b/>
                <w:bCs/>
                <w:sz w:val="22"/>
                <w:szCs w:val="22"/>
              </w:rPr>
              <w:t>HR Support</w:t>
            </w:r>
          </w:p>
          <w:p w14:paraId="3F83ADA2" w14:textId="77777777" w:rsidR="0079069B" w:rsidRPr="00C00BCD" w:rsidRDefault="0079069B" w:rsidP="00C00BCD">
            <w:pPr>
              <w:pStyle w:val="ListParagraph"/>
              <w:numPr>
                <w:ilvl w:val="0"/>
                <w:numId w:val="26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Supporting the development and implementation of HR initiatives and systems</w:t>
            </w:r>
          </w:p>
          <w:p w14:paraId="39A9006F" w14:textId="77777777" w:rsidR="0079069B" w:rsidRPr="00C00BCD" w:rsidRDefault="0079069B" w:rsidP="00C00BCD">
            <w:pPr>
              <w:pStyle w:val="ListParagraph"/>
              <w:numPr>
                <w:ilvl w:val="0"/>
                <w:numId w:val="26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Providing counselling on policies and procedures</w:t>
            </w:r>
          </w:p>
          <w:p w14:paraId="23828156" w14:textId="77777777" w:rsidR="0079069B" w:rsidRPr="00C00BCD" w:rsidRDefault="0079069B" w:rsidP="00C00BCD">
            <w:pPr>
              <w:pStyle w:val="ListParagraph"/>
              <w:numPr>
                <w:ilvl w:val="0"/>
                <w:numId w:val="26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Create and implement effective onboarding plans</w:t>
            </w:r>
          </w:p>
          <w:p w14:paraId="60A88001" w14:textId="77777777" w:rsidR="0079069B" w:rsidRPr="00C00BCD" w:rsidRDefault="0079069B" w:rsidP="00C00BCD">
            <w:pPr>
              <w:pStyle w:val="ListParagraph"/>
              <w:numPr>
                <w:ilvl w:val="0"/>
                <w:numId w:val="26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Support the management of disciplinary and grievance issues</w:t>
            </w:r>
          </w:p>
          <w:p w14:paraId="3B43964F" w14:textId="77777777" w:rsidR="0079069B" w:rsidRPr="00C00BCD" w:rsidRDefault="0079069B" w:rsidP="00C00BCD">
            <w:pPr>
              <w:pStyle w:val="ListParagraph"/>
              <w:numPr>
                <w:ilvl w:val="0"/>
                <w:numId w:val="26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 xml:space="preserve">Maintenance of employees records according to policy and legal requirements through electronic and hard copy of personnel </w:t>
            </w:r>
            <w:proofErr w:type="gramStart"/>
            <w:r w:rsidRPr="00C00BCD">
              <w:rPr>
                <w:rFonts w:ascii="Tahoma" w:hAnsi="Tahoma" w:cs="Tahoma"/>
                <w:sz w:val="22"/>
                <w:szCs w:val="22"/>
              </w:rPr>
              <w:t>files;</w:t>
            </w:r>
            <w:proofErr w:type="gramEnd"/>
          </w:p>
          <w:p w14:paraId="2AEA166A" w14:textId="1F8182DD" w:rsidR="0079069B" w:rsidRPr="00C00BCD" w:rsidRDefault="0079069B" w:rsidP="00C00BCD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 xml:space="preserve">Updates and </w:t>
            </w:r>
            <w:r w:rsidR="00C00BCD">
              <w:rPr>
                <w:rFonts w:ascii="Tahoma" w:hAnsi="Tahoma" w:cs="Tahoma"/>
                <w:sz w:val="22"/>
                <w:szCs w:val="22"/>
              </w:rPr>
              <w:t>k</w:t>
            </w:r>
            <w:r w:rsidRPr="00C00BCD">
              <w:rPr>
                <w:rFonts w:ascii="Tahoma" w:hAnsi="Tahoma" w:cs="Tahoma"/>
                <w:sz w:val="22"/>
                <w:szCs w:val="22"/>
              </w:rPr>
              <w:t>eeps staff records as per SHA format</w:t>
            </w:r>
          </w:p>
          <w:p w14:paraId="716A9F72" w14:textId="77777777" w:rsidR="0079069B" w:rsidRPr="00C00BCD" w:rsidRDefault="0079069B" w:rsidP="00C00BCD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Collects all relevant documents leading to selection of staff, and files sequentially</w:t>
            </w:r>
          </w:p>
          <w:p w14:paraId="2273C86F" w14:textId="77777777" w:rsidR="0079069B" w:rsidRPr="00C00BCD" w:rsidRDefault="0079069B" w:rsidP="00C00BCD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 xml:space="preserve">Process staff leave requests in Salesforce, ensuring compliance to SHA regulations, </w:t>
            </w:r>
          </w:p>
          <w:p w14:paraId="3D715E79" w14:textId="77777777" w:rsidR="0079069B" w:rsidRPr="00C00BCD" w:rsidRDefault="0079069B" w:rsidP="00C00BCD">
            <w:pPr>
              <w:pStyle w:val="ListParagraph"/>
              <w:numPr>
                <w:ilvl w:val="0"/>
                <w:numId w:val="26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Complete all processing of pension scheme with relevant government offices starting from employee recruitment to termination or resignation.</w:t>
            </w:r>
          </w:p>
          <w:p w14:paraId="4EDD1314" w14:textId="1A3CB718" w:rsidR="0079069B" w:rsidRPr="00C00BCD" w:rsidRDefault="0079069B" w:rsidP="00C00BCD">
            <w:pPr>
              <w:pStyle w:val="ListParagraph"/>
              <w:numPr>
                <w:ilvl w:val="0"/>
                <w:numId w:val="26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Manages the talent acquisition process, which includes JD development, Posting, shortlisting, scheduling interviews, interviewing, and hiring of qualified job applicants.</w:t>
            </w:r>
          </w:p>
          <w:p w14:paraId="2648E5EB" w14:textId="64DE4F41" w:rsidR="00730A16" w:rsidRPr="00C00BCD" w:rsidRDefault="00730A16" w:rsidP="00C00BCD">
            <w:pPr>
              <w:pStyle w:val="ListParagraph"/>
              <w:numPr>
                <w:ilvl w:val="0"/>
                <w:numId w:val="26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Providing the necessary support for payroll requirements</w:t>
            </w:r>
          </w:p>
          <w:p w14:paraId="5EF3B5D9" w14:textId="77777777" w:rsidR="0079069B" w:rsidRPr="00C00BCD" w:rsidRDefault="0079069B" w:rsidP="00C00BCD">
            <w:pPr>
              <w:tabs>
                <w:tab w:val="left" w:pos="1017"/>
              </w:tabs>
              <w:spacing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1D1CDC0" w14:textId="1E272644" w:rsidR="00421884" w:rsidRPr="00C00BCD" w:rsidRDefault="00421884" w:rsidP="00C00BCD">
            <w:pPr>
              <w:tabs>
                <w:tab w:val="left" w:pos="1017"/>
              </w:tabs>
              <w:spacing w:line="24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00BCD">
              <w:rPr>
                <w:rFonts w:ascii="Tahoma" w:hAnsi="Tahoma" w:cs="Tahoma"/>
                <w:b/>
                <w:bCs/>
                <w:sz w:val="22"/>
                <w:szCs w:val="22"/>
              </w:rPr>
              <w:t>Office Administration</w:t>
            </w:r>
            <w:r w:rsidR="00523385" w:rsidRPr="00C00BC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&amp; Finance</w:t>
            </w:r>
          </w:p>
          <w:p w14:paraId="08CEF8E6" w14:textId="2191D197" w:rsidR="00AB6214" w:rsidRPr="00C00BCD" w:rsidRDefault="00AB6214" w:rsidP="00C00BC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Handles utilities payments and other related matters</w:t>
            </w:r>
          </w:p>
          <w:p w14:paraId="072F413C" w14:textId="6B8B4618" w:rsidR="00AB6214" w:rsidRPr="00C00BCD" w:rsidRDefault="00AB6214" w:rsidP="00C00BC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Liaises with governmental and non-governmental organization in facilitating SHA communication</w:t>
            </w:r>
          </w:p>
          <w:p w14:paraId="3AE65EAF" w14:textId="13B24BA4" w:rsidR="00421884" w:rsidRPr="00C00BCD" w:rsidRDefault="0042188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 xml:space="preserve">Draft circulars, reports, memoranda, </w:t>
            </w:r>
            <w:r w:rsidR="00C00BCD" w:rsidRPr="00C00BCD">
              <w:rPr>
                <w:rFonts w:ascii="Tahoma" w:hAnsi="Tahoma" w:cs="Tahoma"/>
                <w:sz w:val="22"/>
                <w:szCs w:val="22"/>
              </w:rPr>
              <w:t>minutes,</w:t>
            </w:r>
            <w:r w:rsidRPr="00C00BCD">
              <w:rPr>
                <w:rFonts w:ascii="Tahoma" w:hAnsi="Tahoma" w:cs="Tahoma"/>
                <w:sz w:val="22"/>
                <w:szCs w:val="22"/>
              </w:rPr>
              <w:t xml:space="preserve"> and confidential letters</w:t>
            </w:r>
          </w:p>
          <w:p w14:paraId="32CB28C8" w14:textId="3A0C9950" w:rsidR="00421884" w:rsidRPr="00C00BCD" w:rsidRDefault="0042188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lastRenderedPageBreak/>
              <w:t>Prepare correspondence for the organization</w:t>
            </w:r>
          </w:p>
          <w:p w14:paraId="36E845E4" w14:textId="10625786" w:rsidR="00421884" w:rsidRPr="00C00BCD" w:rsidRDefault="0042188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Respond to simple letters and oral queries</w:t>
            </w:r>
          </w:p>
          <w:p w14:paraId="07CE0F60" w14:textId="4EB597F5" w:rsidR="00421884" w:rsidRPr="00C00BCD" w:rsidRDefault="0042188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Liaise and update information with government stakeholder</w:t>
            </w:r>
            <w:r w:rsidR="00C00BCD">
              <w:rPr>
                <w:rFonts w:ascii="Tahoma" w:hAnsi="Tahoma" w:cs="Tahoma"/>
                <w:sz w:val="22"/>
                <w:szCs w:val="22"/>
              </w:rPr>
              <w:t>s</w:t>
            </w:r>
          </w:p>
          <w:p w14:paraId="07309DA9" w14:textId="60965FB1" w:rsidR="00421884" w:rsidRPr="00C00BCD" w:rsidRDefault="0042188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 xml:space="preserve">Communicate official phone calls, </w:t>
            </w:r>
            <w:r w:rsidR="00C00BCD" w:rsidRPr="00C00BCD">
              <w:rPr>
                <w:rFonts w:ascii="Tahoma" w:hAnsi="Tahoma" w:cs="Tahoma"/>
                <w:sz w:val="22"/>
                <w:szCs w:val="22"/>
              </w:rPr>
              <w:t>meetings,</w:t>
            </w:r>
            <w:r w:rsidRPr="00C00BCD">
              <w:rPr>
                <w:rFonts w:ascii="Tahoma" w:hAnsi="Tahoma" w:cs="Tahoma"/>
                <w:sz w:val="22"/>
                <w:szCs w:val="22"/>
              </w:rPr>
              <w:t xml:space="preserve"> and other engagements to Self Help Africa staff</w:t>
            </w:r>
          </w:p>
          <w:p w14:paraId="6F1D1051" w14:textId="6112674E" w:rsidR="00421884" w:rsidRPr="00C00BCD" w:rsidRDefault="0042188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Prepare special internal notices for posting, as required</w:t>
            </w:r>
          </w:p>
          <w:p w14:paraId="4907EEE8" w14:textId="03E1EB29" w:rsidR="00421884" w:rsidRPr="00C00BCD" w:rsidRDefault="0042188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 xml:space="preserve">Responsible for updating HR and other administrative data such as leave, timesheet, </w:t>
            </w:r>
            <w:proofErr w:type="spellStart"/>
            <w:r w:rsidRPr="00C00BCD">
              <w:rPr>
                <w:rFonts w:ascii="Tahoma" w:hAnsi="Tahoma" w:cs="Tahoma"/>
                <w:sz w:val="22"/>
                <w:szCs w:val="22"/>
              </w:rPr>
              <w:t>imprest</w:t>
            </w:r>
            <w:proofErr w:type="spellEnd"/>
            <w:r w:rsidRPr="00C00BCD">
              <w:rPr>
                <w:rFonts w:ascii="Tahoma" w:hAnsi="Tahoma" w:cs="Tahoma"/>
                <w:sz w:val="22"/>
                <w:szCs w:val="22"/>
              </w:rPr>
              <w:t xml:space="preserve"> etc. on Salesforce</w:t>
            </w:r>
          </w:p>
          <w:p w14:paraId="5065214F" w14:textId="0D073FEA" w:rsidR="00421884" w:rsidRPr="00C00BCD" w:rsidRDefault="0042188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 xml:space="preserve">Responsible for allocation of office space, </w:t>
            </w:r>
            <w:r w:rsidR="00753EFA" w:rsidRPr="00C00BCD">
              <w:rPr>
                <w:rFonts w:ascii="Tahoma" w:hAnsi="Tahoma" w:cs="Tahoma"/>
                <w:sz w:val="22"/>
                <w:szCs w:val="22"/>
              </w:rPr>
              <w:t>equipment, and other facilities</w:t>
            </w:r>
            <w:r w:rsidRPr="00C00BCD">
              <w:rPr>
                <w:rFonts w:ascii="Tahoma" w:hAnsi="Tahoma" w:cs="Tahoma"/>
                <w:sz w:val="22"/>
                <w:szCs w:val="22"/>
              </w:rPr>
              <w:t xml:space="preserve"> to new staff</w:t>
            </w:r>
          </w:p>
          <w:p w14:paraId="039608F9" w14:textId="2A9C5100" w:rsidR="00AB6214" w:rsidRPr="00C00BCD" w:rsidRDefault="00AB621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Handles routine tasks using template formats or prior directives</w:t>
            </w:r>
          </w:p>
          <w:p w14:paraId="2DE2FBE5" w14:textId="6A2BBA70" w:rsidR="00AB6214" w:rsidRPr="00C00BCD" w:rsidRDefault="00AB621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Schedules appointments</w:t>
            </w:r>
          </w:p>
          <w:p w14:paraId="77E645F2" w14:textId="49DC3F92" w:rsidR="00AB6214" w:rsidRPr="00C00BCD" w:rsidRDefault="00753EFA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 xml:space="preserve">Prepares </w:t>
            </w:r>
            <w:r w:rsidR="00262613" w:rsidRPr="00C00BCD">
              <w:rPr>
                <w:rFonts w:ascii="Tahoma" w:hAnsi="Tahoma" w:cs="Tahoma"/>
                <w:sz w:val="22"/>
                <w:szCs w:val="22"/>
              </w:rPr>
              <w:t>itineraries</w:t>
            </w:r>
            <w:r w:rsidRPr="00C00BCD">
              <w:rPr>
                <w:rFonts w:ascii="Tahoma" w:hAnsi="Tahoma" w:cs="Tahoma"/>
                <w:sz w:val="22"/>
                <w:szCs w:val="22"/>
              </w:rPr>
              <w:t xml:space="preserve"> for</w:t>
            </w:r>
            <w:r w:rsidR="00AB6214" w:rsidRPr="00C00BCD">
              <w:rPr>
                <w:rFonts w:ascii="Tahoma" w:hAnsi="Tahoma" w:cs="Tahoma"/>
                <w:sz w:val="22"/>
                <w:szCs w:val="22"/>
              </w:rPr>
              <w:t xml:space="preserve"> visitors to Self Help Africa</w:t>
            </w:r>
            <w:r w:rsidRPr="00C00BCD">
              <w:rPr>
                <w:rFonts w:ascii="Tahoma" w:hAnsi="Tahoma" w:cs="Tahoma"/>
                <w:sz w:val="22"/>
                <w:szCs w:val="22"/>
              </w:rPr>
              <w:t xml:space="preserve"> in consultation with CMT</w:t>
            </w:r>
          </w:p>
          <w:p w14:paraId="5816593C" w14:textId="217FA453" w:rsidR="00AB6214" w:rsidRPr="00C00BCD" w:rsidRDefault="00AB621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Receive/send incoming/outgoing correspondences and re-routes as instructed by Self Help Africa</w:t>
            </w:r>
          </w:p>
          <w:p w14:paraId="6C6A4A9B" w14:textId="38CFC74A" w:rsidR="00AB6214" w:rsidRPr="00C00BCD" w:rsidRDefault="00AB621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Pre-number hard copies of all outgoing letters, messages, faxes</w:t>
            </w:r>
          </w:p>
          <w:p w14:paraId="44BD0728" w14:textId="161D3222" w:rsidR="00AB6214" w:rsidRPr="00C00BCD" w:rsidRDefault="00AB621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 xml:space="preserve">Ensure that files of incoming/outgoing correspondences are maintained according to filing procedures of </w:t>
            </w:r>
            <w:proofErr w:type="gramStart"/>
            <w:r w:rsidRPr="00C00BCD">
              <w:rPr>
                <w:rFonts w:ascii="Tahoma" w:hAnsi="Tahoma" w:cs="Tahoma"/>
                <w:sz w:val="22"/>
                <w:szCs w:val="22"/>
              </w:rPr>
              <w:t>Self Help</w:t>
            </w:r>
            <w:proofErr w:type="gramEnd"/>
            <w:r w:rsidRPr="00C00BCD">
              <w:rPr>
                <w:rFonts w:ascii="Tahoma" w:hAnsi="Tahoma" w:cs="Tahoma"/>
                <w:sz w:val="22"/>
                <w:szCs w:val="22"/>
              </w:rPr>
              <w:t xml:space="preserve"> Africa</w:t>
            </w:r>
          </w:p>
          <w:p w14:paraId="22C86446" w14:textId="79190A6E" w:rsidR="00AB6214" w:rsidRPr="00C00BCD" w:rsidRDefault="00AB621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 xml:space="preserve">Ensure that messages and outgoing correspondences are dispatched by mail, hand, </w:t>
            </w:r>
            <w:proofErr w:type="gramStart"/>
            <w:r w:rsidRPr="00C00BCD">
              <w:rPr>
                <w:rFonts w:ascii="Tahoma" w:hAnsi="Tahoma" w:cs="Tahoma"/>
                <w:sz w:val="22"/>
                <w:szCs w:val="22"/>
              </w:rPr>
              <w:t>fax</w:t>
            </w:r>
            <w:proofErr w:type="gramEnd"/>
            <w:r w:rsidRPr="00C00BCD">
              <w:rPr>
                <w:rFonts w:ascii="Tahoma" w:hAnsi="Tahoma" w:cs="Tahoma"/>
                <w:sz w:val="22"/>
                <w:szCs w:val="22"/>
              </w:rPr>
              <w:t xml:space="preserve"> or e-mail</w:t>
            </w:r>
          </w:p>
          <w:p w14:paraId="173BA610" w14:textId="50B2141F" w:rsidR="00AB6214" w:rsidRPr="00C00BCD" w:rsidRDefault="00AB621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Prepare purchase requisitions for office supplies</w:t>
            </w:r>
          </w:p>
          <w:p w14:paraId="38BB385D" w14:textId="5ABAD455" w:rsidR="0079069B" w:rsidRPr="00C00BCD" w:rsidRDefault="00AB6214" w:rsidP="00C00BCD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00BCD">
              <w:rPr>
                <w:rFonts w:ascii="Tahoma" w:hAnsi="Tahoma" w:cs="Tahoma"/>
                <w:sz w:val="22"/>
                <w:szCs w:val="22"/>
              </w:rPr>
              <w:t>Perform other duties as assigned by HOFA</w:t>
            </w:r>
            <w:r w:rsidR="0079069B" w:rsidRPr="00C00BCD">
              <w:rPr>
                <w:rFonts w:ascii="Tahoma" w:hAnsi="Tahoma" w:cs="Tahoma"/>
                <w:sz w:val="22"/>
                <w:szCs w:val="22"/>
              </w:rPr>
              <w:t xml:space="preserve"> and management team</w:t>
            </w:r>
          </w:p>
        </w:tc>
      </w:tr>
      <w:tr w:rsidR="00DA4CB9" w:rsidRPr="00B23FBB" w14:paraId="03BD8F2E" w14:textId="77777777" w:rsidTr="120EDF83">
        <w:tc>
          <w:tcPr>
            <w:tcW w:w="2235" w:type="dxa"/>
          </w:tcPr>
          <w:p w14:paraId="755B1358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371" w:type="dxa"/>
          </w:tcPr>
          <w:p w14:paraId="4201FD79" w14:textId="77777777" w:rsidR="00DA4CB9" w:rsidRPr="00920363" w:rsidRDefault="00DA4CB9" w:rsidP="00FF7C5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Internal</w:t>
            </w:r>
            <w:r w:rsidR="00E859C8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</w:p>
          <w:p w14:paraId="6165DC8D" w14:textId="4515C88F" w:rsidR="0060201B" w:rsidRPr="00920363" w:rsidRDefault="0060201B" w:rsidP="00EA15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Country Director</w:t>
            </w:r>
            <w:r w:rsidR="00C00BCD">
              <w:rPr>
                <w:rFonts w:ascii="Tahoma" w:hAnsi="Tahoma" w:cs="Tahoma"/>
                <w:sz w:val="22"/>
                <w:szCs w:val="22"/>
              </w:rPr>
              <w:t xml:space="preserve"> (CD)</w:t>
            </w:r>
          </w:p>
          <w:p w14:paraId="1BCB0602" w14:textId="33210D4F" w:rsidR="0060201B" w:rsidRPr="00920363" w:rsidRDefault="0060201B" w:rsidP="00EA15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Head of Programmes</w:t>
            </w:r>
            <w:r w:rsidR="00C00BCD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="00C00BCD">
              <w:rPr>
                <w:rFonts w:ascii="Tahoma" w:hAnsi="Tahoma" w:cs="Tahoma"/>
                <w:sz w:val="22"/>
                <w:szCs w:val="22"/>
              </w:rPr>
              <w:t>HoP</w:t>
            </w:r>
            <w:proofErr w:type="spellEnd"/>
            <w:r w:rsidR="00C00BCD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56B24D12" w14:textId="2B7D8E7B" w:rsidR="0060201B" w:rsidRPr="00920363" w:rsidRDefault="0060201B" w:rsidP="00EA15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Head of Finance &amp; Administration</w:t>
            </w:r>
            <w:r w:rsidR="00C00BCD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="00C00BCD">
              <w:rPr>
                <w:rFonts w:ascii="Tahoma" w:hAnsi="Tahoma" w:cs="Tahoma"/>
                <w:sz w:val="22"/>
                <w:szCs w:val="22"/>
              </w:rPr>
              <w:t>HoFA</w:t>
            </w:r>
            <w:proofErr w:type="spellEnd"/>
            <w:r w:rsidR="00C00BCD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11439D49" w14:textId="77777777" w:rsidR="00DA4CB9" w:rsidRPr="00920363" w:rsidRDefault="00DA4CB9" w:rsidP="00FF7C5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External</w:t>
            </w:r>
          </w:p>
          <w:p w14:paraId="69F5A2A7" w14:textId="77777777" w:rsidR="0060201B" w:rsidRPr="00920363" w:rsidRDefault="0060201B" w:rsidP="00EA15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External Stakeholders</w:t>
            </w:r>
          </w:p>
          <w:p w14:paraId="0F6DD629" w14:textId="77777777" w:rsidR="00DA4CB9" w:rsidRPr="00920363" w:rsidRDefault="0060201B" w:rsidP="00EA15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Government Departments, banks, external auditors</w:t>
            </w:r>
          </w:p>
        </w:tc>
      </w:tr>
      <w:tr w:rsidR="00DA4CB9" w:rsidRPr="00B23FBB" w14:paraId="3F16D8B2" w14:textId="77777777" w:rsidTr="120EDF83">
        <w:tc>
          <w:tcPr>
            <w:tcW w:w="2235" w:type="dxa"/>
          </w:tcPr>
          <w:p w14:paraId="1A2A989A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371" w:type="dxa"/>
          </w:tcPr>
          <w:p w14:paraId="6F2D0AF5" w14:textId="77777777" w:rsidR="00B07300" w:rsidRDefault="00B07300" w:rsidP="00B07300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Ability to communicate both in Amharic and English in writing and speaking</w:t>
            </w:r>
          </w:p>
          <w:p w14:paraId="2E0A4FFE" w14:textId="765FC199" w:rsidR="00B07300" w:rsidRDefault="00B07300" w:rsidP="00B07300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Ability to handle sensitive matters</w:t>
            </w:r>
          </w:p>
          <w:p w14:paraId="5CAB87D5" w14:textId="77777777" w:rsidR="00B07300" w:rsidRPr="00B07300" w:rsidRDefault="00B07300" w:rsidP="00B07300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Knowledge of appropriate computer software to handle the task</w:t>
            </w:r>
          </w:p>
          <w:p w14:paraId="3B86D7F0" w14:textId="7DB90583" w:rsidR="002E42A2" w:rsidRPr="00920363" w:rsidRDefault="00B07300" w:rsidP="00544547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At least </w:t>
            </w:r>
            <w:r w:rsidR="00D55D4C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D55D4C"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years of experience in relevant posts, of which </w:t>
            </w:r>
            <w:r w:rsidR="00D55D4C">
              <w:rPr>
                <w:rFonts w:ascii="Tahoma" w:hAnsi="Tahoma" w:cs="Tahoma"/>
                <w:bCs/>
                <w:sz w:val="22"/>
                <w:szCs w:val="22"/>
              </w:rPr>
              <w:t xml:space="preserve">2 </w:t>
            </w:r>
            <w:r w:rsidR="001222C1">
              <w:rPr>
                <w:rFonts w:ascii="Tahoma" w:hAnsi="Tahoma" w:cs="Tahoma"/>
                <w:bCs/>
                <w:sz w:val="22"/>
                <w:szCs w:val="22"/>
              </w:rPr>
              <w:t xml:space="preserve">are in similar position of </w:t>
            </w:r>
            <w:r w:rsidR="00430260">
              <w:rPr>
                <w:rFonts w:ascii="Tahoma" w:hAnsi="Tahoma" w:cs="Tahoma"/>
                <w:bCs/>
                <w:sz w:val="22"/>
                <w:szCs w:val="22"/>
              </w:rPr>
              <w:t xml:space="preserve">human resource and 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t>administration,</w:t>
            </w:r>
            <w:r w:rsidR="00523385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857E3">
              <w:rPr>
                <w:rFonts w:ascii="Tahoma" w:hAnsi="Tahoma" w:cs="Tahoma"/>
                <w:bCs/>
                <w:sz w:val="22"/>
                <w:szCs w:val="22"/>
              </w:rPr>
              <w:t xml:space="preserve">and 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t>general service</w:t>
            </w:r>
            <w:r w:rsidR="00523385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t>preferably in the NGO environment</w:t>
            </w:r>
          </w:p>
        </w:tc>
      </w:tr>
      <w:tr w:rsidR="00DA4CB9" w:rsidRPr="00B23FBB" w14:paraId="227D0B20" w14:textId="77777777" w:rsidTr="120EDF83">
        <w:tc>
          <w:tcPr>
            <w:tcW w:w="2235" w:type="dxa"/>
          </w:tcPr>
          <w:p w14:paraId="6A83FB94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7371" w:type="dxa"/>
          </w:tcPr>
          <w:p w14:paraId="64575194" w14:textId="77777777" w:rsidR="00DA4CB9" w:rsidRPr="00920363" w:rsidRDefault="00DA4CB9" w:rsidP="00FF7C5E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bCs/>
                <w:sz w:val="22"/>
                <w:szCs w:val="22"/>
              </w:rPr>
              <w:t>Essential</w:t>
            </w:r>
          </w:p>
          <w:p w14:paraId="04E17B6D" w14:textId="19DDFD73" w:rsidR="001902F4" w:rsidRDefault="009640A2" w:rsidP="00EA159F">
            <w:pPr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BSc/</w:t>
            </w:r>
            <w:r w:rsidR="001902F4">
              <w:rPr>
                <w:rFonts w:ascii="Tahoma" w:hAnsi="Tahoma" w:cs="Tahoma"/>
                <w:bCs/>
                <w:sz w:val="22"/>
                <w:szCs w:val="22"/>
              </w:rPr>
              <w:t>BA Degree</w:t>
            </w:r>
            <w:r w:rsidR="001222C1">
              <w:rPr>
                <w:rFonts w:ascii="Tahoma" w:hAnsi="Tahoma" w:cs="Tahoma"/>
                <w:bCs/>
                <w:sz w:val="22"/>
                <w:szCs w:val="22"/>
              </w:rPr>
              <w:t xml:space="preserve"> in </w:t>
            </w:r>
            <w:r w:rsidR="00730A16">
              <w:rPr>
                <w:rFonts w:ascii="Tahoma" w:hAnsi="Tahoma" w:cs="Tahoma"/>
                <w:bCs/>
                <w:sz w:val="22"/>
                <w:szCs w:val="22"/>
              </w:rPr>
              <w:t xml:space="preserve">human resources,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business administration, social </w:t>
            </w:r>
            <w:r w:rsidR="0013533B">
              <w:rPr>
                <w:rFonts w:ascii="Tahoma" w:hAnsi="Tahoma" w:cs="Tahoma"/>
                <w:bCs/>
                <w:sz w:val="22"/>
                <w:szCs w:val="22"/>
              </w:rPr>
              <w:t>studies,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or relevant field</w:t>
            </w:r>
          </w:p>
          <w:p w14:paraId="5948C436" w14:textId="77777777" w:rsidR="001902F4" w:rsidRPr="001902F4" w:rsidRDefault="001902F4" w:rsidP="001902F4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902F4">
              <w:rPr>
                <w:rFonts w:ascii="Tahoma" w:hAnsi="Tahoma" w:cs="Tahoma"/>
                <w:b/>
                <w:bCs/>
                <w:sz w:val="22"/>
                <w:szCs w:val="22"/>
              </w:rPr>
              <w:t>Desirables:</w:t>
            </w:r>
          </w:p>
          <w:p w14:paraId="579C2D9F" w14:textId="16925BE9" w:rsidR="007B0562" w:rsidRDefault="00B14455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Proven e</w:t>
            </w:r>
            <w:r w:rsidR="00AB659D">
              <w:rPr>
                <w:rFonts w:ascii="Tahoma" w:hAnsi="Tahoma" w:cs="Tahoma"/>
                <w:bCs/>
                <w:sz w:val="22"/>
                <w:szCs w:val="22"/>
              </w:rPr>
              <w:t xml:space="preserve">xperience in human resources </w:t>
            </w:r>
            <w:r w:rsidR="00752A7E">
              <w:rPr>
                <w:rFonts w:ascii="Tahoma" w:hAnsi="Tahoma" w:cs="Tahoma"/>
                <w:bCs/>
                <w:sz w:val="22"/>
                <w:szCs w:val="22"/>
              </w:rPr>
              <w:t xml:space="preserve">and </w:t>
            </w:r>
            <w:r w:rsidR="00AB659D">
              <w:rPr>
                <w:rFonts w:ascii="Tahoma" w:hAnsi="Tahoma" w:cs="Tahoma"/>
                <w:bCs/>
                <w:sz w:val="22"/>
                <w:szCs w:val="22"/>
              </w:rPr>
              <w:t>administration</w:t>
            </w:r>
          </w:p>
          <w:p w14:paraId="165B6CD2" w14:textId="178472C4" w:rsidR="00AB659D" w:rsidRDefault="007B0562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C00BCD">
              <w:rPr>
                <w:rFonts w:ascii="Tahoma" w:hAnsi="Tahoma" w:cs="Tahoma"/>
                <w:bCs/>
                <w:sz w:val="22"/>
                <w:szCs w:val="22"/>
              </w:rPr>
              <w:t>Experience using accounting software</w:t>
            </w:r>
            <w:r w:rsidDel="00AB659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D55D4C">
              <w:rPr>
                <w:rFonts w:ascii="Tahoma" w:hAnsi="Tahoma" w:cs="Tahoma"/>
                <w:bCs/>
                <w:sz w:val="22"/>
                <w:szCs w:val="22"/>
              </w:rPr>
              <w:t>or other system</w:t>
            </w:r>
          </w:p>
          <w:p w14:paraId="50C42A6A" w14:textId="77777777" w:rsidR="001902F4" w:rsidRPr="00572A0D" w:rsidRDefault="00960969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C00BCD">
              <w:rPr>
                <w:rFonts w:ascii="Tahoma" w:hAnsi="Tahoma" w:cs="Tahoma"/>
                <w:bCs/>
                <w:sz w:val="22"/>
                <w:szCs w:val="22"/>
              </w:rPr>
              <w:t>Proficient in computer skills, MS Office; knowledge of HRMS is a plus</w:t>
            </w:r>
          </w:p>
          <w:p w14:paraId="2D7CA970" w14:textId="59B83BE2" w:rsidR="00572A0D" w:rsidRPr="00920363" w:rsidRDefault="00572A0D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572A0D">
              <w:rPr>
                <w:rFonts w:ascii="Tahoma" w:hAnsi="Tahoma" w:cs="Tahoma"/>
                <w:bCs/>
                <w:sz w:val="22"/>
                <w:szCs w:val="22"/>
              </w:rPr>
              <w:t>Thorough knowledge of employment-related laws and regulations</w:t>
            </w:r>
          </w:p>
        </w:tc>
      </w:tr>
      <w:tr w:rsidR="00DA4CB9" w:rsidRPr="00B23FBB" w14:paraId="1CA7D79C" w14:textId="77777777" w:rsidTr="120EDF83">
        <w:tc>
          <w:tcPr>
            <w:tcW w:w="2235" w:type="dxa"/>
          </w:tcPr>
          <w:p w14:paraId="32209182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lastRenderedPageBreak/>
              <w:t>Role Competencies</w:t>
            </w:r>
          </w:p>
        </w:tc>
        <w:tc>
          <w:tcPr>
            <w:tcW w:w="7371" w:type="dxa"/>
          </w:tcPr>
          <w:p w14:paraId="267AFBA0" w14:textId="11EA3BA0" w:rsidR="00284832" w:rsidRPr="00922814" w:rsidRDefault="0028483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Excellent verbal, analytical, </w:t>
            </w:r>
            <w:r w:rsidR="00F53685">
              <w:rPr>
                <w:rFonts w:ascii="Tahoma" w:hAnsi="Tahoma" w:cs="Tahoma"/>
                <w:bCs/>
                <w:sz w:val="22"/>
                <w:szCs w:val="22"/>
              </w:rPr>
              <w:t>organisational,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and written skills including basic working level of English</w:t>
            </w:r>
          </w:p>
          <w:p w14:paraId="5713E2F8" w14:textId="77777777" w:rsidR="00284832" w:rsidRDefault="0028483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Willingness to work as part of a team, ability to follow direction</w:t>
            </w:r>
          </w:p>
          <w:p w14:paraId="30F726A0" w14:textId="07742CD9" w:rsidR="00284832" w:rsidRPr="00284832" w:rsidRDefault="0028483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Proactive and motivated with a strong commitment to Self Help Africa’s vision, </w:t>
            </w:r>
            <w:r w:rsidR="00F53685">
              <w:rPr>
                <w:rFonts w:ascii="Tahoma" w:hAnsi="Tahoma" w:cs="Tahoma"/>
                <w:bCs/>
                <w:sz w:val="22"/>
                <w:szCs w:val="22"/>
              </w:rPr>
              <w:t>mission,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and values</w:t>
            </w:r>
          </w:p>
          <w:p w14:paraId="179F32BD" w14:textId="0EE93B0E" w:rsidR="009640A2" w:rsidRDefault="009640A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640A2">
              <w:rPr>
                <w:rFonts w:ascii="Tahoma" w:hAnsi="Tahoma" w:cs="Tahoma"/>
                <w:bCs/>
                <w:sz w:val="22"/>
                <w:szCs w:val="22"/>
              </w:rPr>
              <w:t>Understanding of labo</w:t>
            </w:r>
            <w:r w:rsidR="00F53685">
              <w:rPr>
                <w:rFonts w:ascii="Tahoma" w:hAnsi="Tahoma" w:cs="Tahoma"/>
                <w:bCs/>
                <w:sz w:val="22"/>
                <w:szCs w:val="22"/>
              </w:rPr>
              <w:t>u</w:t>
            </w:r>
            <w:r w:rsidRPr="009640A2">
              <w:rPr>
                <w:rFonts w:ascii="Tahoma" w:hAnsi="Tahoma" w:cs="Tahoma"/>
                <w:bCs/>
                <w:sz w:val="22"/>
                <w:szCs w:val="22"/>
              </w:rPr>
              <w:t>r laws and disciplinary procedures</w:t>
            </w:r>
          </w:p>
          <w:p w14:paraId="14919C7F" w14:textId="571D3C4D" w:rsidR="007B0562" w:rsidRDefault="007B056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Excellent ICT skills including a good knowledge of MS Office</w:t>
            </w:r>
          </w:p>
          <w:p w14:paraId="312D7BD8" w14:textId="77777777" w:rsidR="007B0562" w:rsidRPr="00F91DD6" w:rsidRDefault="007B0562" w:rsidP="00284832">
            <w:pPr>
              <w:keepNext/>
              <w:numPr>
                <w:ilvl w:val="0"/>
                <w:numId w:val="11"/>
              </w:numPr>
              <w:spacing w:before="60" w:after="60" w:line="240" w:lineRule="auto"/>
              <w:jc w:val="both"/>
              <w:outlineLvl w:val="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Attention to detail and the ability to produce timely and accurate financial information </w:t>
            </w:r>
          </w:p>
          <w:p w14:paraId="38F4E0CA" w14:textId="77777777" w:rsidR="00DA4CB9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Demonstrate flexibility in the face of change</w:t>
            </w:r>
          </w:p>
          <w:p w14:paraId="25607EA0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Ability to manage multiple priorities without loss of composure</w:t>
            </w:r>
          </w:p>
          <w:p w14:paraId="01E6806B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Determines the appropriate allocation of time</w:t>
            </w:r>
          </w:p>
          <w:p w14:paraId="02D93682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Demonstrate the ability to foresee problems and prevent them by </w:t>
            </w:r>
            <w:proofErr w:type="gramStart"/>
            <w:r>
              <w:rPr>
                <w:rFonts w:ascii="Tahoma" w:hAnsi="Tahoma" w:cs="Tahoma"/>
                <w:bCs/>
                <w:sz w:val="22"/>
                <w:szCs w:val="22"/>
              </w:rPr>
              <w:t>taking action</w:t>
            </w:r>
            <w:proofErr w:type="gramEnd"/>
          </w:p>
          <w:p w14:paraId="620CBE18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Interact professionally with clients and colleagues</w:t>
            </w:r>
          </w:p>
          <w:p w14:paraId="1DE57748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Properly responds to re</w:t>
            </w:r>
            <w:r w:rsidR="00975BDE">
              <w:rPr>
                <w:rFonts w:ascii="Tahoma" w:hAnsi="Tahoma" w:cs="Tahoma"/>
                <w:bCs/>
                <w:sz w:val="22"/>
                <w:szCs w:val="22"/>
              </w:rPr>
              <w:t>quests with accuracy and courte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sy</w:t>
            </w:r>
          </w:p>
          <w:p w14:paraId="071DCBD1" w14:textId="77777777" w:rsidR="00D42157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Works as a competent member of team, willingly providing back-up support for co-workers when required</w:t>
            </w:r>
          </w:p>
          <w:p w14:paraId="1D20CF6B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Proficiency in using standard office equipment such as computers, fax, photocopier, scanner etc.</w:t>
            </w:r>
          </w:p>
          <w:p w14:paraId="0EC20215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Proficiency in quickly adapting to new technology and easily acquiring new technical skills</w:t>
            </w:r>
          </w:p>
          <w:p w14:paraId="43D69AAC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Exhibit sound judgement and ability to make reasonable decisions in the absence of direction</w:t>
            </w:r>
          </w:p>
          <w:p w14:paraId="1AF8976C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Refer problems to appropriate person when necessary</w:t>
            </w:r>
          </w:p>
          <w:p w14:paraId="4DD5C308" w14:textId="77777777" w:rsidR="00975BDE" w:rsidRPr="00920363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Works effectively without constant and direct supervision or guidance</w:t>
            </w:r>
          </w:p>
        </w:tc>
      </w:tr>
    </w:tbl>
    <w:p w14:paraId="6E073D02" w14:textId="77777777" w:rsidR="00310FCC" w:rsidRPr="00B23FBB" w:rsidRDefault="00310FCC" w:rsidP="00310FCC">
      <w:pPr>
        <w:jc w:val="both"/>
        <w:rPr>
          <w:rFonts w:ascii="Tahoma" w:hAnsi="Tahoma" w:cs="Tahoma"/>
        </w:rPr>
      </w:pPr>
    </w:p>
    <w:p w14:paraId="26BC5E8E" w14:textId="43C02A4E" w:rsidR="007C652D" w:rsidRPr="001902F4" w:rsidRDefault="0060201B" w:rsidP="00523385">
      <w:pPr>
        <w:rPr>
          <w:rFonts w:ascii="Tahoma" w:hAnsi="Tahoma" w:cs="Tahoma"/>
          <w:color w:val="auto"/>
          <w:sz w:val="22"/>
          <w:szCs w:val="22"/>
        </w:rPr>
      </w:pPr>
      <w:r w:rsidRPr="0060201B">
        <w:rPr>
          <w:rFonts w:ascii="Tahoma" w:hAnsi="Tahoma" w:cs="Tahoma"/>
          <w:b/>
          <w:bCs/>
          <w:color w:val="auto"/>
          <w:sz w:val="22"/>
          <w:szCs w:val="22"/>
        </w:rPr>
        <w:t>Self Help Africa is committed to equal employment opportunities</w:t>
      </w:r>
      <w:r w:rsidR="00523385">
        <w:rPr>
          <w:rFonts w:ascii="Tahoma" w:hAnsi="Tahoma" w:cs="Tahoma"/>
          <w:b/>
          <w:bCs/>
          <w:color w:val="auto"/>
          <w:sz w:val="22"/>
          <w:szCs w:val="22"/>
        </w:rPr>
        <w:t xml:space="preserve">. However, for this post we encourage more </w:t>
      </w:r>
      <w:r w:rsidR="00D55D4C">
        <w:rPr>
          <w:rFonts w:ascii="Tahoma" w:hAnsi="Tahoma" w:cs="Tahoma"/>
          <w:b/>
          <w:bCs/>
          <w:color w:val="auto"/>
          <w:sz w:val="22"/>
          <w:szCs w:val="22"/>
        </w:rPr>
        <w:t xml:space="preserve">female applicants. </w:t>
      </w:r>
    </w:p>
    <w:sectPr w:rsidR="007C652D" w:rsidRPr="001902F4" w:rsidSect="000B2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7165" w14:textId="77777777" w:rsidR="00B52D63" w:rsidRDefault="00B52D63">
      <w:r>
        <w:separator/>
      </w:r>
    </w:p>
  </w:endnote>
  <w:endnote w:type="continuationSeparator" w:id="0">
    <w:p w14:paraId="310A7A26" w14:textId="77777777" w:rsidR="00B52D63" w:rsidRDefault="00B5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D959" w14:textId="77777777" w:rsidR="00F91DD6" w:rsidRDefault="00F91DD6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028B0" w14:textId="77777777" w:rsidR="00F91DD6" w:rsidRDefault="00F91DD6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0878" w14:textId="77777777" w:rsidR="00F91DD6" w:rsidRDefault="00F91DD6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EADB" w14:textId="77777777" w:rsidR="00C00BCD" w:rsidRDefault="00C00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D2F7" w14:textId="77777777" w:rsidR="00B52D63" w:rsidRDefault="00B52D63">
      <w:r>
        <w:separator/>
      </w:r>
    </w:p>
  </w:footnote>
  <w:footnote w:type="continuationSeparator" w:id="0">
    <w:p w14:paraId="21886E10" w14:textId="77777777" w:rsidR="00B52D63" w:rsidRDefault="00B5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3880" w14:textId="50DE03EA" w:rsidR="00F91DD6" w:rsidRDefault="00F91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A678" w14:textId="70491986" w:rsidR="00F91DD6" w:rsidRDefault="00F91DD6" w:rsidP="003168AF">
    <w:pPr>
      <w:pStyle w:val="Header"/>
      <w:spacing w:line="360" w:lineRule="auto"/>
      <w:rPr>
        <w:b/>
        <w:sz w:val="28"/>
        <w:szCs w:val="28"/>
      </w:rPr>
    </w:pPr>
  </w:p>
  <w:p w14:paraId="694144B3" w14:textId="3B1A1513" w:rsidR="00F91DD6" w:rsidRPr="00490E6A" w:rsidRDefault="002263F2" w:rsidP="003168AF">
    <w:pPr>
      <w:pStyle w:val="Header"/>
      <w:spacing w:line="360" w:lineRule="auto"/>
      <w:rPr>
        <w:rFonts w:cs="Arial"/>
        <w:sz w:val="24"/>
        <w:szCs w:val="24"/>
      </w:rPr>
    </w:pPr>
    <w:r>
      <w:rPr>
        <w:rFonts w:cs="Arial"/>
        <w:noProof/>
        <w:sz w:val="24"/>
        <w:szCs w:val="24"/>
      </w:rPr>
      <w:drawing>
        <wp:inline distT="0" distB="0" distL="0" distR="0" wp14:anchorId="2A42DE18" wp14:editId="1EC267F5">
          <wp:extent cx="1219200" cy="5186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264" cy="52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50BA" w14:textId="16D3A7EE" w:rsidR="00F91DD6" w:rsidRDefault="00F91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FA7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2D5B0D"/>
    <w:multiLevelType w:val="hybridMultilevel"/>
    <w:tmpl w:val="8D06B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A6925"/>
    <w:multiLevelType w:val="hybridMultilevel"/>
    <w:tmpl w:val="DC204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D0F59"/>
    <w:multiLevelType w:val="hybridMultilevel"/>
    <w:tmpl w:val="FDD6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A6AF8"/>
    <w:multiLevelType w:val="hybridMultilevel"/>
    <w:tmpl w:val="EB76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174C2"/>
    <w:multiLevelType w:val="hybridMultilevel"/>
    <w:tmpl w:val="259A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6E41"/>
    <w:multiLevelType w:val="hybridMultilevel"/>
    <w:tmpl w:val="F3B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5951"/>
    <w:multiLevelType w:val="hybridMultilevel"/>
    <w:tmpl w:val="57A4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7DA6D19"/>
    <w:multiLevelType w:val="hybridMultilevel"/>
    <w:tmpl w:val="63D2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C23C43"/>
    <w:multiLevelType w:val="hybridMultilevel"/>
    <w:tmpl w:val="4326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BFA7D5E"/>
    <w:multiLevelType w:val="hybridMultilevel"/>
    <w:tmpl w:val="9D229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518D57DB"/>
    <w:multiLevelType w:val="hybridMultilevel"/>
    <w:tmpl w:val="6860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D775A"/>
    <w:multiLevelType w:val="hybridMultilevel"/>
    <w:tmpl w:val="292A7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24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FF504B2"/>
    <w:multiLevelType w:val="hybridMultilevel"/>
    <w:tmpl w:val="D18E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7217F"/>
    <w:multiLevelType w:val="hybridMultilevel"/>
    <w:tmpl w:val="6B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201D5"/>
    <w:multiLevelType w:val="hybridMultilevel"/>
    <w:tmpl w:val="89E0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355B11"/>
    <w:multiLevelType w:val="hybridMultilevel"/>
    <w:tmpl w:val="E410DF4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75100"/>
    <w:multiLevelType w:val="hybridMultilevel"/>
    <w:tmpl w:val="8B38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595312">
    <w:abstractNumId w:val="23"/>
  </w:num>
  <w:num w:numId="2" w16cid:durableId="1042249347">
    <w:abstractNumId w:val="14"/>
  </w:num>
  <w:num w:numId="3" w16cid:durableId="818764402">
    <w:abstractNumId w:val="9"/>
  </w:num>
  <w:num w:numId="4" w16cid:durableId="1256015665">
    <w:abstractNumId w:val="13"/>
  </w:num>
  <w:num w:numId="5" w16cid:durableId="887377482">
    <w:abstractNumId w:val="11"/>
  </w:num>
  <w:num w:numId="6" w16cid:durableId="1166017467">
    <w:abstractNumId w:val="16"/>
  </w:num>
  <w:num w:numId="7" w16cid:durableId="615718909">
    <w:abstractNumId w:val="22"/>
  </w:num>
  <w:num w:numId="8" w16cid:durableId="752975406">
    <w:abstractNumId w:val="25"/>
  </w:num>
  <w:num w:numId="9" w16cid:durableId="85153226">
    <w:abstractNumId w:val="21"/>
  </w:num>
  <w:num w:numId="10" w16cid:durableId="1681195874">
    <w:abstractNumId w:val="10"/>
  </w:num>
  <w:num w:numId="11" w16cid:durableId="37897934">
    <w:abstractNumId w:val="8"/>
  </w:num>
  <w:num w:numId="12" w16cid:durableId="305471827">
    <w:abstractNumId w:val="17"/>
  </w:num>
  <w:num w:numId="13" w16cid:durableId="678508908">
    <w:abstractNumId w:val="20"/>
  </w:num>
  <w:num w:numId="14" w16cid:durableId="1573926580">
    <w:abstractNumId w:val="0"/>
  </w:num>
  <w:num w:numId="15" w16cid:durableId="1114447488">
    <w:abstractNumId w:val="3"/>
  </w:num>
  <w:num w:numId="16" w16cid:durableId="787970417">
    <w:abstractNumId w:val="5"/>
  </w:num>
  <w:num w:numId="17" w16cid:durableId="1952124815">
    <w:abstractNumId w:val="4"/>
  </w:num>
  <w:num w:numId="18" w16cid:durableId="440034851">
    <w:abstractNumId w:val="15"/>
  </w:num>
  <w:num w:numId="19" w16cid:durableId="318847247">
    <w:abstractNumId w:val="6"/>
  </w:num>
  <w:num w:numId="20" w16cid:durableId="893661636">
    <w:abstractNumId w:val="7"/>
  </w:num>
  <w:num w:numId="21" w16cid:durableId="1742022096">
    <w:abstractNumId w:val="24"/>
  </w:num>
  <w:num w:numId="22" w16cid:durableId="496930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3" w16cid:durableId="364913741">
    <w:abstractNumId w:val="19"/>
  </w:num>
  <w:num w:numId="24" w16cid:durableId="770315208">
    <w:abstractNumId w:val="12"/>
  </w:num>
  <w:num w:numId="25" w16cid:durableId="740568337">
    <w:abstractNumId w:val="2"/>
  </w:num>
  <w:num w:numId="26" w16cid:durableId="60596463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00C0"/>
    <w:rsid w:val="00003CBD"/>
    <w:rsid w:val="00006196"/>
    <w:rsid w:val="00006859"/>
    <w:rsid w:val="00010F09"/>
    <w:rsid w:val="00016DC0"/>
    <w:rsid w:val="0001727D"/>
    <w:rsid w:val="00017B06"/>
    <w:rsid w:val="000256B0"/>
    <w:rsid w:val="00027A54"/>
    <w:rsid w:val="0003098A"/>
    <w:rsid w:val="00037C34"/>
    <w:rsid w:val="0004113E"/>
    <w:rsid w:val="00041AF4"/>
    <w:rsid w:val="000504F1"/>
    <w:rsid w:val="000512A6"/>
    <w:rsid w:val="0006791D"/>
    <w:rsid w:val="00071FE8"/>
    <w:rsid w:val="00072BD1"/>
    <w:rsid w:val="0008195E"/>
    <w:rsid w:val="0008723D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35E4"/>
    <w:rsid w:val="000C4954"/>
    <w:rsid w:val="000C7404"/>
    <w:rsid w:val="000D006F"/>
    <w:rsid w:val="000D3029"/>
    <w:rsid w:val="000D46A5"/>
    <w:rsid w:val="000D5E2A"/>
    <w:rsid w:val="000E28C8"/>
    <w:rsid w:val="000E35C0"/>
    <w:rsid w:val="00100252"/>
    <w:rsid w:val="00101A04"/>
    <w:rsid w:val="00111115"/>
    <w:rsid w:val="001147BA"/>
    <w:rsid w:val="001148C8"/>
    <w:rsid w:val="00114DB3"/>
    <w:rsid w:val="001222C1"/>
    <w:rsid w:val="00122BDB"/>
    <w:rsid w:val="00131B62"/>
    <w:rsid w:val="0013533B"/>
    <w:rsid w:val="00137D7A"/>
    <w:rsid w:val="0014273F"/>
    <w:rsid w:val="0014576B"/>
    <w:rsid w:val="001464A5"/>
    <w:rsid w:val="0015116D"/>
    <w:rsid w:val="00154998"/>
    <w:rsid w:val="00157450"/>
    <w:rsid w:val="001640A3"/>
    <w:rsid w:val="001648F1"/>
    <w:rsid w:val="001659C9"/>
    <w:rsid w:val="0017019A"/>
    <w:rsid w:val="001716E9"/>
    <w:rsid w:val="0017310D"/>
    <w:rsid w:val="001825EB"/>
    <w:rsid w:val="0018267B"/>
    <w:rsid w:val="00185C6E"/>
    <w:rsid w:val="001902F4"/>
    <w:rsid w:val="00193499"/>
    <w:rsid w:val="001972B8"/>
    <w:rsid w:val="001972E4"/>
    <w:rsid w:val="001A177A"/>
    <w:rsid w:val="001A4307"/>
    <w:rsid w:val="001C2818"/>
    <w:rsid w:val="001C510E"/>
    <w:rsid w:val="001D1203"/>
    <w:rsid w:val="001D3BCD"/>
    <w:rsid w:val="001D7D7F"/>
    <w:rsid w:val="001F4A30"/>
    <w:rsid w:val="00204386"/>
    <w:rsid w:val="00205C86"/>
    <w:rsid w:val="0021310E"/>
    <w:rsid w:val="00216BFB"/>
    <w:rsid w:val="00216F36"/>
    <w:rsid w:val="002263F2"/>
    <w:rsid w:val="00226A6C"/>
    <w:rsid w:val="002370BF"/>
    <w:rsid w:val="002372FE"/>
    <w:rsid w:val="00254789"/>
    <w:rsid w:val="00262613"/>
    <w:rsid w:val="00275188"/>
    <w:rsid w:val="00282A65"/>
    <w:rsid w:val="00284832"/>
    <w:rsid w:val="00294910"/>
    <w:rsid w:val="002A7FC1"/>
    <w:rsid w:val="002B10F8"/>
    <w:rsid w:val="002B7127"/>
    <w:rsid w:val="002C0DA5"/>
    <w:rsid w:val="002C2AB4"/>
    <w:rsid w:val="002C7163"/>
    <w:rsid w:val="002D0A37"/>
    <w:rsid w:val="002D4F08"/>
    <w:rsid w:val="002D620C"/>
    <w:rsid w:val="002E321B"/>
    <w:rsid w:val="002E42A2"/>
    <w:rsid w:val="002E7242"/>
    <w:rsid w:val="002F01D5"/>
    <w:rsid w:val="002F3E5C"/>
    <w:rsid w:val="00300C4B"/>
    <w:rsid w:val="00301DC5"/>
    <w:rsid w:val="003033C5"/>
    <w:rsid w:val="00307AE9"/>
    <w:rsid w:val="00310FCC"/>
    <w:rsid w:val="003168AF"/>
    <w:rsid w:val="00322D18"/>
    <w:rsid w:val="003265A9"/>
    <w:rsid w:val="00330E6A"/>
    <w:rsid w:val="00334787"/>
    <w:rsid w:val="00336355"/>
    <w:rsid w:val="003418B6"/>
    <w:rsid w:val="00342F95"/>
    <w:rsid w:val="00343C89"/>
    <w:rsid w:val="003442F9"/>
    <w:rsid w:val="003502F0"/>
    <w:rsid w:val="00350502"/>
    <w:rsid w:val="003517AC"/>
    <w:rsid w:val="00353FED"/>
    <w:rsid w:val="00357D8C"/>
    <w:rsid w:val="00365834"/>
    <w:rsid w:val="00373839"/>
    <w:rsid w:val="003748E3"/>
    <w:rsid w:val="00392A9D"/>
    <w:rsid w:val="003959C3"/>
    <w:rsid w:val="003B1B05"/>
    <w:rsid w:val="003B46EF"/>
    <w:rsid w:val="003B6CC2"/>
    <w:rsid w:val="003C1864"/>
    <w:rsid w:val="003C5203"/>
    <w:rsid w:val="003C600E"/>
    <w:rsid w:val="003D21D5"/>
    <w:rsid w:val="003D6FE1"/>
    <w:rsid w:val="003E5C03"/>
    <w:rsid w:val="003E6B2C"/>
    <w:rsid w:val="003F3334"/>
    <w:rsid w:val="004043EC"/>
    <w:rsid w:val="00415C89"/>
    <w:rsid w:val="00421884"/>
    <w:rsid w:val="00425C2C"/>
    <w:rsid w:val="0042695C"/>
    <w:rsid w:val="00430260"/>
    <w:rsid w:val="00432269"/>
    <w:rsid w:val="004509EA"/>
    <w:rsid w:val="00451F22"/>
    <w:rsid w:val="00455F35"/>
    <w:rsid w:val="004565DE"/>
    <w:rsid w:val="00472ABE"/>
    <w:rsid w:val="00475CFD"/>
    <w:rsid w:val="00482049"/>
    <w:rsid w:val="0048215F"/>
    <w:rsid w:val="00485C64"/>
    <w:rsid w:val="00490E6A"/>
    <w:rsid w:val="004925BF"/>
    <w:rsid w:val="00493874"/>
    <w:rsid w:val="00494FEF"/>
    <w:rsid w:val="00495BB6"/>
    <w:rsid w:val="004B0CCF"/>
    <w:rsid w:val="004C119A"/>
    <w:rsid w:val="004C4195"/>
    <w:rsid w:val="004C4EB2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51190F"/>
    <w:rsid w:val="0051208E"/>
    <w:rsid w:val="005123BD"/>
    <w:rsid w:val="00512C2A"/>
    <w:rsid w:val="00516E1B"/>
    <w:rsid w:val="00523385"/>
    <w:rsid w:val="00526C90"/>
    <w:rsid w:val="00527EF4"/>
    <w:rsid w:val="00530050"/>
    <w:rsid w:val="00535904"/>
    <w:rsid w:val="0054126C"/>
    <w:rsid w:val="005431FF"/>
    <w:rsid w:val="00544547"/>
    <w:rsid w:val="00546809"/>
    <w:rsid w:val="00550BEE"/>
    <w:rsid w:val="00560A29"/>
    <w:rsid w:val="0056498C"/>
    <w:rsid w:val="005701E0"/>
    <w:rsid w:val="0057133B"/>
    <w:rsid w:val="00572A0D"/>
    <w:rsid w:val="0057372F"/>
    <w:rsid w:val="00584378"/>
    <w:rsid w:val="00584BBB"/>
    <w:rsid w:val="005857E3"/>
    <w:rsid w:val="00585CB5"/>
    <w:rsid w:val="00586214"/>
    <w:rsid w:val="0059102A"/>
    <w:rsid w:val="00592266"/>
    <w:rsid w:val="00595685"/>
    <w:rsid w:val="005A5A7D"/>
    <w:rsid w:val="005B3DB3"/>
    <w:rsid w:val="005B4A77"/>
    <w:rsid w:val="005C20F3"/>
    <w:rsid w:val="005D0D34"/>
    <w:rsid w:val="005E736F"/>
    <w:rsid w:val="005E7AA0"/>
    <w:rsid w:val="005F502F"/>
    <w:rsid w:val="005F62C8"/>
    <w:rsid w:val="0060201B"/>
    <w:rsid w:val="00604637"/>
    <w:rsid w:val="00605846"/>
    <w:rsid w:val="006059D7"/>
    <w:rsid w:val="00615D13"/>
    <w:rsid w:val="00620C46"/>
    <w:rsid w:val="00624AF4"/>
    <w:rsid w:val="00625616"/>
    <w:rsid w:val="006278C5"/>
    <w:rsid w:val="00641442"/>
    <w:rsid w:val="006500E7"/>
    <w:rsid w:val="006540A6"/>
    <w:rsid w:val="00654D70"/>
    <w:rsid w:val="00664247"/>
    <w:rsid w:val="0066471D"/>
    <w:rsid w:val="0066649C"/>
    <w:rsid w:val="00670CA8"/>
    <w:rsid w:val="00675FFD"/>
    <w:rsid w:val="006769C2"/>
    <w:rsid w:val="0067771B"/>
    <w:rsid w:val="00682ED9"/>
    <w:rsid w:val="006950CE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E668A"/>
    <w:rsid w:val="006F088E"/>
    <w:rsid w:val="006F1753"/>
    <w:rsid w:val="00710D73"/>
    <w:rsid w:val="00712971"/>
    <w:rsid w:val="0071416F"/>
    <w:rsid w:val="0071546D"/>
    <w:rsid w:val="00722AB1"/>
    <w:rsid w:val="00722D9E"/>
    <w:rsid w:val="007256F5"/>
    <w:rsid w:val="0073095F"/>
    <w:rsid w:val="00730A16"/>
    <w:rsid w:val="00731BB0"/>
    <w:rsid w:val="007354CF"/>
    <w:rsid w:val="0073588A"/>
    <w:rsid w:val="007373F2"/>
    <w:rsid w:val="00740174"/>
    <w:rsid w:val="0074108B"/>
    <w:rsid w:val="00742D42"/>
    <w:rsid w:val="007433DD"/>
    <w:rsid w:val="007437CD"/>
    <w:rsid w:val="00746831"/>
    <w:rsid w:val="00752A7E"/>
    <w:rsid w:val="00753EFA"/>
    <w:rsid w:val="007557A9"/>
    <w:rsid w:val="007564CA"/>
    <w:rsid w:val="007648C1"/>
    <w:rsid w:val="00765AB0"/>
    <w:rsid w:val="00767B50"/>
    <w:rsid w:val="007709EA"/>
    <w:rsid w:val="0078085C"/>
    <w:rsid w:val="0078466A"/>
    <w:rsid w:val="007877B9"/>
    <w:rsid w:val="0079069B"/>
    <w:rsid w:val="00794DFB"/>
    <w:rsid w:val="00797A6F"/>
    <w:rsid w:val="007A3BDE"/>
    <w:rsid w:val="007B0562"/>
    <w:rsid w:val="007B14C9"/>
    <w:rsid w:val="007B2E5C"/>
    <w:rsid w:val="007B3FE5"/>
    <w:rsid w:val="007B5953"/>
    <w:rsid w:val="007B7B95"/>
    <w:rsid w:val="007C5543"/>
    <w:rsid w:val="007C652D"/>
    <w:rsid w:val="007C6A56"/>
    <w:rsid w:val="007D373D"/>
    <w:rsid w:val="007E681A"/>
    <w:rsid w:val="007F0CB2"/>
    <w:rsid w:val="00802289"/>
    <w:rsid w:val="00803A54"/>
    <w:rsid w:val="0080499C"/>
    <w:rsid w:val="0080554F"/>
    <w:rsid w:val="0081259C"/>
    <w:rsid w:val="00813B23"/>
    <w:rsid w:val="00823582"/>
    <w:rsid w:val="00825B33"/>
    <w:rsid w:val="008350FC"/>
    <w:rsid w:val="00837BB3"/>
    <w:rsid w:val="008421A6"/>
    <w:rsid w:val="00852C5F"/>
    <w:rsid w:val="00853972"/>
    <w:rsid w:val="00857C1A"/>
    <w:rsid w:val="008642A8"/>
    <w:rsid w:val="008650C1"/>
    <w:rsid w:val="00870C74"/>
    <w:rsid w:val="00882291"/>
    <w:rsid w:val="008957E3"/>
    <w:rsid w:val="00895BBD"/>
    <w:rsid w:val="008A2744"/>
    <w:rsid w:val="008A35B9"/>
    <w:rsid w:val="008A5874"/>
    <w:rsid w:val="008B1743"/>
    <w:rsid w:val="008B5B8F"/>
    <w:rsid w:val="008B773F"/>
    <w:rsid w:val="008C10AE"/>
    <w:rsid w:val="008C1BDC"/>
    <w:rsid w:val="008C5797"/>
    <w:rsid w:val="008D2B17"/>
    <w:rsid w:val="008D4EAE"/>
    <w:rsid w:val="008D555E"/>
    <w:rsid w:val="008D70F7"/>
    <w:rsid w:val="008E01D7"/>
    <w:rsid w:val="008E37C3"/>
    <w:rsid w:val="008E7119"/>
    <w:rsid w:val="008F2347"/>
    <w:rsid w:val="008F6377"/>
    <w:rsid w:val="008F7DCF"/>
    <w:rsid w:val="009016F2"/>
    <w:rsid w:val="00903949"/>
    <w:rsid w:val="0090465F"/>
    <w:rsid w:val="009147CE"/>
    <w:rsid w:val="00916846"/>
    <w:rsid w:val="00920363"/>
    <w:rsid w:val="00923957"/>
    <w:rsid w:val="0092452F"/>
    <w:rsid w:val="00933965"/>
    <w:rsid w:val="00937DDC"/>
    <w:rsid w:val="00942166"/>
    <w:rsid w:val="00951857"/>
    <w:rsid w:val="00951965"/>
    <w:rsid w:val="00951CFD"/>
    <w:rsid w:val="009520A8"/>
    <w:rsid w:val="00956BF4"/>
    <w:rsid w:val="0096000E"/>
    <w:rsid w:val="00960969"/>
    <w:rsid w:val="00963C0F"/>
    <w:rsid w:val="009640A2"/>
    <w:rsid w:val="00964311"/>
    <w:rsid w:val="00964862"/>
    <w:rsid w:val="00970182"/>
    <w:rsid w:val="00975BDE"/>
    <w:rsid w:val="00975EDC"/>
    <w:rsid w:val="009923C4"/>
    <w:rsid w:val="009A22BD"/>
    <w:rsid w:val="009A7424"/>
    <w:rsid w:val="009A7A8E"/>
    <w:rsid w:val="009B3082"/>
    <w:rsid w:val="009C0D39"/>
    <w:rsid w:val="009C1914"/>
    <w:rsid w:val="009C68FB"/>
    <w:rsid w:val="009C6944"/>
    <w:rsid w:val="009C6FB7"/>
    <w:rsid w:val="009D1B66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727C"/>
    <w:rsid w:val="00A14082"/>
    <w:rsid w:val="00A16563"/>
    <w:rsid w:val="00A30A2E"/>
    <w:rsid w:val="00A35887"/>
    <w:rsid w:val="00A36D7C"/>
    <w:rsid w:val="00A3768F"/>
    <w:rsid w:val="00A62A0E"/>
    <w:rsid w:val="00A65A93"/>
    <w:rsid w:val="00A716A1"/>
    <w:rsid w:val="00A74171"/>
    <w:rsid w:val="00A9070E"/>
    <w:rsid w:val="00AA2B51"/>
    <w:rsid w:val="00AA3E9D"/>
    <w:rsid w:val="00AA6D8D"/>
    <w:rsid w:val="00AB0FC1"/>
    <w:rsid w:val="00AB339D"/>
    <w:rsid w:val="00AB435B"/>
    <w:rsid w:val="00AB4DC7"/>
    <w:rsid w:val="00AB6214"/>
    <w:rsid w:val="00AB659D"/>
    <w:rsid w:val="00AC231D"/>
    <w:rsid w:val="00AD788A"/>
    <w:rsid w:val="00AE67A3"/>
    <w:rsid w:val="00B00A6F"/>
    <w:rsid w:val="00B07300"/>
    <w:rsid w:val="00B106FE"/>
    <w:rsid w:val="00B114EF"/>
    <w:rsid w:val="00B14455"/>
    <w:rsid w:val="00B15343"/>
    <w:rsid w:val="00B20428"/>
    <w:rsid w:val="00B210EE"/>
    <w:rsid w:val="00B23FBB"/>
    <w:rsid w:val="00B326A1"/>
    <w:rsid w:val="00B3288D"/>
    <w:rsid w:val="00B330B0"/>
    <w:rsid w:val="00B40D75"/>
    <w:rsid w:val="00B52D63"/>
    <w:rsid w:val="00B54B71"/>
    <w:rsid w:val="00B6044C"/>
    <w:rsid w:val="00B62517"/>
    <w:rsid w:val="00B64B1E"/>
    <w:rsid w:val="00B7462F"/>
    <w:rsid w:val="00B83394"/>
    <w:rsid w:val="00B86E7B"/>
    <w:rsid w:val="00B90742"/>
    <w:rsid w:val="00B9715D"/>
    <w:rsid w:val="00B97ECE"/>
    <w:rsid w:val="00BA39EF"/>
    <w:rsid w:val="00BB2024"/>
    <w:rsid w:val="00BB329B"/>
    <w:rsid w:val="00BD3118"/>
    <w:rsid w:val="00BE4DBC"/>
    <w:rsid w:val="00BF0DB3"/>
    <w:rsid w:val="00C00BCD"/>
    <w:rsid w:val="00C132B0"/>
    <w:rsid w:val="00C14C8B"/>
    <w:rsid w:val="00C17918"/>
    <w:rsid w:val="00C21B13"/>
    <w:rsid w:val="00C23E33"/>
    <w:rsid w:val="00C35C75"/>
    <w:rsid w:val="00C4174F"/>
    <w:rsid w:val="00C46663"/>
    <w:rsid w:val="00C4695B"/>
    <w:rsid w:val="00C46E96"/>
    <w:rsid w:val="00C56E6D"/>
    <w:rsid w:val="00C6277E"/>
    <w:rsid w:val="00C634AF"/>
    <w:rsid w:val="00C65FBC"/>
    <w:rsid w:val="00C77452"/>
    <w:rsid w:val="00C824F8"/>
    <w:rsid w:val="00C90E3C"/>
    <w:rsid w:val="00CA1EBC"/>
    <w:rsid w:val="00CA3205"/>
    <w:rsid w:val="00CB1BDB"/>
    <w:rsid w:val="00CB3552"/>
    <w:rsid w:val="00CB3A2E"/>
    <w:rsid w:val="00CC0020"/>
    <w:rsid w:val="00CC030D"/>
    <w:rsid w:val="00CC1414"/>
    <w:rsid w:val="00CC2385"/>
    <w:rsid w:val="00CC4845"/>
    <w:rsid w:val="00CC5FC1"/>
    <w:rsid w:val="00CC6B2A"/>
    <w:rsid w:val="00CD3E36"/>
    <w:rsid w:val="00CD68F7"/>
    <w:rsid w:val="00CD7010"/>
    <w:rsid w:val="00CE0798"/>
    <w:rsid w:val="00CE2DAA"/>
    <w:rsid w:val="00CE5E8C"/>
    <w:rsid w:val="00CF128F"/>
    <w:rsid w:val="00D005EF"/>
    <w:rsid w:val="00D045DB"/>
    <w:rsid w:val="00D06230"/>
    <w:rsid w:val="00D11E7E"/>
    <w:rsid w:val="00D167A5"/>
    <w:rsid w:val="00D21623"/>
    <w:rsid w:val="00D272A1"/>
    <w:rsid w:val="00D30C7D"/>
    <w:rsid w:val="00D400CE"/>
    <w:rsid w:val="00D42157"/>
    <w:rsid w:val="00D4361F"/>
    <w:rsid w:val="00D55D4C"/>
    <w:rsid w:val="00D60B77"/>
    <w:rsid w:val="00D7098D"/>
    <w:rsid w:val="00D81779"/>
    <w:rsid w:val="00D901FA"/>
    <w:rsid w:val="00D97C9F"/>
    <w:rsid w:val="00DA4767"/>
    <w:rsid w:val="00DA4CB9"/>
    <w:rsid w:val="00DB12ED"/>
    <w:rsid w:val="00DB15DC"/>
    <w:rsid w:val="00DB5A63"/>
    <w:rsid w:val="00DB5C28"/>
    <w:rsid w:val="00DB5D56"/>
    <w:rsid w:val="00DC54CE"/>
    <w:rsid w:val="00DC5CAE"/>
    <w:rsid w:val="00DC63C0"/>
    <w:rsid w:val="00DD04DB"/>
    <w:rsid w:val="00DD48B7"/>
    <w:rsid w:val="00DF6F71"/>
    <w:rsid w:val="00DF72CA"/>
    <w:rsid w:val="00DF7C33"/>
    <w:rsid w:val="00E06C04"/>
    <w:rsid w:val="00E0778F"/>
    <w:rsid w:val="00E130C8"/>
    <w:rsid w:val="00E1391F"/>
    <w:rsid w:val="00E22410"/>
    <w:rsid w:val="00E23342"/>
    <w:rsid w:val="00E25C62"/>
    <w:rsid w:val="00E2678C"/>
    <w:rsid w:val="00E3218C"/>
    <w:rsid w:val="00E3221D"/>
    <w:rsid w:val="00E35FDB"/>
    <w:rsid w:val="00E4627E"/>
    <w:rsid w:val="00E60A0B"/>
    <w:rsid w:val="00E61F7B"/>
    <w:rsid w:val="00E716E2"/>
    <w:rsid w:val="00E758BC"/>
    <w:rsid w:val="00E76710"/>
    <w:rsid w:val="00E806E6"/>
    <w:rsid w:val="00E83584"/>
    <w:rsid w:val="00E851B4"/>
    <w:rsid w:val="00E859C8"/>
    <w:rsid w:val="00E86F51"/>
    <w:rsid w:val="00E8775D"/>
    <w:rsid w:val="00E919AF"/>
    <w:rsid w:val="00E947FE"/>
    <w:rsid w:val="00E9695B"/>
    <w:rsid w:val="00EA159F"/>
    <w:rsid w:val="00EA270D"/>
    <w:rsid w:val="00EA32C3"/>
    <w:rsid w:val="00EA622A"/>
    <w:rsid w:val="00EB10D1"/>
    <w:rsid w:val="00EB3F36"/>
    <w:rsid w:val="00EB4174"/>
    <w:rsid w:val="00EB4C4D"/>
    <w:rsid w:val="00EC5E51"/>
    <w:rsid w:val="00ED7FCE"/>
    <w:rsid w:val="00EE358B"/>
    <w:rsid w:val="00EF1E03"/>
    <w:rsid w:val="00EF2B44"/>
    <w:rsid w:val="00EF51E7"/>
    <w:rsid w:val="00F0182A"/>
    <w:rsid w:val="00F02F72"/>
    <w:rsid w:val="00F105B3"/>
    <w:rsid w:val="00F14C22"/>
    <w:rsid w:val="00F23EB3"/>
    <w:rsid w:val="00F27139"/>
    <w:rsid w:val="00F3245E"/>
    <w:rsid w:val="00F524E7"/>
    <w:rsid w:val="00F52F41"/>
    <w:rsid w:val="00F53685"/>
    <w:rsid w:val="00F54680"/>
    <w:rsid w:val="00F60ED5"/>
    <w:rsid w:val="00F6463A"/>
    <w:rsid w:val="00F82F78"/>
    <w:rsid w:val="00F8319C"/>
    <w:rsid w:val="00F90653"/>
    <w:rsid w:val="00F91DD6"/>
    <w:rsid w:val="00F920A6"/>
    <w:rsid w:val="00FA7E1B"/>
    <w:rsid w:val="00FC673D"/>
    <w:rsid w:val="00FD0179"/>
    <w:rsid w:val="00FD12B6"/>
    <w:rsid w:val="00FD5D3E"/>
    <w:rsid w:val="00FD7991"/>
    <w:rsid w:val="00FE0963"/>
    <w:rsid w:val="00FE3D74"/>
    <w:rsid w:val="00FE3DA3"/>
    <w:rsid w:val="00FE48B8"/>
    <w:rsid w:val="00FE7CDD"/>
    <w:rsid w:val="00FF7C5E"/>
    <w:rsid w:val="120ED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11489"/>
  <w15:docId w15:val="{E436493F-2F8B-4675-AF35-D20A5339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character" w:styleId="CommentReference">
    <w:name w:val="annotation reference"/>
    <w:rsid w:val="00350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2F0"/>
  </w:style>
  <w:style w:type="character" w:customStyle="1" w:styleId="CommentTextChar">
    <w:name w:val="Comment Text Char"/>
    <w:link w:val="CommentText"/>
    <w:rsid w:val="003502F0"/>
    <w:rPr>
      <w:rFonts w:ascii="Arial" w:hAnsi="Arial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02F0"/>
    <w:rPr>
      <w:b/>
      <w:bCs/>
    </w:rPr>
  </w:style>
  <w:style w:type="character" w:customStyle="1" w:styleId="CommentSubjectChar">
    <w:name w:val="Comment Subject Char"/>
    <w:link w:val="CommentSubject"/>
    <w:rsid w:val="003502F0"/>
    <w:rPr>
      <w:rFonts w:ascii="Arial" w:hAnsi="Arial"/>
      <w:b/>
      <w:bCs/>
      <w:color w:val="000000"/>
      <w:lang w:val="en-GB" w:eastAsia="en-US"/>
    </w:rPr>
  </w:style>
  <w:style w:type="paragraph" w:styleId="Revision">
    <w:name w:val="Revision"/>
    <w:hidden/>
    <w:uiPriority w:val="71"/>
    <w:rsid w:val="00AB659D"/>
    <w:rPr>
      <w:rFonts w:ascii="Arial" w:hAnsi="Arial"/>
      <w:color w:val="000000"/>
      <w:lang w:val="en-GB"/>
    </w:rPr>
  </w:style>
  <w:style w:type="paragraph" w:styleId="ListParagraph">
    <w:name w:val="List Paragraph"/>
    <w:basedOn w:val="Normal"/>
    <w:uiPriority w:val="72"/>
    <w:rsid w:val="00C0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4398-B9F1-4697-89FD-0E64885A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C:\Inetpub\wwwroot\group\identity\market\downloads\is_templates\AMIS Bid Document Page.dot</Template>
  <TotalTime>9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Alex Reihill</cp:lastModifiedBy>
  <cp:revision>5</cp:revision>
  <cp:lastPrinted>2022-07-25T06:07:00Z</cp:lastPrinted>
  <dcterms:created xsi:type="dcterms:W3CDTF">2022-08-01T19:32:00Z</dcterms:created>
  <dcterms:modified xsi:type="dcterms:W3CDTF">2022-08-03T15:18:00Z</dcterms:modified>
</cp:coreProperties>
</file>