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54B84" w14:textId="77777777" w:rsidR="00303EB4" w:rsidRPr="0053678D" w:rsidRDefault="00303EB4" w:rsidP="00303EB4">
      <w:r w:rsidRPr="0053678D">
        <w:rPr>
          <w:noProof/>
          <w:lang w:val="en-US"/>
        </w:rPr>
        <w:drawing>
          <wp:inline distT="0" distB="0" distL="0" distR="0" wp14:anchorId="3E2D9D0A" wp14:editId="76EE4B17">
            <wp:extent cx="5731510" cy="1629410"/>
            <wp:effectExtent l="0" t="0" r="2540" b="889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629410"/>
                    </a:xfrm>
                    <a:prstGeom prst="rect">
                      <a:avLst/>
                    </a:prstGeom>
                  </pic:spPr>
                </pic:pic>
              </a:graphicData>
            </a:graphic>
          </wp:inline>
        </w:drawing>
      </w:r>
    </w:p>
    <w:p w14:paraId="1610C8E9" w14:textId="77777777" w:rsidR="00AC70C5" w:rsidRDefault="00303EB4" w:rsidP="00303EB4">
      <w:pPr>
        <w:jc w:val="center"/>
        <w:rPr>
          <w:b/>
          <w:bCs/>
          <w:color w:val="FF0000"/>
          <w:sz w:val="28"/>
          <w:szCs w:val="28"/>
        </w:rPr>
      </w:pPr>
      <w:r w:rsidRPr="008D612E">
        <w:rPr>
          <w:b/>
          <w:bCs/>
          <w:color w:val="FF0000"/>
          <w:sz w:val="28"/>
          <w:szCs w:val="28"/>
        </w:rPr>
        <w:t>UP / SHA Vacancy</w:t>
      </w:r>
      <w:r w:rsidR="00AC70C5">
        <w:rPr>
          <w:b/>
          <w:bCs/>
          <w:color w:val="FF0000"/>
          <w:sz w:val="28"/>
          <w:szCs w:val="28"/>
        </w:rPr>
        <w:t xml:space="preserve"> </w:t>
      </w:r>
    </w:p>
    <w:p w14:paraId="1D3EC73E" w14:textId="53966E16" w:rsidR="00303EB4" w:rsidRPr="008D612E" w:rsidRDefault="00C52783" w:rsidP="00303EB4">
      <w:pPr>
        <w:jc w:val="center"/>
        <w:rPr>
          <w:b/>
          <w:bCs/>
          <w:color w:val="FF0000"/>
          <w:sz w:val="28"/>
          <w:szCs w:val="28"/>
        </w:rPr>
      </w:pPr>
      <w:r w:rsidRPr="008D612E">
        <w:rPr>
          <w:b/>
          <w:bCs/>
          <w:color w:val="FF0000"/>
          <w:sz w:val="28"/>
          <w:szCs w:val="28"/>
        </w:rPr>
        <w:t>Systems Director</w:t>
      </w:r>
      <w:r w:rsidR="00AC70C5">
        <w:rPr>
          <w:b/>
          <w:bCs/>
          <w:color w:val="FF0000"/>
          <w:sz w:val="28"/>
          <w:szCs w:val="28"/>
        </w:rPr>
        <w:t xml:space="preserve"> – Re-advertisement</w:t>
      </w:r>
    </w:p>
    <w:p w14:paraId="0C6E6986" w14:textId="77777777" w:rsidR="00303EB4" w:rsidRPr="0053678D" w:rsidRDefault="00303EB4" w:rsidP="00303EB4"/>
    <w:p w14:paraId="02D2F58D" w14:textId="77777777" w:rsidR="00303EB4" w:rsidRPr="0053678D" w:rsidRDefault="00303EB4" w:rsidP="00303EB4">
      <w:pPr>
        <w:rPr>
          <w:b/>
        </w:rPr>
      </w:pPr>
      <w:r w:rsidRPr="0053678D">
        <w:t xml:space="preserve">In August 2021 United Purpose and Self Help Africa merged at a Global Level. In Malawi the country programmes have merged together under one organogram and all Lilongwe core teams are working together in one office at Mwai House next to </w:t>
      </w:r>
      <w:proofErr w:type="spellStart"/>
      <w:r w:rsidRPr="0053678D">
        <w:t>Anamwino</w:t>
      </w:r>
      <w:proofErr w:type="spellEnd"/>
      <w:r w:rsidRPr="0053678D">
        <w:t xml:space="preserve"> House in City Centre.</w:t>
      </w:r>
    </w:p>
    <w:p w14:paraId="3ABD3A25" w14:textId="6D0A0441" w:rsidR="00303EB4" w:rsidRPr="0053678D" w:rsidRDefault="00303EB4">
      <w:r w:rsidRPr="0053678D">
        <w:t xml:space="preserve">The merger of United Purpose and Self Help Africa has given us a unique opportunity to create an organisation built on our shared values and ideals and one that draws on our collective experience, knowledge and skills to expand and improve our work across the countries we work in. This is never more evident than in Malawi as it is also the only country where both UP and SHA were already implemented. </w:t>
      </w:r>
    </w:p>
    <w:p w14:paraId="1CBD2386" w14:textId="77777777" w:rsidR="00303EB4" w:rsidRPr="0053678D" w:rsidRDefault="00303EB4">
      <w:pPr>
        <w:rPr>
          <w:b/>
          <w:bCs/>
        </w:rPr>
      </w:pPr>
    </w:p>
    <w:p w14:paraId="74407518" w14:textId="2B6A0135" w:rsidR="00322F64" w:rsidRPr="0053678D" w:rsidRDefault="00322F64">
      <w:pPr>
        <w:rPr>
          <w:b/>
          <w:bCs/>
        </w:rPr>
      </w:pPr>
      <w:r w:rsidRPr="0053678D">
        <w:rPr>
          <w:b/>
          <w:bCs/>
        </w:rPr>
        <w:t xml:space="preserve">Job description </w:t>
      </w:r>
    </w:p>
    <w:p w14:paraId="156027C8" w14:textId="5ADF502C" w:rsidR="00322F64" w:rsidRPr="0053678D" w:rsidRDefault="00322F64">
      <w:r w:rsidRPr="0053678D">
        <w:rPr>
          <w:b/>
          <w:bCs/>
        </w:rPr>
        <w:t>Job Title:</w:t>
      </w:r>
      <w:r w:rsidRPr="0053678D">
        <w:t xml:space="preserve"> Systems Director</w:t>
      </w:r>
    </w:p>
    <w:p w14:paraId="44139FCB" w14:textId="46CB3D1B" w:rsidR="00322F64" w:rsidRPr="0053678D" w:rsidRDefault="00322F64">
      <w:r w:rsidRPr="0053678D">
        <w:rPr>
          <w:b/>
          <w:bCs/>
        </w:rPr>
        <w:t>Based in:</w:t>
      </w:r>
      <w:r w:rsidRPr="0053678D">
        <w:t xml:space="preserve"> Lilongwe</w:t>
      </w:r>
      <w:r w:rsidR="00F80036" w:rsidRPr="0053678D">
        <w:t>, Malawi</w:t>
      </w:r>
    </w:p>
    <w:p w14:paraId="494C058D" w14:textId="790572AD" w:rsidR="008D58B0" w:rsidRPr="0053678D" w:rsidRDefault="00322F64">
      <w:r w:rsidRPr="0053678D">
        <w:rPr>
          <w:b/>
          <w:bCs/>
        </w:rPr>
        <w:t>Job purpose:</w:t>
      </w:r>
      <w:r w:rsidRPr="0053678D">
        <w:t xml:space="preserve"> Overall leadership of the</w:t>
      </w:r>
      <w:r w:rsidR="00AB1BD3" w:rsidRPr="0053678D">
        <w:t xml:space="preserve"> integration and management of the</w:t>
      </w:r>
      <w:r w:rsidRPr="0053678D">
        <w:t xml:space="preserve"> combined SHA and UP finance and </w:t>
      </w:r>
      <w:r w:rsidR="00897387" w:rsidRPr="0053678D">
        <w:t xml:space="preserve">wider </w:t>
      </w:r>
      <w:r w:rsidRPr="0053678D">
        <w:t>operation</w:t>
      </w:r>
      <w:r w:rsidR="00997E8E" w:rsidRPr="0053678D">
        <w:t>s</w:t>
      </w:r>
      <w:r w:rsidR="006E3B62" w:rsidRPr="0053678D">
        <w:t xml:space="preserve"> support</w:t>
      </w:r>
      <w:r w:rsidRPr="0053678D">
        <w:t xml:space="preserve"> departments</w:t>
      </w:r>
      <w:r w:rsidR="00F175AF" w:rsidRPr="0053678D">
        <w:t xml:space="preserve"> for the</w:t>
      </w:r>
      <w:r w:rsidR="00EA2345" w:rsidRPr="0053678D">
        <w:t xml:space="preserve"> Malawi</w:t>
      </w:r>
      <w:r w:rsidR="00F175AF" w:rsidRPr="0053678D">
        <w:t xml:space="preserve"> country </w:t>
      </w:r>
      <w:r w:rsidR="00EA2345" w:rsidRPr="0053678D">
        <w:t>programme</w:t>
      </w:r>
      <w:r w:rsidR="00751634" w:rsidRPr="0053678D">
        <w:t xml:space="preserve"> (CP)</w:t>
      </w:r>
      <w:r w:rsidRPr="0053678D">
        <w:t xml:space="preserve">. </w:t>
      </w:r>
      <w:r w:rsidR="008D58B0" w:rsidRPr="0053678D">
        <w:t xml:space="preserve">The Systems Director will play a key leadership role, supporting the Country Director, </w:t>
      </w:r>
      <w:r w:rsidR="0036726A" w:rsidRPr="0053678D">
        <w:t>on integration</w:t>
      </w:r>
      <w:r w:rsidR="008D58B0" w:rsidRPr="0053678D">
        <w:t xml:space="preserve"> and management</w:t>
      </w:r>
      <w:r w:rsidR="00897387" w:rsidRPr="0053678D">
        <w:t xml:space="preserve"> </w:t>
      </w:r>
      <w:r w:rsidR="00EA2345" w:rsidRPr="0053678D">
        <w:t>aspects overseeing</w:t>
      </w:r>
      <w:r w:rsidR="00F80036" w:rsidRPr="0053678D">
        <w:t xml:space="preserve"> finance, compliance, IT and </w:t>
      </w:r>
      <w:r w:rsidR="00897387" w:rsidRPr="0053678D">
        <w:t>logistics/</w:t>
      </w:r>
      <w:r w:rsidR="00F80036" w:rsidRPr="0053678D">
        <w:t xml:space="preserve">procurement department leads. </w:t>
      </w:r>
    </w:p>
    <w:p w14:paraId="0A402F4E" w14:textId="0F7597D9" w:rsidR="00997E8E" w:rsidRPr="0053678D" w:rsidRDefault="00F80036" w:rsidP="00AB1BD3">
      <w:r w:rsidRPr="0053678D">
        <w:rPr>
          <w:b/>
          <w:bCs/>
        </w:rPr>
        <w:t xml:space="preserve">Reports to: </w:t>
      </w:r>
      <w:r w:rsidRPr="0053678D">
        <w:t>Country Director</w:t>
      </w:r>
    </w:p>
    <w:p w14:paraId="6045DAE9" w14:textId="6227B35A" w:rsidR="00AB1BD3" w:rsidRPr="0053678D" w:rsidRDefault="008D58B0" w:rsidP="00AB1BD3">
      <w:pPr>
        <w:rPr>
          <w:b/>
          <w:bCs/>
        </w:rPr>
      </w:pPr>
      <w:r w:rsidRPr="0053678D">
        <w:rPr>
          <w:b/>
          <w:bCs/>
        </w:rPr>
        <w:t xml:space="preserve">Finance </w:t>
      </w:r>
      <w:r w:rsidR="0036726A" w:rsidRPr="0053678D">
        <w:rPr>
          <w:b/>
          <w:bCs/>
        </w:rPr>
        <w:t xml:space="preserve">Management </w:t>
      </w:r>
    </w:p>
    <w:p w14:paraId="477324D6" w14:textId="2E6FB7AE" w:rsidR="00AB1BD3" w:rsidRPr="0053678D" w:rsidRDefault="0036726A" w:rsidP="008D58B0">
      <w:pPr>
        <w:pStyle w:val="ListParagraph"/>
        <w:numPr>
          <w:ilvl w:val="0"/>
          <w:numId w:val="2"/>
        </w:numPr>
      </w:pPr>
      <w:r w:rsidRPr="0053678D">
        <w:t>Lead</w:t>
      </w:r>
      <w:r w:rsidR="00AB1BD3" w:rsidRPr="0053678D">
        <w:t xml:space="preserve"> </w:t>
      </w:r>
      <w:r w:rsidRPr="0053678D">
        <w:t xml:space="preserve">on the </w:t>
      </w:r>
      <w:r w:rsidR="00AB1BD3" w:rsidRPr="0053678D">
        <w:t xml:space="preserve">integration of </w:t>
      </w:r>
      <w:r w:rsidR="00997E8E" w:rsidRPr="0053678D">
        <w:t xml:space="preserve">the finance teams across </w:t>
      </w:r>
      <w:r w:rsidR="00F175AF" w:rsidRPr="0053678D">
        <w:t xml:space="preserve">systems, </w:t>
      </w:r>
      <w:r w:rsidR="00997E8E" w:rsidRPr="0053678D">
        <w:t>policies,</w:t>
      </w:r>
      <w:r w:rsidR="00F175AF" w:rsidRPr="0053678D">
        <w:t xml:space="preserve"> and </w:t>
      </w:r>
      <w:r w:rsidR="00997E8E" w:rsidRPr="0053678D">
        <w:t>procedures, including leading the roll out and adoption of PSF among teams</w:t>
      </w:r>
    </w:p>
    <w:p w14:paraId="1D2FA8E4" w14:textId="267444B7" w:rsidR="008D58B0" w:rsidRPr="0053678D" w:rsidRDefault="008D58B0" w:rsidP="008D58B0">
      <w:pPr>
        <w:pStyle w:val="ListParagraph"/>
        <w:numPr>
          <w:ilvl w:val="0"/>
          <w:numId w:val="2"/>
        </w:numPr>
      </w:pPr>
      <w:r w:rsidRPr="0053678D">
        <w:t xml:space="preserve">Lead and oversee the </w:t>
      </w:r>
      <w:r w:rsidR="00AB1BD3" w:rsidRPr="0053678D">
        <w:t xml:space="preserve">annual </w:t>
      </w:r>
      <w:r w:rsidRPr="0053678D">
        <w:t>audit process for both SHA and UP separate accounts</w:t>
      </w:r>
    </w:p>
    <w:p w14:paraId="33829128" w14:textId="2B9AF7B2" w:rsidR="00AB1BD3" w:rsidRPr="0053678D" w:rsidRDefault="00295D1B" w:rsidP="008D58B0">
      <w:pPr>
        <w:pStyle w:val="ListParagraph"/>
        <w:numPr>
          <w:ilvl w:val="0"/>
          <w:numId w:val="2"/>
        </w:numPr>
      </w:pPr>
      <w:r w:rsidRPr="0053678D">
        <w:t>Align</w:t>
      </w:r>
      <w:r w:rsidR="00AB1BD3" w:rsidRPr="0053678D">
        <w:t xml:space="preserve"> financial management of the CP, ensuring compliance to internal and external reporting requirements</w:t>
      </w:r>
    </w:p>
    <w:p w14:paraId="5008D3D3" w14:textId="6336B1C7" w:rsidR="00997E8E" w:rsidRPr="0053678D" w:rsidRDefault="00F80036" w:rsidP="00997E8E">
      <w:pPr>
        <w:pStyle w:val="ListParagraph"/>
        <w:numPr>
          <w:ilvl w:val="0"/>
          <w:numId w:val="2"/>
        </w:numPr>
      </w:pPr>
      <w:r w:rsidRPr="0053678D">
        <w:t xml:space="preserve">Oversee and align the annual budget process </w:t>
      </w:r>
      <w:r w:rsidR="00C35E25" w:rsidRPr="0053678D">
        <w:t>and ensure efficient and prudent use of financial resources across the CP</w:t>
      </w:r>
    </w:p>
    <w:p w14:paraId="52C1779A" w14:textId="77777777" w:rsidR="00303EB4" w:rsidRPr="0053678D" w:rsidRDefault="00303EB4" w:rsidP="00303EB4">
      <w:pPr>
        <w:pStyle w:val="ListParagraph"/>
        <w:numPr>
          <w:ilvl w:val="0"/>
          <w:numId w:val="2"/>
        </w:numPr>
      </w:pPr>
      <w:r w:rsidRPr="0053678D">
        <w:t>Drive the financial planning of the organisation by analysing its performance and risks.</w:t>
      </w:r>
    </w:p>
    <w:p w14:paraId="63162363" w14:textId="052BD65F" w:rsidR="00303EB4" w:rsidRPr="0053678D" w:rsidRDefault="00303EB4" w:rsidP="00303EB4">
      <w:pPr>
        <w:pStyle w:val="ListParagraph"/>
        <w:numPr>
          <w:ilvl w:val="0"/>
          <w:numId w:val="2"/>
        </w:numPr>
      </w:pPr>
      <w:r w:rsidRPr="0053678D">
        <w:lastRenderedPageBreak/>
        <w:t xml:space="preserve">Prepare timely and detailed reports on financial performance on monthly, quarterly and annual basis </w:t>
      </w:r>
    </w:p>
    <w:p w14:paraId="444EFB61" w14:textId="77777777" w:rsidR="00303EB4" w:rsidRPr="0053678D" w:rsidRDefault="00303EB4" w:rsidP="00AB29D8">
      <w:pPr>
        <w:pStyle w:val="ListParagraph"/>
      </w:pPr>
    </w:p>
    <w:p w14:paraId="42FBB4D3" w14:textId="77777777" w:rsidR="00AB29D8" w:rsidRPr="0053678D" w:rsidRDefault="00AB29D8" w:rsidP="00AB29D8">
      <w:pPr>
        <w:rPr>
          <w:b/>
          <w:bCs/>
        </w:rPr>
      </w:pPr>
      <w:r w:rsidRPr="0053678D">
        <w:rPr>
          <w:b/>
          <w:bCs/>
        </w:rPr>
        <w:t>Systems and IT</w:t>
      </w:r>
    </w:p>
    <w:p w14:paraId="6A5E6954" w14:textId="51099926" w:rsidR="00AB29D8" w:rsidRDefault="00AB29D8" w:rsidP="008D58B0">
      <w:pPr>
        <w:pStyle w:val="ListParagraph"/>
        <w:numPr>
          <w:ilvl w:val="0"/>
          <w:numId w:val="2"/>
        </w:numPr>
      </w:pPr>
      <w:r w:rsidRPr="0053678D">
        <w:t xml:space="preserve">Oversee the roll out of new IT accounting and procurement software systems in line with global IT platforms. This will involve full integration of systems in the areas of accounting (transition from sage to PSF) and procurement </w:t>
      </w:r>
    </w:p>
    <w:p w14:paraId="784537A5" w14:textId="77777777" w:rsidR="00AB29D8" w:rsidRPr="00AB29D8" w:rsidRDefault="00AB29D8" w:rsidP="00AB29D8">
      <w:pPr>
        <w:pStyle w:val="ListParagraph"/>
      </w:pPr>
    </w:p>
    <w:p w14:paraId="36FAB0AD" w14:textId="7C4B2885" w:rsidR="008D58B0" w:rsidRPr="0053678D" w:rsidRDefault="008D58B0" w:rsidP="008D58B0">
      <w:pPr>
        <w:rPr>
          <w:b/>
          <w:bCs/>
        </w:rPr>
      </w:pPr>
      <w:r w:rsidRPr="0053678D">
        <w:rPr>
          <w:b/>
          <w:bCs/>
        </w:rPr>
        <w:t>Operational Management</w:t>
      </w:r>
    </w:p>
    <w:p w14:paraId="44B0243C" w14:textId="1CF7CDD5" w:rsidR="008D58B0" w:rsidRPr="0053678D" w:rsidRDefault="009417CF" w:rsidP="008D58B0">
      <w:pPr>
        <w:pStyle w:val="ListParagraph"/>
        <w:numPr>
          <w:ilvl w:val="0"/>
          <w:numId w:val="2"/>
        </w:numPr>
      </w:pPr>
      <w:r w:rsidRPr="0053678D">
        <w:t>Oversee all contract management in line with aligned policies and processes</w:t>
      </w:r>
    </w:p>
    <w:p w14:paraId="69A01BD3" w14:textId="721B985D" w:rsidR="00AB1BD3" w:rsidRPr="0053678D" w:rsidRDefault="00AB1BD3" w:rsidP="008D58B0">
      <w:pPr>
        <w:pStyle w:val="ListParagraph"/>
        <w:numPr>
          <w:ilvl w:val="0"/>
          <w:numId w:val="2"/>
        </w:numPr>
      </w:pPr>
      <w:r w:rsidRPr="0053678D">
        <w:t>Ensure tax compliance in country</w:t>
      </w:r>
    </w:p>
    <w:p w14:paraId="27B117CE" w14:textId="116299F4" w:rsidR="00F80036" w:rsidRPr="0053678D" w:rsidRDefault="00F80036" w:rsidP="008D58B0">
      <w:pPr>
        <w:pStyle w:val="ListParagraph"/>
        <w:numPr>
          <w:ilvl w:val="0"/>
          <w:numId w:val="2"/>
        </w:numPr>
      </w:pPr>
      <w:r w:rsidRPr="0053678D">
        <w:t>Build a strong operations team and ensure that each department head is leading an integrated and strong department</w:t>
      </w:r>
    </w:p>
    <w:p w14:paraId="0EB8DC6B" w14:textId="7E591AA8" w:rsidR="00C35E25" w:rsidRPr="0053678D" w:rsidRDefault="007A15DB" w:rsidP="008D58B0">
      <w:pPr>
        <w:pStyle w:val="ListParagraph"/>
        <w:numPr>
          <w:ilvl w:val="0"/>
          <w:numId w:val="2"/>
        </w:numPr>
      </w:pPr>
      <w:r w:rsidRPr="0053678D">
        <w:t>Lead the review and finalisation of a</w:t>
      </w:r>
      <w:r w:rsidR="00C35E25" w:rsidRPr="0053678D">
        <w:t>ll</w:t>
      </w:r>
      <w:r w:rsidRPr="0053678D">
        <w:t xml:space="preserve"> aligned</w:t>
      </w:r>
      <w:r w:rsidR="00C35E25" w:rsidRPr="0053678D">
        <w:t xml:space="preserve"> in country operational reporting processes and procedures</w:t>
      </w:r>
    </w:p>
    <w:p w14:paraId="2CD68F00" w14:textId="606C3425" w:rsidR="007A15DB" w:rsidRPr="0053678D" w:rsidRDefault="007A15DB" w:rsidP="008D58B0">
      <w:pPr>
        <w:pStyle w:val="ListParagraph"/>
        <w:numPr>
          <w:ilvl w:val="0"/>
          <w:numId w:val="2"/>
        </w:numPr>
      </w:pPr>
      <w:r w:rsidRPr="0053678D">
        <w:t>Lead the review and finalisation of all aligned department in country policies</w:t>
      </w:r>
    </w:p>
    <w:p w14:paraId="0D72AC28" w14:textId="77777777" w:rsidR="008D58B0" w:rsidRPr="0053678D" w:rsidRDefault="008D58B0" w:rsidP="008D58B0">
      <w:pPr>
        <w:autoSpaceDE w:val="0"/>
        <w:autoSpaceDN w:val="0"/>
        <w:adjustRightInd w:val="0"/>
        <w:jc w:val="both"/>
        <w:rPr>
          <w:rFonts w:ascii="Calibri" w:hAnsi="Calibri" w:cs="Tahoma"/>
          <w:b/>
          <w:bCs/>
          <w:lang w:val="en-US"/>
        </w:rPr>
      </w:pPr>
      <w:r w:rsidRPr="0053678D">
        <w:rPr>
          <w:rFonts w:ascii="Calibri" w:hAnsi="Calibri" w:cs="Tahoma"/>
          <w:b/>
          <w:bCs/>
          <w:lang w:val="en-US"/>
        </w:rPr>
        <w:t>Safety and Security</w:t>
      </w:r>
    </w:p>
    <w:p w14:paraId="4EA79101" w14:textId="6D35D014" w:rsidR="008D58B0" w:rsidRPr="0053678D" w:rsidRDefault="009417CF" w:rsidP="009417CF">
      <w:pPr>
        <w:pStyle w:val="ListParagraph"/>
        <w:numPr>
          <w:ilvl w:val="0"/>
          <w:numId w:val="2"/>
        </w:numPr>
      </w:pPr>
      <w:r w:rsidRPr="0053678D">
        <w:t xml:space="preserve">Lead the quarterly risk review process </w:t>
      </w:r>
    </w:p>
    <w:p w14:paraId="447C752B" w14:textId="3C2D4451" w:rsidR="009417CF" w:rsidRPr="0053678D" w:rsidRDefault="009417CF" w:rsidP="009417CF">
      <w:pPr>
        <w:pStyle w:val="ListParagraph"/>
        <w:numPr>
          <w:ilvl w:val="0"/>
          <w:numId w:val="2"/>
        </w:numPr>
      </w:pPr>
      <w:r w:rsidRPr="0053678D">
        <w:t>Ensure security policies are in place for the Malawi CP</w:t>
      </w:r>
      <w:r w:rsidR="00AB1BD3" w:rsidRPr="0053678D">
        <w:t xml:space="preserve"> and updated regularly</w:t>
      </w:r>
    </w:p>
    <w:p w14:paraId="3559A179" w14:textId="21F53EC1" w:rsidR="00AB1BD3" w:rsidRPr="0053678D" w:rsidRDefault="00AB1BD3" w:rsidP="009417CF">
      <w:pPr>
        <w:pStyle w:val="ListParagraph"/>
        <w:numPr>
          <w:ilvl w:val="0"/>
          <w:numId w:val="2"/>
        </w:numPr>
      </w:pPr>
      <w:r w:rsidRPr="0053678D">
        <w:t xml:space="preserve">Ensure security is embedded in CP operations across programmes and </w:t>
      </w:r>
      <w:r w:rsidR="007A15DB" w:rsidRPr="0053678D">
        <w:t>systems</w:t>
      </w:r>
    </w:p>
    <w:p w14:paraId="6E5A995C" w14:textId="77777777" w:rsidR="008D58B0" w:rsidRPr="0053678D" w:rsidRDefault="008D58B0" w:rsidP="008D58B0">
      <w:pPr>
        <w:autoSpaceDE w:val="0"/>
        <w:autoSpaceDN w:val="0"/>
        <w:adjustRightInd w:val="0"/>
        <w:jc w:val="both"/>
        <w:rPr>
          <w:rFonts w:ascii="Calibri" w:hAnsi="Calibri" w:cs="Tahoma"/>
          <w:b/>
          <w:bCs/>
          <w:lang w:val="en-US"/>
        </w:rPr>
      </w:pPr>
      <w:r w:rsidRPr="0053678D">
        <w:rPr>
          <w:rFonts w:ascii="Calibri" w:hAnsi="Calibri" w:cs="Tahoma"/>
          <w:b/>
          <w:bCs/>
          <w:lang w:val="en-US"/>
        </w:rPr>
        <w:t>Logistics/ Procurement / Assets Management</w:t>
      </w:r>
    </w:p>
    <w:p w14:paraId="5D2E438C" w14:textId="5B07080A" w:rsidR="00AB1BD3" w:rsidRPr="0053678D" w:rsidRDefault="00AB1BD3" w:rsidP="00AB1BD3">
      <w:pPr>
        <w:pStyle w:val="ListParagraph"/>
        <w:numPr>
          <w:ilvl w:val="0"/>
          <w:numId w:val="2"/>
        </w:numPr>
      </w:pPr>
      <w:r w:rsidRPr="0053678D">
        <w:t xml:space="preserve">The Director would be responsible for overseeing the rolling out a new global procurement and logistics and procurement policy and processes </w:t>
      </w:r>
    </w:p>
    <w:p w14:paraId="57DE1904" w14:textId="141B4D83" w:rsidR="008D58B0" w:rsidRPr="0053678D" w:rsidRDefault="00AB1BD3" w:rsidP="00AB1BD3">
      <w:pPr>
        <w:pStyle w:val="ListParagraph"/>
        <w:numPr>
          <w:ilvl w:val="0"/>
          <w:numId w:val="2"/>
        </w:numPr>
      </w:pPr>
      <w:r w:rsidRPr="0053678D">
        <w:t xml:space="preserve">Oversee the adoption of a new e procurement system across the organisation </w:t>
      </w:r>
    </w:p>
    <w:p w14:paraId="0A09CCDE" w14:textId="35051925" w:rsidR="008D58B0" w:rsidRPr="0053678D" w:rsidRDefault="008D58B0" w:rsidP="008D58B0">
      <w:r w:rsidRPr="0053678D">
        <w:rPr>
          <w:rFonts w:ascii="Calibri" w:hAnsi="Calibri" w:cs="Tahoma"/>
          <w:b/>
          <w:bCs/>
          <w:lang w:val="en-US"/>
        </w:rPr>
        <w:t>Representation</w:t>
      </w:r>
    </w:p>
    <w:p w14:paraId="2E4B24D0" w14:textId="510411D1" w:rsidR="008D58B0" w:rsidRPr="0053678D" w:rsidRDefault="009417CF" w:rsidP="008D58B0">
      <w:pPr>
        <w:pStyle w:val="ListParagraph"/>
        <w:numPr>
          <w:ilvl w:val="0"/>
          <w:numId w:val="2"/>
        </w:numPr>
      </w:pPr>
      <w:r w:rsidRPr="0053678D">
        <w:t>Engage with the NGO Board on registration and compliance</w:t>
      </w:r>
    </w:p>
    <w:p w14:paraId="242C4DC1" w14:textId="54277CAC" w:rsidR="009417CF" w:rsidRPr="0053678D" w:rsidRDefault="009417CF" w:rsidP="008D58B0">
      <w:pPr>
        <w:pStyle w:val="ListParagraph"/>
        <w:numPr>
          <w:ilvl w:val="0"/>
          <w:numId w:val="2"/>
        </w:numPr>
      </w:pPr>
      <w:r w:rsidRPr="0053678D">
        <w:t>Engage with MRA on all Tax related issues and compliance</w:t>
      </w:r>
    </w:p>
    <w:p w14:paraId="09E6B731" w14:textId="3C5DFB91" w:rsidR="009417CF" w:rsidRPr="0053678D" w:rsidRDefault="009417CF" w:rsidP="008D58B0">
      <w:pPr>
        <w:pStyle w:val="ListParagraph"/>
        <w:numPr>
          <w:ilvl w:val="0"/>
          <w:numId w:val="2"/>
        </w:numPr>
      </w:pPr>
      <w:r w:rsidRPr="0053678D">
        <w:t>Represent the organisation on any operations INGO Forum sub-committees</w:t>
      </w:r>
    </w:p>
    <w:p w14:paraId="3018255A" w14:textId="14F9ECC3" w:rsidR="008D58B0" w:rsidRPr="0053678D" w:rsidRDefault="004361EC" w:rsidP="008D58B0">
      <w:pPr>
        <w:rPr>
          <w:b/>
          <w:bCs/>
        </w:rPr>
      </w:pPr>
      <w:r w:rsidRPr="0053678D">
        <w:rPr>
          <w:b/>
          <w:bCs/>
        </w:rPr>
        <w:t xml:space="preserve">Role requirements </w:t>
      </w:r>
    </w:p>
    <w:p w14:paraId="1F591D57" w14:textId="1F3DFC36" w:rsidR="00D27707" w:rsidRPr="0053678D" w:rsidRDefault="004361EC" w:rsidP="0053678D">
      <w:pPr>
        <w:pStyle w:val="ListParagraph"/>
        <w:numPr>
          <w:ilvl w:val="0"/>
          <w:numId w:val="5"/>
        </w:numPr>
      </w:pPr>
      <w:r w:rsidRPr="0053678D">
        <w:t xml:space="preserve">Qualified Accountant + </w:t>
      </w:r>
      <w:r w:rsidR="00D27707" w:rsidRPr="0053678D">
        <w:t xml:space="preserve">minimum of 18 years practical experience </w:t>
      </w:r>
    </w:p>
    <w:p w14:paraId="2EAC7599" w14:textId="731D331D" w:rsidR="004361EC" w:rsidRPr="0053678D" w:rsidRDefault="007B6B55" w:rsidP="0053678D">
      <w:pPr>
        <w:pStyle w:val="ListParagraph"/>
        <w:numPr>
          <w:ilvl w:val="0"/>
          <w:numId w:val="5"/>
        </w:numPr>
      </w:pPr>
      <w:r w:rsidRPr="0053678D">
        <w:t xml:space="preserve">Minimum </w:t>
      </w:r>
      <w:r w:rsidR="00295D1B" w:rsidRPr="0053678D">
        <w:t>1</w:t>
      </w:r>
      <w:r w:rsidR="00D27707" w:rsidRPr="0053678D">
        <w:t>0</w:t>
      </w:r>
      <w:r w:rsidR="00295D1B" w:rsidRPr="0053678D">
        <w:t xml:space="preserve"> </w:t>
      </w:r>
      <w:r w:rsidR="004361EC" w:rsidRPr="0053678D">
        <w:t xml:space="preserve">years’ experience operating at senior finance level </w:t>
      </w:r>
    </w:p>
    <w:p w14:paraId="2AC3734B" w14:textId="77777777" w:rsidR="00303EB4" w:rsidRPr="0053678D" w:rsidRDefault="00303EB4" w:rsidP="00D27707">
      <w:pPr>
        <w:pStyle w:val="ListParagraph"/>
        <w:numPr>
          <w:ilvl w:val="0"/>
          <w:numId w:val="5"/>
        </w:numPr>
        <w:spacing w:after="0" w:line="240" w:lineRule="auto"/>
        <w:jc w:val="both"/>
        <w:rPr>
          <w:rFonts w:ascii="Calibri" w:hAnsi="Calibri" w:cs="Tahoma"/>
        </w:rPr>
      </w:pPr>
      <w:r w:rsidRPr="0053678D">
        <w:t xml:space="preserve">Master’s Degree or its equivalent in Accounting, Finance, Business Administration or related field is required. CPA, ACCA, ACA, ICAN, CIMA, CFE or any other relevant professional certification/qualification </w:t>
      </w:r>
    </w:p>
    <w:p w14:paraId="4D082C78" w14:textId="763151BC" w:rsidR="00D27707" w:rsidRPr="0053678D" w:rsidRDefault="00D27707" w:rsidP="00D27707">
      <w:pPr>
        <w:pStyle w:val="ListParagraph"/>
        <w:numPr>
          <w:ilvl w:val="0"/>
          <w:numId w:val="5"/>
        </w:numPr>
        <w:spacing w:after="0" w:line="240" w:lineRule="auto"/>
        <w:jc w:val="both"/>
        <w:rPr>
          <w:rFonts w:ascii="Calibri" w:hAnsi="Calibri" w:cs="Tahoma"/>
        </w:rPr>
      </w:pPr>
      <w:r w:rsidRPr="0053678D">
        <w:rPr>
          <w:rFonts w:ascii="Calibri" w:hAnsi="Calibri" w:cs="Tahoma"/>
        </w:rPr>
        <w:t>Experience overseeing a finance team that deal with a significant number of donor/ institutional funded projects simultaneously</w:t>
      </w:r>
    </w:p>
    <w:p w14:paraId="2F47E4B5" w14:textId="77777777" w:rsidR="00303EB4" w:rsidRPr="0053678D" w:rsidRDefault="00303EB4" w:rsidP="00303EB4">
      <w:pPr>
        <w:pStyle w:val="NoSpacing"/>
        <w:numPr>
          <w:ilvl w:val="0"/>
          <w:numId w:val="5"/>
        </w:numPr>
        <w:jc w:val="both"/>
      </w:pPr>
      <w:r w:rsidRPr="0053678D">
        <w:t>Demonstrated leadership qualities, depth and breadth of financial management expertise</w:t>
      </w:r>
    </w:p>
    <w:p w14:paraId="741DCEA4" w14:textId="77777777" w:rsidR="00303EB4" w:rsidRPr="0053678D" w:rsidRDefault="00303EB4" w:rsidP="00303EB4">
      <w:pPr>
        <w:pStyle w:val="NoSpacing"/>
        <w:numPr>
          <w:ilvl w:val="0"/>
          <w:numId w:val="5"/>
        </w:numPr>
        <w:jc w:val="both"/>
      </w:pPr>
      <w:r w:rsidRPr="0053678D">
        <w:t>Demonstrated ability to create and maintain effective working relations with NGO partners and international donor agencies.</w:t>
      </w:r>
    </w:p>
    <w:p w14:paraId="368D5015" w14:textId="77777777" w:rsidR="00303EB4" w:rsidRPr="0053678D" w:rsidRDefault="00303EB4" w:rsidP="00303EB4">
      <w:pPr>
        <w:pStyle w:val="NoSpacing"/>
        <w:numPr>
          <w:ilvl w:val="0"/>
          <w:numId w:val="5"/>
        </w:numPr>
        <w:jc w:val="both"/>
      </w:pPr>
      <w:r w:rsidRPr="0053678D">
        <w:t>Is well-versed in laws and regulations that have impact on budgets and financial analysis, general accounting, and management controls.</w:t>
      </w:r>
    </w:p>
    <w:p w14:paraId="5D198471" w14:textId="353D6807" w:rsidR="00303EB4" w:rsidRPr="0053678D" w:rsidRDefault="00303EB4" w:rsidP="0053678D">
      <w:pPr>
        <w:pStyle w:val="NoSpacing"/>
        <w:numPr>
          <w:ilvl w:val="0"/>
          <w:numId w:val="5"/>
        </w:numPr>
        <w:jc w:val="both"/>
      </w:pPr>
      <w:r w:rsidRPr="0053678D">
        <w:t>Ability to work on financial problems of complex scope that require in depth evaluations of data and various factors</w:t>
      </w:r>
    </w:p>
    <w:p w14:paraId="0FAC9030" w14:textId="7E7FBFC4" w:rsidR="007B6B55" w:rsidRPr="0053678D" w:rsidRDefault="007B6B55" w:rsidP="00D27707">
      <w:pPr>
        <w:pStyle w:val="ListParagraph"/>
        <w:numPr>
          <w:ilvl w:val="0"/>
          <w:numId w:val="5"/>
        </w:numPr>
        <w:spacing w:after="0" w:line="240" w:lineRule="auto"/>
        <w:jc w:val="both"/>
        <w:rPr>
          <w:rFonts w:ascii="Calibri" w:hAnsi="Calibri" w:cs="Tahoma"/>
        </w:rPr>
      </w:pPr>
      <w:r w:rsidRPr="0053678D">
        <w:rPr>
          <w:rFonts w:ascii="Calibri" w:hAnsi="Calibri" w:cs="Tahoma"/>
        </w:rPr>
        <w:t xml:space="preserve">Experience in overseeing multiple systems departments </w:t>
      </w:r>
    </w:p>
    <w:p w14:paraId="70EF0593" w14:textId="64FF9B73" w:rsidR="007B6B55" w:rsidRPr="0053678D" w:rsidRDefault="007B6B55" w:rsidP="00D27707">
      <w:pPr>
        <w:pStyle w:val="ListParagraph"/>
        <w:numPr>
          <w:ilvl w:val="0"/>
          <w:numId w:val="5"/>
        </w:numPr>
        <w:spacing w:after="0" w:line="240" w:lineRule="auto"/>
        <w:jc w:val="both"/>
        <w:rPr>
          <w:rFonts w:ascii="Calibri" w:hAnsi="Calibri" w:cs="Tahoma"/>
        </w:rPr>
      </w:pPr>
      <w:r w:rsidRPr="0053678D">
        <w:rPr>
          <w:rFonts w:ascii="Calibri" w:hAnsi="Calibri" w:cs="Tahoma"/>
        </w:rPr>
        <w:t>Track record of mentoring, inspiring and bringing people together and building new teams</w:t>
      </w:r>
    </w:p>
    <w:p w14:paraId="406BB092" w14:textId="514DE120" w:rsidR="00D27707" w:rsidRPr="0053678D" w:rsidRDefault="007B6B55" w:rsidP="0053678D">
      <w:pPr>
        <w:pStyle w:val="ListParagraph"/>
        <w:numPr>
          <w:ilvl w:val="0"/>
          <w:numId w:val="5"/>
        </w:numPr>
        <w:spacing w:after="0" w:line="240" w:lineRule="auto"/>
        <w:jc w:val="both"/>
        <w:rPr>
          <w:rFonts w:ascii="Calibri" w:hAnsi="Calibri" w:cs="Tahoma"/>
        </w:rPr>
      </w:pPr>
      <w:r w:rsidRPr="0053678D">
        <w:rPr>
          <w:rFonts w:ascii="Calibri" w:hAnsi="Calibri" w:cs="Tahoma"/>
        </w:rPr>
        <w:t>Experience overseeing large Country Programme budgets</w:t>
      </w:r>
    </w:p>
    <w:p w14:paraId="50ECC985" w14:textId="7D7128F1" w:rsidR="00D27707" w:rsidRPr="0053678D" w:rsidRDefault="00D27707" w:rsidP="0053678D">
      <w:pPr>
        <w:pStyle w:val="ListParagraph"/>
        <w:numPr>
          <w:ilvl w:val="0"/>
          <w:numId w:val="5"/>
        </w:numPr>
        <w:spacing w:after="0" w:line="240" w:lineRule="auto"/>
        <w:jc w:val="both"/>
        <w:rPr>
          <w:rFonts w:ascii="Calibri" w:hAnsi="Calibri" w:cs="Tahoma"/>
        </w:rPr>
      </w:pPr>
      <w:r w:rsidRPr="0053678D">
        <w:rPr>
          <w:rFonts w:ascii="Calibri" w:hAnsi="Calibri" w:cs="Tahoma"/>
        </w:rPr>
        <w:t>Excellent verbal, analytical, organisational and written skills</w:t>
      </w:r>
    </w:p>
    <w:p w14:paraId="4E68E9CA" w14:textId="69B8E340" w:rsidR="00D27707" w:rsidRPr="0053678D" w:rsidRDefault="00D27707" w:rsidP="0053678D">
      <w:pPr>
        <w:pStyle w:val="ListParagraph"/>
        <w:numPr>
          <w:ilvl w:val="0"/>
          <w:numId w:val="5"/>
        </w:numPr>
        <w:spacing w:after="0" w:line="240" w:lineRule="auto"/>
        <w:jc w:val="both"/>
        <w:rPr>
          <w:rFonts w:ascii="Calibri" w:hAnsi="Calibri" w:cs="Tahoma"/>
        </w:rPr>
      </w:pPr>
      <w:r w:rsidRPr="0053678D">
        <w:rPr>
          <w:rFonts w:ascii="Calibri" w:hAnsi="Calibri" w:cs="Tahoma"/>
        </w:rPr>
        <w:t>Exceptional people management skills</w:t>
      </w:r>
    </w:p>
    <w:p w14:paraId="74F2FAF8" w14:textId="66FA8021" w:rsidR="00D27707" w:rsidRPr="0053678D" w:rsidRDefault="00D27707" w:rsidP="00D27707">
      <w:pPr>
        <w:pStyle w:val="ListParagraph"/>
        <w:numPr>
          <w:ilvl w:val="0"/>
          <w:numId w:val="5"/>
        </w:numPr>
        <w:spacing w:after="0" w:line="240" w:lineRule="auto"/>
        <w:jc w:val="both"/>
        <w:rPr>
          <w:rFonts w:ascii="Calibri" w:hAnsi="Calibri" w:cs="Tahoma"/>
        </w:rPr>
      </w:pPr>
      <w:r w:rsidRPr="0053678D">
        <w:rPr>
          <w:rFonts w:ascii="Calibri" w:hAnsi="Calibri" w:cs="Tahoma"/>
        </w:rPr>
        <w:t>Experience with multiple financial management packages</w:t>
      </w:r>
    </w:p>
    <w:p w14:paraId="0DA98E0F" w14:textId="77777777" w:rsidR="007B6B55" w:rsidRPr="0053678D" w:rsidRDefault="007B6B55" w:rsidP="007B6B55">
      <w:pPr>
        <w:numPr>
          <w:ilvl w:val="0"/>
          <w:numId w:val="5"/>
        </w:numPr>
        <w:spacing w:after="0" w:line="240" w:lineRule="auto"/>
        <w:jc w:val="both"/>
        <w:rPr>
          <w:rFonts w:ascii="Calibri" w:hAnsi="Calibri" w:cs="Tahoma"/>
        </w:rPr>
      </w:pPr>
      <w:r w:rsidRPr="0053678D">
        <w:rPr>
          <w:rFonts w:ascii="Calibri" w:hAnsi="Calibri" w:cs="Tahoma"/>
        </w:rPr>
        <w:t>Fluency in spoken and written English</w:t>
      </w:r>
    </w:p>
    <w:p w14:paraId="331254AC" w14:textId="77777777" w:rsidR="007B6B55" w:rsidRPr="0053678D" w:rsidRDefault="007B6B55" w:rsidP="0053678D">
      <w:pPr>
        <w:pStyle w:val="ListParagraph"/>
        <w:spacing w:after="0" w:line="240" w:lineRule="auto"/>
        <w:jc w:val="both"/>
        <w:rPr>
          <w:rFonts w:ascii="Calibri" w:hAnsi="Calibri" w:cs="Tahoma"/>
        </w:rPr>
      </w:pPr>
    </w:p>
    <w:p w14:paraId="4128B315" w14:textId="77777777" w:rsidR="00D27707" w:rsidRPr="0053678D" w:rsidRDefault="00D27707" w:rsidP="00D27707">
      <w:pPr>
        <w:spacing w:after="0" w:line="240" w:lineRule="auto"/>
        <w:jc w:val="both"/>
        <w:rPr>
          <w:rFonts w:ascii="Calibri" w:hAnsi="Calibri" w:cs="Tahoma"/>
        </w:rPr>
      </w:pPr>
    </w:p>
    <w:p w14:paraId="2319D7EB" w14:textId="77777777" w:rsidR="00303EB4" w:rsidRPr="0053678D" w:rsidRDefault="00303EB4" w:rsidP="00303EB4">
      <w:pPr>
        <w:ind w:hanging="10"/>
        <w:jc w:val="both"/>
        <w:rPr>
          <w:rFonts w:ascii="Calibri" w:eastAsia="Calibri" w:hAnsi="Calibri" w:cs="Calibri"/>
          <w:b/>
          <w:color w:val="FF5546"/>
          <w:u w:val="single"/>
          <w:lang w:val="en-US"/>
        </w:rPr>
      </w:pPr>
      <w:r w:rsidRPr="0053678D">
        <w:rPr>
          <w:rFonts w:ascii="Calibri" w:eastAsia="Calibri" w:hAnsi="Calibri" w:cs="Calibri"/>
          <w:b/>
          <w:color w:val="FF5546"/>
          <w:u w:val="single"/>
          <w:lang w:val="en-US"/>
        </w:rPr>
        <w:t xml:space="preserve">How to apply </w:t>
      </w:r>
    </w:p>
    <w:p w14:paraId="317D21CC" w14:textId="39C3549E" w:rsidR="00303EB4" w:rsidRPr="0053678D" w:rsidRDefault="005453C3" w:rsidP="00303EB4">
      <w:pPr>
        <w:ind w:hanging="10"/>
        <w:jc w:val="both"/>
        <w:rPr>
          <w:rFonts w:ascii="Calibri" w:eastAsia="Calibri" w:hAnsi="Calibri" w:cs="Calibri"/>
          <w:color w:val="000000"/>
          <w:lang w:val="en-US"/>
        </w:rPr>
      </w:pPr>
      <w:r>
        <w:rPr>
          <w:rFonts w:ascii="Calibri" w:eastAsia="Calibri" w:hAnsi="Calibri" w:cs="Calibri"/>
          <w:color w:val="000000"/>
          <w:shd w:val="clear" w:color="auto" w:fill="FFFFFF"/>
          <w:lang w:val="en-US"/>
        </w:rPr>
        <w:t>Qualified and interested</w:t>
      </w:r>
      <w:r>
        <w:rPr>
          <w:rFonts w:ascii="Calibri" w:eastAsia="Calibri" w:hAnsi="Calibri" w:cs="Calibri"/>
          <w:b/>
          <w:color w:val="000000"/>
          <w:shd w:val="clear" w:color="auto" w:fill="FFFFFF"/>
          <w:lang w:val="en-US"/>
        </w:rPr>
        <w:t xml:space="preserve"> </w:t>
      </w:r>
      <w:bookmarkStart w:id="0" w:name="_GoBack"/>
      <w:bookmarkEnd w:id="0"/>
      <w:r w:rsidR="00303EB4" w:rsidRPr="005453C3">
        <w:rPr>
          <w:rFonts w:ascii="Calibri" w:eastAsia="Calibri" w:hAnsi="Calibri" w:cs="Calibri"/>
          <w:color w:val="000000"/>
          <w:shd w:val="clear" w:color="auto" w:fill="FFFFFF"/>
          <w:lang w:val="en-US"/>
        </w:rPr>
        <w:t>candidates</w:t>
      </w:r>
      <w:r w:rsidR="00303EB4" w:rsidRPr="0053678D">
        <w:rPr>
          <w:rFonts w:ascii="Calibri" w:eastAsia="Calibri" w:hAnsi="Calibri" w:cs="Calibri"/>
          <w:color w:val="000000"/>
          <w:shd w:val="clear" w:color="auto" w:fill="FFFFFF"/>
          <w:lang w:val="en-US"/>
        </w:rPr>
        <w:t xml:space="preserve"> who meet the stated requirements must submit a completed Application Form.</w:t>
      </w:r>
      <w:r w:rsidR="00303EB4" w:rsidRPr="0053678D">
        <w:rPr>
          <w:rFonts w:ascii="Calibri" w:eastAsia="Calibri" w:hAnsi="Calibri" w:cs="Calibri"/>
          <w:color w:val="000000"/>
          <w:lang w:val="en-US"/>
        </w:rPr>
        <w:t xml:space="preserve"> Please note that CVs and cover letters will </w:t>
      </w:r>
      <w:r w:rsidR="00303EB4" w:rsidRPr="0053678D">
        <w:rPr>
          <w:rFonts w:ascii="Calibri" w:eastAsia="Calibri" w:hAnsi="Calibri" w:cs="Calibri"/>
          <w:b/>
          <w:color w:val="000000"/>
          <w:u w:val="single"/>
          <w:lang w:val="en-US"/>
        </w:rPr>
        <w:t>not</w:t>
      </w:r>
      <w:r w:rsidR="00303EB4" w:rsidRPr="0053678D">
        <w:rPr>
          <w:rFonts w:ascii="Calibri" w:eastAsia="Calibri" w:hAnsi="Calibri" w:cs="Calibri"/>
          <w:color w:val="000000"/>
          <w:lang w:val="en-US"/>
        </w:rPr>
        <w:t xml:space="preserve"> be accepted. </w:t>
      </w:r>
    </w:p>
    <w:p w14:paraId="28865744" w14:textId="3193ACBD" w:rsidR="00303EB4" w:rsidRPr="0053678D" w:rsidRDefault="00303EB4" w:rsidP="00303EB4">
      <w:pPr>
        <w:ind w:hanging="10"/>
        <w:jc w:val="both"/>
        <w:rPr>
          <w:rFonts w:ascii="Calibri" w:eastAsia="Calibri" w:hAnsi="Calibri" w:cs="Calibri"/>
          <w:b/>
          <w:color w:val="000000"/>
          <w:lang w:val="en-US"/>
        </w:rPr>
      </w:pPr>
      <w:r w:rsidRPr="0053678D">
        <w:rPr>
          <w:rFonts w:ascii="Calibri" w:eastAsia="Calibri" w:hAnsi="Calibri" w:cs="Calibri"/>
          <w:color w:val="000000"/>
          <w:shd w:val="clear" w:color="auto" w:fill="FFFFFF"/>
          <w:lang w:val="en-US"/>
        </w:rPr>
        <w:t xml:space="preserve">Please visit </w:t>
      </w:r>
      <w:hyperlink r:id="rId6" w:history="1">
        <w:r w:rsidRPr="0053678D">
          <w:rPr>
            <w:rFonts w:ascii="Calibri" w:hAnsi="Calibri" w:cs="Calibri"/>
            <w:color w:val="0563C1"/>
            <w:u w:val="single"/>
            <w:lang w:val="en-US"/>
          </w:rPr>
          <w:t>https://united-purpose.org/s/UP-Job-Application-Form-2wtb.doc</w:t>
        </w:r>
      </w:hyperlink>
      <w:r w:rsidRPr="0053678D">
        <w:rPr>
          <w:rFonts w:ascii="Calibri" w:eastAsia="Calibri" w:hAnsi="Calibri" w:cs="Calibri"/>
          <w:color w:val="000000"/>
          <w:lang w:val="en-US"/>
        </w:rPr>
        <w:t xml:space="preserve"> </w:t>
      </w:r>
      <w:r w:rsidRPr="0053678D">
        <w:rPr>
          <w:rFonts w:ascii="Calibri" w:eastAsia="Calibri" w:hAnsi="Calibri" w:cs="Calibri"/>
          <w:color w:val="000000"/>
          <w:shd w:val="clear" w:color="auto" w:fill="FFFFFF"/>
          <w:lang w:val="en-US"/>
        </w:rPr>
        <w:t xml:space="preserve">to download the Application Form, and then submit the completed form via email only to </w:t>
      </w:r>
      <w:hyperlink r:id="rId7" w:history="1">
        <w:r w:rsidRPr="0053678D">
          <w:rPr>
            <w:rFonts w:ascii="Calibri" w:hAnsi="Calibri" w:cs="Calibri"/>
            <w:color w:val="0563C1"/>
            <w:u w:val="single"/>
            <w:lang w:val="en-US"/>
          </w:rPr>
          <w:t>applicationsmw@united-purpose.org</w:t>
        </w:r>
      </w:hyperlink>
      <w:r w:rsidRPr="0053678D">
        <w:rPr>
          <w:rFonts w:ascii="Calibri" w:eastAsia="Calibri" w:hAnsi="Calibri" w:cs="Calibri"/>
          <w:color w:val="000000"/>
          <w:lang w:val="en-US"/>
        </w:rPr>
        <w:t xml:space="preserve">  </w:t>
      </w:r>
      <w:r w:rsidRPr="0053678D">
        <w:rPr>
          <w:rFonts w:ascii="Calibri" w:eastAsia="Calibri" w:hAnsi="Calibri" w:cs="Calibri"/>
          <w:color w:val="000000"/>
          <w:shd w:val="clear" w:color="auto" w:fill="FFFFFF"/>
          <w:lang w:val="en-US"/>
        </w:rPr>
        <w:t xml:space="preserve">When submitting, please cite the position you are applying for in the subject title.  Any applications that do not include this in the title will not be considered. Please also ensure that </w:t>
      </w:r>
      <w:r w:rsidR="00993EA6">
        <w:rPr>
          <w:rFonts w:ascii="Calibri" w:eastAsia="Calibri" w:hAnsi="Calibri" w:cs="Calibri"/>
          <w:color w:val="000000"/>
          <w:shd w:val="clear" w:color="auto" w:fill="FFFFFF"/>
          <w:lang w:val="en-US"/>
        </w:rPr>
        <w:t>the application</w:t>
      </w:r>
      <w:r w:rsidRPr="0053678D">
        <w:rPr>
          <w:rFonts w:ascii="Calibri" w:eastAsia="Calibri" w:hAnsi="Calibri" w:cs="Calibri"/>
          <w:color w:val="000000"/>
          <w:shd w:val="clear" w:color="auto" w:fill="FFFFFF"/>
          <w:lang w:val="en-US"/>
        </w:rPr>
        <w:t xml:space="preserve"> is saved as per the following example: </w:t>
      </w:r>
      <w:r w:rsidRPr="0053678D">
        <w:rPr>
          <w:rFonts w:ascii="Calibri" w:eastAsia="Calibri" w:hAnsi="Calibri" w:cs="Calibri"/>
          <w:i/>
          <w:iCs/>
          <w:color w:val="000000"/>
          <w:shd w:val="clear" w:color="auto" w:fill="FFFFFF"/>
          <w:lang w:val="en-US"/>
        </w:rPr>
        <w:t xml:space="preserve">[your </w:t>
      </w:r>
      <w:proofErr w:type="gramStart"/>
      <w:r w:rsidRPr="0053678D">
        <w:rPr>
          <w:rFonts w:ascii="Calibri" w:eastAsia="Calibri" w:hAnsi="Calibri" w:cs="Calibri"/>
          <w:i/>
          <w:iCs/>
          <w:color w:val="000000"/>
          <w:shd w:val="clear" w:color="auto" w:fill="FFFFFF"/>
          <w:lang w:val="en-US"/>
        </w:rPr>
        <w:t>name]_</w:t>
      </w:r>
      <w:proofErr w:type="gramEnd"/>
      <w:r w:rsidRPr="0053678D">
        <w:rPr>
          <w:rFonts w:ascii="Calibri" w:eastAsia="Calibri" w:hAnsi="Calibri" w:cs="Calibri"/>
          <w:i/>
          <w:iCs/>
          <w:color w:val="000000"/>
          <w:shd w:val="clear" w:color="auto" w:fill="FFFFFF"/>
          <w:lang w:val="en-US"/>
        </w:rPr>
        <w:t xml:space="preserve">systems </w:t>
      </w:r>
      <w:r w:rsidR="00D543A9" w:rsidRPr="0053678D">
        <w:rPr>
          <w:rFonts w:ascii="Calibri" w:eastAsia="Calibri" w:hAnsi="Calibri" w:cs="Calibri"/>
          <w:i/>
          <w:iCs/>
          <w:color w:val="000000"/>
          <w:shd w:val="clear" w:color="auto" w:fill="FFFFFF"/>
          <w:lang w:val="en-US"/>
        </w:rPr>
        <w:t>director application</w:t>
      </w:r>
      <w:r w:rsidRPr="0053678D">
        <w:rPr>
          <w:rFonts w:ascii="Calibri" w:eastAsia="Calibri" w:hAnsi="Calibri" w:cs="Calibri"/>
          <w:color w:val="000000"/>
          <w:shd w:val="clear" w:color="auto" w:fill="FFFFFF"/>
          <w:lang w:val="en-US"/>
        </w:rPr>
        <w:t xml:space="preserve">. No hard copies / physical applications </w:t>
      </w:r>
      <w:r w:rsidRPr="0053678D">
        <w:rPr>
          <w:rFonts w:ascii="Calibri" w:eastAsia="Calibri" w:hAnsi="Calibri" w:cs="Calibri"/>
          <w:color w:val="000000"/>
          <w:lang w:val="en-US"/>
        </w:rPr>
        <w:t xml:space="preserve">will be accepted. </w:t>
      </w:r>
    </w:p>
    <w:p w14:paraId="44CEA278" w14:textId="6DF9F1FE" w:rsidR="00303EB4" w:rsidRPr="0053678D" w:rsidRDefault="00303EB4" w:rsidP="00303EB4">
      <w:pPr>
        <w:ind w:hanging="10"/>
        <w:jc w:val="both"/>
        <w:rPr>
          <w:rFonts w:ascii="Calibri" w:hAnsi="Calibri" w:cs="Calibri"/>
          <w:u w:val="single"/>
        </w:rPr>
      </w:pPr>
      <w:r w:rsidRPr="0053678D">
        <w:rPr>
          <w:rFonts w:ascii="Calibri" w:eastAsia="Calibri" w:hAnsi="Calibri" w:cs="Calibri"/>
          <w:b/>
          <w:color w:val="000000"/>
          <w:lang w:val="en-US"/>
        </w:rPr>
        <w:t xml:space="preserve">Closing date for the receipt of completed application forms is </w:t>
      </w:r>
      <w:r w:rsidR="005126CE">
        <w:rPr>
          <w:rFonts w:ascii="Calibri" w:eastAsia="Calibri" w:hAnsi="Calibri" w:cs="Calibri"/>
          <w:b/>
          <w:color w:val="000000"/>
          <w:u w:val="single"/>
          <w:lang w:val="en-US"/>
        </w:rPr>
        <w:t>12:00 Midnight of Friday</w:t>
      </w:r>
      <w:r w:rsidR="009F598E">
        <w:rPr>
          <w:rFonts w:ascii="Calibri" w:eastAsia="Calibri" w:hAnsi="Calibri" w:cs="Calibri"/>
          <w:b/>
          <w:color w:val="000000"/>
          <w:u w:val="single"/>
          <w:lang w:val="en-US"/>
        </w:rPr>
        <w:t xml:space="preserve">, </w:t>
      </w:r>
      <w:r w:rsidR="005126CE">
        <w:rPr>
          <w:rFonts w:ascii="Calibri" w:eastAsia="Calibri" w:hAnsi="Calibri" w:cs="Calibri"/>
          <w:b/>
          <w:color w:val="000000"/>
          <w:u w:val="single"/>
          <w:lang w:val="en-US"/>
        </w:rPr>
        <w:t>10</w:t>
      </w:r>
      <w:r w:rsidR="008D5BB5" w:rsidRPr="008D5BB5">
        <w:rPr>
          <w:rFonts w:ascii="Calibri" w:eastAsia="Calibri" w:hAnsi="Calibri" w:cs="Calibri"/>
          <w:b/>
          <w:color w:val="000000"/>
          <w:u w:val="single"/>
          <w:vertAlign w:val="superscript"/>
          <w:lang w:val="en-US"/>
        </w:rPr>
        <w:t>th</w:t>
      </w:r>
      <w:r w:rsidR="008D5BB5">
        <w:rPr>
          <w:rFonts w:ascii="Calibri" w:eastAsia="Calibri" w:hAnsi="Calibri" w:cs="Calibri"/>
          <w:b/>
          <w:color w:val="000000"/>
          <w:u w:val="single"/>
          <w:lang w:val="en-US"/>
        </w:rPr>
        <w:t xml:space="preserve"> </w:t>
      </w:r>
      <w:r w:rsidR="009F598E">
        <w:rPr>
          <w:rFonts w:ascii="Calibri" w:eastAsia="Calibri" w:hAnsi="Calibri" w:cs="Calibri"/>
          <w:b/>
          <w:color w:val="000000"/>
          <w:u w:val="single"/>
          <w:lang w:val="en-US"/>
        </w:rPr>
        <w:t>June</w:t>
      </w:r>
      <w:r w:rsidRPr="0053678D">
        <w:rPr>
          <w:rFonts w:ascii="Calibri" w:eastAsia="Calibri" w:hAnsi="Calibri" w:cs="Calibri"/>
          <w:b/>
          <w:color w:val="000000"/>
          <w:u w:val="single"/>
          <w:lang w:val="en-US"/>
        </w:rPr>
        <w:t xml:space="preserve"> 2022</w:t>
      </w:r>
      <w:r w:rsidRPr="0053678D">
        <w:rPr>
          <w:rFonts w:ascii="Calibri" w:eastAsia="Calibri" w:hAnsi="Calibri" w:cs="Calibri"/>
          <w:b/>
          <w:color w:val="000000"/>
          <w:lang w:val="en-US"/>
        </w:rPr>
        <w:t xml:space="preserve">. </w:t>
      </w:r>
      <w:r w:rsidRPr="0053678D">
        <w:rPr>
          <w:rFonts w:ascii="Calibri" w:eastAsia="Calibri" w:hAnsi="Calibri" w:cs="Calibri"/>
          <w:color w:val="000000"/>
          <w:lang w:val="en-US"/>
        </w:rPr>
        <w:t xml:space="preserve">Only short-listed candidates will be contacted. </w:t>
      </w:r>
    </w:p>
    <w:p w14:paraId="463BBC78" w14:textId="77777777" w:rsidR="00303EB4" w:rsidRPr="0053678D" w:rsidRDefault="00303EB4" w:rsidP="00303EB4">
      <w:pPr>
        <w:shd w:val="clear" w:color="auto" w:fill="FFFFFF"/>
        <w:jc w:val="both"/>
        <w:rPr>
          <w:rFonts w:ascii="Calibri" w:hAnsi="Calibri" w:cs="Calibri"/>
          <w:iCs/>
          <w:color w:val="000000"/>
        </w:rPr>
      </w:pPr>
      <w:r w:rsidRPr="0053678D">
        <w:rPr>
          <w:rFonts w:ascii="Calibri" w:hAnsi="Calibri" w:cs="Calibri"/>
          <w:iCs/>
          <w:color w:val="000000"/>
        </w:rPr>
        <w:t>United Purpose / SHA takes the safety and well-being of all those we work with, and our staff, very seriously. We have a zero-tolerance policy on abuse. Our recruitment is safe, meaning that we recruit staff with the highest values and standards of ethical behaviour</w:t>
      </w:r>
      <w:r w:rsidRPr="0053678D">
        <w:rPr>
          <w:rFonts w:ascii="Calibri" w:hAnsi="Calibri"/>
        </w:rPr>
        <w:t xml:space="preserve">. </w:t>
      </w:r>
      <w:r w:rsidRPr="0053678D">
        <w:rPr>
          <w:rFonts w:ascii="Calibri" w:hAnsi="Calibri" w:cs="Calibri"/>
          <w:iCs/>
          <w:color w:val="000000"/>
        </w:rPr>
        <w:t>United Purpose/ SHA has a Safeguarding Children and Vulnerable Adults Policy, which reflects our commitment to protecting the people with whom we work. All candidates will be expected to comply with this policy and its procedures.</w:t>
      </w:r>
    </w:p>
    <w:p w14:paraId="7CBA307D" w14:textId="77777777" w:rsidR="00303EB4" w:rsidRPr="0053678D" w:rsidRDefault="00303EB4" w:rsidP="00303EB4">
      <w:pPr>
        <w:ind w:left="10"/>
        <w:jc w:val="both"/>
        <w:rPr>
          <w:rFonts w:ascii="Calibri" w:hAnsi="Calibri"/>
          <w:b/>
        </w:rPr>
      </w:pPr>
      <w:r w:rsidRPr="0053678D">
        <w:rPr>
          <w:rFonts w:ascii="Calibri" w:hAnsi="Calibri"/>
        </w:rPr>
        <w:t xml:space="preserve">For more information about UP, please visit our website at </w:t>
      </w:r>
      <w:hyperlink r:id="rId8" w:history="1">
        <w:r w:rsidRPr="0053678D">
          <w:rPr>
            <w:rFonts w:ascii="Calibri" w:hAnsi="Calibri"/>
            <w:color w:val="0563C1"/>
            <w:u w:val="single"/>
          </w:rPr>
          <w:t>www.united-purpose.org/malawi/</w:t>
        </w:r>
      </w:hyperlink>
      <w:r w:rsidRPr="0053678D">
        <w:rPr>
          <w:rFonts w:ascii="Calibri" w:hAnsi="Calibri"/>
        </w:rPr>
        <w:t xml:space="preserve">. </w:t>
      </w:r>
    </w:p>
    <w:p w14:paraId="0DE33701" w14:textId="77777777" w:rsidR="00303EB4" w:rsidRPr="00B71FFF" w:rsidRDefault="00303EB4" w:rsidP="00303EB4">
      <w:pPr>
        <w:ind w:left="10"/>
        <w:jc w:val="both"/>
        <w:rPr>
          <w:rFonts w:ascii="Calibri" w:hAnsi="Calibri"/>
          <w:b/>
          <w:color w:val="FF5546"/>
          <w:u w:val="single"/>
        </w:rPr>
      </w:pPr>
      <w:r w:rsidRPr="0053678D">
        <w:rPr>
          <w:rFonts w:ascii="Calibri" w:hAnsi="Calibri"/>
          <w:b/>
          <w:color w:val="FF5546"/>
        </w:rPr>
        <w:t>UP/SHA is an equal opportunity employer. Female applicants are strongly encouraged to apply.</w:t>
      </w:r>
    </w:p>
    <w:p w14:paraId="22C132CF" w14:textId="77777777" w:rsidR="00D27707" w:rsidRDefault="00D27707" w:rsidP="00D27707">
      <w:pPr>
        <w:spacing w:after="0" w:line="240" w:lineRule="auto"/>
        <w:jc w:val="both"/>
        <w:rPr>
          <w:rFonts w:ascii="Calibri" w:hAnsi="Calibri" w:cs="Tahoma"/>
        </w:rPr>
      </w:pPr>
    </w:p>
    <w:p w14:paraId="314AAAE2" w14:textId="77777777" w:rsidR="00D27707" w:rsidRPr="00FB1951" w:rsidRDefault="00D27707" w:rsidP="0053678D">
      <w:pPr>
        <w:spacing w:after="0" w:line="240" w:lineRule="auto"/>
        <w:jc w:val="both"/>
        <w:rPr>
          <w:rFonts w:ascii="Calibri" w:hAnsi="Calibri" w:cs="Tahoma"/>
        </w:rPr>
      </w:pPr>
    </w:p>
    <w:p w14:paraId="53DE5A1D" w14:textId="1C16DB9D" w:rsidR="00D27707" w:rsidRDefault="00D27707" w:rsidP="008D58B0"/>
    <w:p w14:paraId="2AAC8675" w14:textId="77777777" w:rsidR="00295D1B" w:rsidRDefault="00295D1B" w:rsidP="008D58B0"/>
    <w:p w14:paraId="0271E315" w14:textId="77777777" w:rsidR="004361EC" w:rsidRDefault="004361EC" w:rsidP="008D58B0"/>
    <w:sectPr w:rsidR="004361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F74"/>
    <w:multiLevelType w:val="hybridMultilevel"/>
    <w:tmpl w:val="50D0B2EA"/>
    <w:lvl w:ilvl="0" w:tplc="8C74DC0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7B5CC0"/>
    <w:multiLevelType w:val="hybridMultilevel"/>
    <w:tmpl w:val="F98ACE72"/>
    <w:lvl w:ilvl="0" w:tplc="C3D68AF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102E07"/>
    <w:multiLevelType w:val="hybridMultilevel"/>
    <w:tmpl w:val="0D700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31727E"/>
    <w:multiLevelType w:val="hybridMultilevel"/>
    <w:tmpl w:val="9B90801C"/>
    <w:lvl w:ilvl="0" w:tplc="04090001">
      <w:start w:val="1"/>
      <w:numFmt w:val="bullet"/>
      <w:lvlText w:val=""/>
      <w:lvlJc w:val="left"/>
      <w:pPr>
        <w:ind w:left="360" w:hanging="360"/>
      </w:pPr>
      <w:rPr>
        <w:rFonts w:ascii="Symbol" w:hAnsi="Symbol" w:hint="default"/>
      </w:rPr>
    </w:lvl>
    <w:lvl w:ilvl="1" w:tplc="21728188">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C790FCF"/>
    <w:multiLevelType w:val="hybridMultilevel"/>
    <w:tmpl w:val="612E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F64"/>
    <w:rsid w:val="00096CB7"/>
    <w:rsid w:val="000F5921"/>
    <w:rsid w:val="001B2120"/>
    <w:rsid w:val="001D0CAF"/>
    <w:rsid w:val="00222B58"/>
    <w:rsid w:val="00262A0D"/>
    <w:rsid w:val="00295D1B"/>
    <w:rsid w:val="002C4038"/>
    <w:rsid w:val="002F446D"/>
    <w:rsid w:val="002F5F6F"/>
    <w:rsid w:val="00303EB4"/>
    <w:rsid w:val="00322F64"/>
    <w:rsid w:val="0036726A"/>
    <w:rsid w:val="004361EC"/>
    <w:rsid w:val="00481866"/>
    <w:rsid w:val="004B5CB8"/>
    <w:rsid w:val="004B64C1"/>
    <w:rsid w:val="005126CE"/>
    <w:rsid w:val="00531177"/>
    <w:rsid w:val="0053678D"/>
    <w:rsid w:val="005453C3"/>
    <w:rsid w:val="006E3B62"/>
    <w:rsid w:val="00751634"/>
    <w:rsid w:val="007A15DB"/>
    <w:rsid w:val="007B6B55"/>
    <w:rsid w:val="00897387"/>
    <w:rsid w:val="008D58B0"/>
    <w:rsid w:val="008D5BB5"/>
    <w:rsid w:val="008D612E"/>
    <w:rsid w:val="008E0D3B"/>
    <w:rsid w:val="009417CF"/>
    <w:rsid w:val="00993EA6"/>
    <w:rsid w:val="00997E8E"/>
    <w:rsid w:val="009E2D19"/>
    <w:rsid w:val="009F598E"/>
    <w:rsid w:val="00AB1BD3"/>
    <w:rsid w:val="00AB29D8"/>
    <w:rsid w:val="00AC70C5"/>
    <w:rsid w:val="00BD07B2"/>
    <w:rsid w:val="00C35E25"/>
    <w:rsid w:val="00C52783"/>
    <w:rsid w:val="00D27707"/>
    <w:rsid w:val="00D30DB4"/>
    <w:rsid w:val="00D543A9"/>
    <w:rsid w:val="00D76780"/>
    <w:rsid w:val="00DC0724"/>
    <w:rsid w:val="00E0141E"/>
    <w:rsid w:val="00E06EDC"/>
    <w:rsid w:val="00EA2345"/>
    <w:rsid w:val="00EC0FA6"/>
    <w:rsid w:val="00EE1194"/>
    <w:rsid w:val="00F175AF"/>
    <w:rsid w:val="00F430B8"/>
    <w:rsid w:val="00F80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8571"/>
  <w15:chartTrackingRefBased/>
  <w15:docId w15:val="{DA996347-2FB6-4E2F-A532-07A135FD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8B0"/>
    <w:pPr>
      <w:ind w:left="720"/>
      <w:contextualSpacing/>
    </w:pPr>
  </w:style>
  <w:style w:type="character" w:styleId="CommentReference">
    <w:name w:val="annotation reference"/>
    <w:basedOn w:val="DefaultParagraphFont"/>
    <w:uiPriority w:val="99"/>
    <w:semiHidden/>
    <w:unhideWhenUsed/>
    <w:rsid w:val="00897387"/>
    <w:rPr>
      <w:sz w:val="16"/>
      <w:szCs w:val="16"/>
    </w:rPr>
  </w:style>
  <w:style w:type="paragraph" w:styleId="CommentText">
    <w:name w:val="annotation text"/>
    <w:basedOn w:val="Normal"/>
    <w:link w:val="CommentTextChar"/>
    <w:uiPriority w:val="99"/>
    <w:semiHidden/>
    <w:unhideWhenUsed/>
    <w:rsid w:val="00897387"/>
    <w:pPr>
      <w:spacing w:line="240" w:lineRule="auto"/>
    </w:pPr>
    <w:rPr>
      <w:sz w:val="20"/>
      <w:szCs w:val="20"/>
    </w:rPr>
  </w:style>
  <w:style w:type="character" w:customStyle="1" w:styleId="CommentTextChar">
    <w:name w:val="Comment Text Char"/>
    <w:basedOn w:val="DefaultParagraphFont"/>
    <w:link w:val="CommentText"/>
    <w:uiPriority w:val="99"/>
    <w:semiHidden/>
    <w:rsid w:val="00897387"/>
    <w:rPr>
      <w:sz w:val="20"/>
      <w:szCs w:val="20"/>
    </w:rPr>
  </w:style>
  <w:style w:type="paragraph" w:styleId="CommentSubject">
    <w:name w:val="annotation subject"/>
    <w:basedOn w:val="CommentText"/>
    <w:next w:val="CommentText"/>
    <w:link w:val="CommentSubjectChar"/>
    <w:uiPriority w:val="99"/>
    <w:semiHidden/>
    <w:unhideWhenUsed/>
    <w:rsid w:val="00897387"/>
    <w:rPr>
      <w:b/>
      <w:bCs/>
    </w:rPr>
  </w:style>
  <w:style w:type="character" w:customStyle="1" w:styleId="CommentSubjectChar">
    <w:name w:val="Comment Subject Char"/>
    <w:basedOn w:val="CommentTextChar"/>
    <w:link w:val="CommentSubject"/>
    <w:uiPriority w:val="99"/>
    <w:semiHidden/>
    <w:rsid w:val="00897387"/>
    <w:rPr>
      <w:b/>
      <w:bCs/>
      <w:sz w:val="20"/>
      <w:szCs w:val="20"/>
    </w:rPr>
  </w:style>
  <w:style w:type="paragraph" w:styleId="Revision">
    <w:name w:val="Revision"/>
    <w:hidden/>
    <w:uiPriority w:val="99"/>
    <w:semiHidden/>
    <w:rsid w:val="00295D1B"/>
    <w:pPr>
      <w:spacing w:after="0" w:line="240" w:lineRule="auto"/>
    </w:pPr>
  </w:style>
  <w:style w:type="paragraph" w:styleId="NoSpacing">
    <w:name w:val="No Spacing"/>
    <w:uiPriority w:val="1"/>
    <w:qFormat/>
    <w:rsid w:val="00303E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85974">
      <w:bodyDiv w:val="1"/>
      <w:marLeft w:val="0"/>
      <w:marRight w:val="0"/>
      <w:marTop w:val="0"/>
      <w:marBottom w:val="0"/>
      <w:divBdr>
        <w:top w:val="none" w:sz="0" w:space="0" w:color="auto"/>
        <w:left w:val="none" w:sz="0" w:space="0" w:color="auto"/>
        <w:bottom w:val="none" w:sz="0" w:space="0" w:color="auto"/>
        <w:right w:val="none" w:sz="0" w:space="0" w:color="auto"/>
      </w:divBdr>
    </w:div>
    <w:div w:id="115260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purpose.org/malawi/" TargetMode="External"/><Relationship Id="rId3" Type="http://schemas.openxmlformats.org/officeDocument/2006/relationships/settings" Target="settings.xml"/><Relationship Id="rId7" Type="http://schemas.openxmlformats.org/officeDocument/2006/relationships/hyperlink" Target="mailto:applicationsmw@united-purpos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ted-purpose.org/s/UP-Job-Application-Form-2wtb.doc"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Hartley</dc:creator>
  <cp:keywords/>
  <dc:description/>
  <cp:lastModifiedBy>Mary Kanyika</cp:lastModifiedBy>
  <cp:revision>3</cp:revision>
  <dcterms:created xsi:type="dcterms:W3CDTF">2022-05-17T07:54:00Z</dcterms:created>
  <dcterms:modified xsi:type="dcterms:W3CDTF">2022-05-17T08:43:00Z</dcterms:modified>
</cp:coreProperties>
</file>