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98E886" w14:textId="77777777" w:rsidR="00687027" w:rsidRDefault="00687027" w:rsidP="00684D9E">
      <w:pPr>
        <w:jc w:val="center"/>
        <w:rPr>
          <w:rFonts w:ascii="Arial Narrow" w:hAnsi="Arial Narrow"/>
          <w:b/>
          <w:u w:val="single"/>
          <w:lang w:val="en-US"/>
        </w:rPr>
      </w:pPr>
    </w:p>
    <w:p w14:paraId="5A81250E" w14:textId="7AD11E4E" w:rsidR="00F36C41" w:rsidRDefault="00684D9E" w:rsidP="00684D9E">
      <w:pPr>
        <w:jc w:val="center"/>
        <w:rPr>
          <w:rFonts w:ascii="Arial Narrow" w:hAnsi="Arial Narrow"/>
          <w:b/>
          <w:u w:val="single"/>
          <w:lang w:val="en-US"/>
        </w:rPr>
      </w:pPr>
      <w:r w:rsidRPr="00865EB3">
        <w:rPr>
          <w:rFonts w:ascii="Arial Narrow" w:hAnsi="Arial Narrow"/>
          <w:b/>
          <w:sz w:val="32"/>
          <w:szCs w:val="32"/>
          <w:u w:val="single"/>
          <w:lang w:val="en-US"/>
        </w:rPr>
        <w:t>Country Director</w:t>
      </w:r>
      <w:r w:rsidR="00623B1A" w:rsidRPr="00865EB3">
        <w:rPr>
          <w:rFonts w:ascii="Arial Narrow" w:hAnsi="Arial Narrow"/>
          <w:b/>
          <w:sz w:val="32"/>
          <w:szCs w:val="32"/>
          <w:u w:val="single"/>
          <w:lang w:val="en-US"/>
        </w:rPr>
        <w:t xml:space="preserve">, </w:t>
      </w:r>
      <w:r w:rsidR="00073AF6" w:rsidRPr="00865EB3">
        <w:rPr>
          <w:rFonts w:ascii="Arial Narrow" w:hAnsi="Arial Narrow"/>
          <w:b/>
          <w:sz w:val="32"/>
          <w:szCs w:val="32"/>
          <w:u w:val="single"/>
          <w:lang w:val="en-US"/>
        </w:rPr>
        <w:t>Uganda</w:t>
      </w:r>
    </w:p>
    <w:tbl>
      <w:tblPr>
        <w:tblW w:w="8360" w:type="dxa"/>
        <w:tblCellMar>
          <w:left w:w="0" w:type="dxa"/>
          <w:right w:w="0" w:type="dxa"/>
        </w:tblCellMar>
        <w:tblLook w:val="0420" w:firstRow="1" w:lastRow="0" w:firstColumn="0" w:lastColumn="0" w:noHBand="0" w:noVBand="1"/>
      </w:tblPr>
      <w:tblGrid>
        <w:gridCol w:w="3600"/>
        <w:gridCol w:w="4760"/>
      </w:tblGrid>
      <w:tr w:rsidR="00684D9E" w:rsidRPr="00684D9E" w14:paraId="5158D489" w14:textId="77777777" w:rsidTr="00684D9E">
        <w:trPr>
          <w:trHeight w:val="383"/>
        </w:trPr>
        <w:tc>
          <w:tcPr>
            <w:tcW w:w="3600" w:type="dxa"/>
            <w:tcBorders>
              <w:top w:val="single" w:sz="8" w:space="0" w:color="276AA5"/>
              <w:left w:val="single" w:sz="2" w:space="0" w:color="FFFFFF"/>
              <w:bottom w:val="single" w:sz="18" w:space="0" w:color="FFFFFF"/>
              <w:right w:val="single" w:sz="18" w:space="0" w:color="FFFFFF"/>
            </w:tcBorders>
            <w:shd w:val="clear" w:color="auto" w:fill="276AA5"/>
            <w:tcMar>
              <w:top w:w="112" w:type="dxa"/>
              <w:left w:w="112" w:type="dxa"/>
              <w:bottom w:w="112" w:type="dxa"/>
              <w:right w:w="112" w:type="dxa"/>
            </w:tcMar>
            <w:vAlign w:val="center"/>
            <w:hideMark/>
          </w:tcPr>
          <w:p w14:paraId="277769B2" w14:textId="77777777" w:rsidR="00684D9E" w:rsidRPr="00684D9E" w:rsidRDefault="00684D9E" w:rsidP="00684D9E">
            <w:pPr>
              <w:spacing w:before="40" w:after="40" w:line="240" w:lineRule="auto"/>
              <w:rPr>
                <w:rFonts w:ascii="Arial" w:eastAsia="Times New Roman" w:hAnsi="Arial" w:cs="Arial"/>
                <w:sz w:val="36"/>
                <w:szCs w:val="36"/>
                <w:lang w:eastAsia="en-GB"/>
              </w:rPr>
            </w:pPr>
            <w:r w:rsidRPr="00684D9E">
              <w:rPr>
                <w:rFonts w:ascii="Arial Narrow" w:eastAsia="Times New Roman" w:hAnsi="Arial Narrow" w:cs="Arial"/>
                <w:b/>
                <w:bCs/>
                <w:color w:val="FFFFFF"/>
                <w:kern w:val="24"/>
                <w:sz w:val="24"/>
                <w:szCs w:val="24"/>
                <w:lang w:eastAsia="en-GB"/>
              </w:rPr>
              <w:t xml:space="preserve">Job title </w:t>
            </w:r>
          </w:p>
        </w:tc>
        <w:tc>
          <w:tcPr>
            <w:tcW w:w="4760" w:type="dxa"/>
            <w:tcBorders>
              <w:top w:val="single" w:sz="8" w:space="0" w:color="276AA5"/>
              <w:left w:val="single" w:sz="18" w:space="0" w:color="FFFFFF"/>
              <w:bottom w:val="single" w:sz="18" w:space="0" w:color="FFFFFF"/>
              <w:right w:val="single" w:sz="18" w:space="0" w:color="FFFFFF"/>
            </w:tcBorders>
            <w:shd w:val="clear" w:color="auto" w:fill="F2F2F2"/>
            <w:tcMar>
              <w:top w:w="112" w:type="dxa"/>
              <w:left w:w="112" w:type="dxa"/>
              <w:bottom w:w="112" w:type="dxa"/>
              <w:right w:w="112" w:type="dxa"/>
            </w:tcMar>
            <w:vAlign w:val="center"/>
            <w:hideMark/>
          </w:tcPr>
          <w:p w14:paraId="2B1EA2D0" w14:textId="45745654" w:rsidR="00684D9E" w:rsidRPr="00684D9E" w:rsidRDefault="00F3219B" w:rsidP="00684D9E">
            <w:pPr>
              <w:numPr>
                <w:ilvl w:val="0"/>
                <w:numId w:val="1"/>
              </w:numPr>
              <w:spacing w:after="40" w:line="240" w:lineRule="auto"/>
              <w:ind w:left="864"/>
              <w:contextualSpacing/>
              <w:rPr>
                <w:rFonts w:ascii="Arial" w:eastAsia="Times New Roman" w:hAnsi="Arial" w:cs="Arial"/>
                <w:color w:val="276AA5"/>
                <w:sz w:val="24"/>
                <w:szCs w:val="36"/>
                <w:lang w:eastAsia="en-GB"/>
              </w:rPr>
            </w:pPr>
            <w:r>
              <w:rPr>
                <w:rFonts w:ascii="Arial Narrow" w:eastAsia="Times New Roman" w:hAnsi="Arial Narrow" w:cs="Arial"/>
                <w:color w:val="000000"/>
                <w:kern w:val="24"/>
                <w:sz w:val="24"/>
                <w:szCs w:val="24"/>
                <w:lang w:val="en-US" w:eastAsia="en-GB"/>
              </w:rPr>
              <w:t>Country</w:t>
            </w:r>
            <w:r w:rsidR="00684D9E" w:rsidRPr="00684D9E">
              <w:rPr>
                <w:rFonts w:ascii="Arial Narrow" w:eastAsia="Times New Roman" w:hAnsi="Arial Narrow" w:cs="Arial"/>
                <w:color w:val="000000"/>
                <w:kern w:val="24"/>
                <w:sz w:val="24"/>
                <w:szCs w:val="24"/>
                <w:lang w:eastAsia="en-GB"/>
              </w:rPr>
              <w:t xml:space="preserve"> Director, </w:t>
            </w:r>
            <w:r w:rsidR="00073AF6">
              <w:rPr>
                <w:rFonts w:ascii="Arial Narrow" w:eastAsia="Times New Roman" w:hAnsi="Arial Narrow" w:cs="Arial"/>
                <w:color w:val="000000"/>
                <w:kern w:val="24"/>
                <w:sz w:val="24"/>
                <w:szCs w:val="24"/>
                <w:lang w:eastAsia="en-GB"/>
              </w:rPr>
              <w:t>Ugand</w:t>
            </w:r>
            <w:r>
              <w:rPr>
                <w:rFonts w:ascii="Arial Narrow" w:eastAsia="Times New Roman" w:hAnsi="Arial Narrow" w:cs="Arial"/>
                <w:color w:val="000000"/>
                <w:kern w:val="24"/>
                <w:sz w:val="24"/>
                <w:szCs w:val="24"/>
                <w:lang w:eastAsia="en-GB"/>
              </w:rPr>
              <w:t>a</w:t>
            </w:r>
          </w:p>
        </w:tc>
      </w:tr>
      <w:tr w:rsidR="00684D9E" w:rsidRPr="00684D9E" w14:paraId="731DA335" w14:textId="77777777" w:rsidTr="00684D9E">
        <w:trPr>
          <w:trHeight w:val="383"/>
        </w:trPr>
        <w:tc>
          <w:tcPr>
            <w:tcW w:w="3600" w:type="dxa"/>
            <w:tcBorders>
              <w:top w:val="single" w:sz="18" w:space="0" w:color="FFFFFF"/>
              <w:left w:val="single" w:sz="2" w:space="0" w:color="FFFFFF"/>
              <w:bottom w:val="single" w:sz="18" w:space="0" w:color="FFFFFF"/>
              <w:right w:val="single" w:sz="18" w:space="0" w:color="FFFFFF"/>
            </w:tcBorders>
            <w:shd w:val="clear" w:color="auto" w:fill="276AA5"/>
            <w:tcMar>
              <w:top w:w="112" w:type="dxa"/>
              <w:left w:w="112" w:type="dxa"/>
              <w:bottom w:w="112" w:type="dxa"/>
              <w:right w:w="112" w:type="dxa"/>
            </w:tcMar>
            <w:vAlign w:val="center"/>
            <w:hideMark/>
          </w:tcPr>
          <w:p w14:paraId="57DE76D7" w14:textId="77777777" w:rsidR="00684D9E" w:rsidRPr="00684D9E" w:rsidRDefault="00684D9E" w:rsidP="00684D9E">
            <w:pPr>
              <w:spacing w:before="40" w:after="40" w:line="240" w:lineRule="auto"/>
              <w:rPr>
                <w:rFonts w:ascii="Arial" w:eastAsia="Times New Roman" w:hAnsi="Arial" w:cs="Arial"/>
                <w:sz w:val="36"/>
                <w:szCs w:val="36"/>
                <w:lang w:eastAsia="en-GB"/>
              </w:rPr>
            </w:pPr>
            <w:r w:rsidRPr="00684D9E">
              <w:rPr>
                <w:rFonts w:ascii="Arial Narrow" w:eastAsia="Times New Roman" w:hAnsi="Arial Narrow" w:cs="Arial"/>
                <w:b/>
                <w:bCs/>
                <w:color w:val="FFFFFF"/>
                <w:kern w:val="24"/>
                <w:sz w:val="24"/>
                <w:szCs w:val="24"/>
                <w:lang w:eastAsia="en-GB"/>
              </w:rPr>
              <w:t>Organisation</w:t>
            </w:r>
          </w:p>
        </w:tc>
        <w:tc>
          <w:tcPr>
            <w:tcW w:w="4760" w:type="dxa"/>
            <w:tcBorders>
              <w:top w:val="single" w:sz="18" w:space="0" w:color="FFFFFF"/>
              <w:left w:val="single" w:sz="18" w:space="0" w:color="FFFFFF"/>
              <w:bottom w:val="single" w:sz="18" w:space="0" w:color="FFFFFF"/>
              <w:right w:val="single" w:sz="18" w:space="0" w:color="FFFFFF"/>
            </w:tcBorders>
            <w:shd w:val="clear" w:color="auto" w:fill="F2F2F2"/>
            <w:tcMar>
              <w:top w:w="112" w:type="dxa"/>
              <w:left w:w="112" w:type="dxa"/>
              <w:bottom w:w="112" w:type="dxa"/>
              <w:right w:w="112" w:type="dxa"/>
            </w:tcMar>
            <w:vAlign w:val="center"/>
            <w:hideMark/>
          </w:tcPr>
          <w:p w14:paraId="0C82059A" w14:textId="4384A021" w:rsidR="00684D9E" w:rsidRPr="00684D9E" w:rsidRDefault="00684D9E" w:rsidP="007C58A4">
            <w:pPr>
              <w:numPr>
                <w:ilvl w:val="0"/>
                <w:numId w:val="2"/>
              </w:numPr>
              <w:spacing w:after="40" w:line="240" w:lineRule="auto"/>
              <w:ind w:left="683" w:hanging="179"/>
              <w:contextualSpacing/>
              <w:rPr>
                <w:rFonts w:ascii="Arial" w:eastAsia="Times New Roman" w:hAnsi="Arial" w:cs="Arial"/>
                <w:color w:val="276AA5"/>
                <w:sz w:val="24"/>
                <w:szCs w:val="36"/>
                <w:lang w:eastAsia="en-GB"/>
              </w:rPr>
            </w:pPr>
            <w:r w:rsidRPr="00684D9E">
              <w:rPr>
                <w:rFonts w:ascii="Arial Narrow" w:eastAsia="Times New Roman" w:hAnsi="Arial Narrow" w:cs="Arial"/>
                <w:color w:val="000000"/>
                <w:kern w:val="24"/>
                <w:sz w:val="24"/>
                <w:szCs w:val="24"/>
                <w:lang w:eastAsia="en-GB"/>
              </w:rPr>
              <w:t>Self Help Africa</w:t>
            </w:r>
            <w:r w:rsidR="007A4C64">
              <w:rPr>
                <w:rFonts w:ascii="Arial Narrow" w:eastAsia="Times New Roman" w:hAnsi="Arial Narrow" w:cs="Arial"/>
                <w:color w:val="000000"/>
                <w:kern w:val="24"/>
                <w:sz w:val="24"/>
                <w:szCs w:val="24"/>
                <w:lang w:eastAsia="en-GB"/>
              </w:rPr>
              <w:t xml:space="preserve"> </w:t>
            </w:r>
            <w:r w:rsidR="00D73F0D">
              <w:rPr>
                <w:rFonts w:ascii="Arial Narrow" w:eastAsia="Times New Roman" w:hAnsi="Arial Narrow" w:cs="Arial"/>
                <w:color w:val="000000"/>
                <w:kern w:val="24"/>
                <w:sz w:val="24"/>
                <w:szCs w:val="24"/>
                <w:lang w:eastAsia="en-GB"/>
              </w:rPr>
              <w:t>(incorporating</w:t>
            </w:r>
            <w:r w:rsidR="007A4C64">
              <w:rPr>
                <w:rFonts w:ascii="Arial Narrow" w:eastAsia="Times New Roman" w:hAnsi="Arial Narrow" w:cs="Arial"/>
                <w:color w:val="000000"/>
                <w:kern w:val="24"/>
                <w:sz w:val="24"/>
                <w:szCs w:val="24"/>
                <w:lang w:eastAsia="en-GB"/>
              </w:rPr>
              <w:t xml:space="preserve"> TruTrade</w:t>
            </w:r>
            <w:r w:rsidR="00D73F0D">
              <w:rPr>
                <w:rFonts w:ascii="Arial Narrow" w:eastAsia="Times New Roman" w:hAnsi="Arial Narrow" w:cs="Arial"/>
                <w:color w:val="000000"/>
                <w:kern w:val="24"/>
                <w:sz w:val="24"/>
                <w:szCs w:val="24"/>
                <w:lang w:eastAsia="en-GB"/>
              </w:rPr>
              <w:t>)</w:t>
            </w:r>
            <w:r w:rsidR="007A4C64">
              <w:rPr>
                <w:rFonts w:ascii="Arial Narrow" w:eastAsia="Times New Roman" w:hAnsi="Arial Narrow" w:cs="Arial"/>
                <w:color w:val="000000"/>
                <w:kern w:val="24"/>
                <w:sz w:val="24"/>
                <w:szCs w:val="24"/>
                <w:lang w:eastAsia="en-GB"/>
              </w:rPr>
              <w:t xml:space="preserve"> as part of the Gorta Group</w:t>
            </w:r>
          </w:p>
        </w:tc>
      </w:tr>
      <w:tr w:rsidR="00684D9E" w:rsidRPr="00684D9E" w14:paraId="40CC72A6" w14:textId="77777777" w:rsidTr="00684D9E">
        <w:trPr>
          <w:trHeight w:val="383"/>
        </w:trPr>
        <w:tc>
          <w:tcPr>
            <w:tcW w:w="3600" w:type="dxa"/>
            <w:tcBorders>
              <w:top w:val="single" w:sz="18" w:space="0" w:color="FFFFFF"/>
              <w:left w:val="single" w:sz="2" w:space="0" w:color="FFFFFF"/>
              <w:bottom w:val="single" w:sz="18" w:space="0" w:color="FFFFFF"/>
              <w:right w:val="single" w:sz="18" w:space="0" w:color="FFFFFF"/>
            </w:tcBorders>
            <w:shd w:val="clear" w:color="auto" w:fill="276AA5"/>
            <w:tcMar>
              <w:top w:w="112" w:type="dxa"/>
              <w:left w:w="112" w:type="dxa"/>
              <w:bottom w:w="112" w:type="dxa"/>
              <w:right w:w="112" w:type="dxa"/>
            </w:tcMar>
            <w:vAlign w:val="center"/>
            <w:hideMark/>
          </w:tcPr>
          <w:p w14:paraId="530B2648" w14:textId="77777777" w:rsidR="00684D9E" w:rsidRPr="00684D9E" w:rsidRDefault="00684D9E" w:rsidP="00684D9E">
            <w:pPr>
              <w:spacing w:before="40" w:after="40" w:line="240" w:lineRule="auto"/>
              <w:rPr>
                <w:rFonts w:ascii="Arial" w:eastAsia="Times New Roman" w:hAnsi="Arial" w:cs="Arial"/>
                <w:sz w:val="36"/>
                <w:szCs w:val="36"/>
                <w:lang w:eastAsia="en-GB"/>
              </w:rPr>
            </w:pPr>
            <w:r w:rsidRPr="00684D9E">
              <w:rPr>
                <w:rFonts w:ascii="Arial Narrow" w:eastAsia="Times New Roman" w:hAnsi="Arial Narrow" w:cs="Arial"/>
                <w:b/>
                <w:bCs/>
                <w:color w:val="FFFFFF"/>
                <w:kern w:val="24"/>
                <w:sz w:val="24"/>
                <w:szCs w:val="24"/>
                <w:lang w:eastAsia="en-GB"/>
              </w:rPr>
              <w:t xml:space="preserve">Department </w:t>
            </w:r>
          </w:p>
        </w:tc>
        <w:tc>
          <w:tcPr>
            <w:tcW w:w="4760" w:type="dxa"/>
            <w:tcBorders>
              <w:top w:val="single" w:sz="18" w:space="0" w:color="FFFFFF"/>
              <w:left w:val="single" w:sz="18" w:space="0" w:color="FFFFFF"/>
              <w:bottom w:val="single" w:sz="18" w:space="0" w:color="FFFFFF"/>
              <w:right w:val="single" w:sz="18" w:space="0" w:color="FFFFFF"/>
            </w:tcBorders>
            <w:shd w:val="clear" w:color="auto" w:fill="F2F2F2"/>
            <w:tcMar>
              <w:top w:w="112" w:type="dxa"/>
              <w:left w:w="112" w:type="dxa"/>
              <w:bottom w:w="112" w:type="dxa"/>
              <w:right w:w="112" w:type="dxa"/>
            </w:tcMar>
            <w:vAlign w:val="center"/>
            <w:hideMark/>
          </w:tcPr>
          <w:p w14:paraId="6DC88613" w14:textId="77777777" w:rsidR="00684D9E" w:rsidRPr="00684D9E" w:rsidRDefault="00684D9E" w:rsidP="00684D9E">
            <w:pPr>
              <w:numPr>
                <w:ilvl w:val="0"/>
                <w:numId w:val="3"/>
              </w:numPr>
              <w:spacing w:after="40" w:line="240" w:lineRule="auto"/>
              <w:ind w:left="864"/>
              <w:contextualSpacing/>
              <w:rPr>
                <w:rFonts w:ascii="Arial" w:eastAsia="Times New Roman" w:hAnsi="Arial" w:cs="Arial"/>
                <w:color w:val="276AA5"/>
                <w:sz w:val="24"/>
                <w:szCs w:val="36"/>
                <w:lang w:eastAsia="en-GB"/>
              </w:rPr>
            </w:pPr>
            <w:r w:rsidRPr="00684D9E">
              <w:rPr>
                <w:rFonts w:ascii="Arial Narrow" w:eastAsia="Times New Roman" w:hAnsi="Arial Narrow" w:cs="Arial"/>
                <w:color w:val="000000"/>
                <w:kern w:val="24"/>
                <w:sz w:val="24"/>
                <w:szCs w:val="24"/>
                <w:lang w:eastAsia="en-GB"/>
              </w:rPr>
              <w:t>Programmes</w:t>
            </w:r>
          </w:p>
        </w:tc>
      </w:tr>
      <w:tr w:rsidR="00684D9E" w:rsidRPr="00684D9E" w14:paraId="5B2543B4" w14:textId="77777777" w:rsidTr="00684D9E">
        <w:trPr>
          <w:trHeight w:val="383"/>
        </w:trPr>
        <w:tc>
          <w:tcPr>
            <w:tcW w:w="3600" w:type="dxa"/>
            <w:tcBorders>
              <w:top w:val="single" w:sz="18" w:space="0" w:color="FFFFFF"/>
              <w:left w:val="single" w:sz="2" w:space="0" w:color="FFFFFF"/>
              <w:bottom w:val="single" w:sz="18" w:space="0" w:color="FFFFFF"/>
              <w:right w:val="single" w:sz="18" w:space="0" w:color="FFFFFF"/>
            </w:tcBorders>
            <w:shd w:val="clear" w:color="auto" w:fill="276AA5"/>
            <w:tcMar>
              <w:top w:w="112" w:type="dxa"/>
              <w:left w:w="112" w:type="dxa"/>
              <w:bottom w:w="112" w:type="dxa"/>
              <w:right w:w="112" w:type="dxa"/>
            </w:tcMar>
            <w:vAlign w:val="center"/>
            <w:hideMark/>
          </w:tcPr>
          <w:p w14:paraId="7E572BEF" w14:textId="77777777" w:rsidR="00684D9E" w:rsidRPr="00684D9E" w:rsidRDefault="00684D9E" w:rsidP="00684D9E">
            <w:pPr>
              <w:spacing w:before="40" w:after="40" w:line="240" w:lineRule="auto"/>
              <w:rPr>
                <w:rFonts w:ascii="Arial" w:eastAsia="Times New Roman" w:hAnsi="Arial" w:cs="Arial"/>
                <w:sz w:val="36"/>
                <w:szCs w:val="36"/>
                <w:lang w:eastAsia="en-GB"/>
              </w:rPr>
            </w:pPr>
            <w:r w:rsidRPr="00684D9E">
              <w:rPr>
                <w:rFonts w:ascii="Arial Narrow" w:eastAsia="Times New Roman" w:hAnsi="Arial Narrow" w:cs="Arial"/>
                <w:b/>
                <w:bCs/>
                <w:color w:val="FFFFFF"/>
                <w:kern w:val="24"/>
                <w:sz w:val="24"/>
                <w:szCs w:val="24"/>
                <w:lang w:eastAsia="en-GB"/>
              </w:rPr>
              <w:t xml:space="preserve">Contract </w:t>
            </w:r>
          </w:p>
        </w:tc>
        <w:tc>
          <w:tcPr>
            <w:tcW w:w="4760" w:type="dxa"/>
            <w:tcBorders>
              <w:top w:val="single" w:sz="18" w:space="0" w:color="FFFFFF"/>
              <w:left w:val="single" w:sz="18" w:space="0" w:color="FFFFFF"/>
              <w:bottom w:val="single" w:sz="18" w:space="0" w:color="FFFFFF"/>
              <w:right w:val="single" w:sz="18" w:space="0" w:color="FFFFFF"/>
            </w:tcBorders>
            <w:shd w:val="clear" w:color="auto" w:fill="F2F2F2"/>
            <w:tcMar>
              <w:top w:w="112" w:type="dxa"/>
              <w:left w:w="112" w:type="dxa"/>
              <w:bottom w:w="112" w:type="dxa"/>
              <w:right w:w="112" w:type="dxa"/>
            </w:tcMar>
            <w:vAlign w:val="center"/>
            <w:hideMark/>
          </w:tcPr>
          <w:p w14:paraId="713D63A9" w14:textId="485B12EE" w:rsidR="00684D9E" w:rsidRPr="00684D9E" w:rsidRDefault="00684D9E" w:rsidP="00684D9E">
            <w:pPr>
              <w:numPr>
                <w:ilvl w:val="0"/>
                <w:numId w:val="4"/>
              </w:numPr>
              <w:spacing w:after="40" w:line="240" w:lineRule="auto"/>
              <w:ind w:left="864"/>
              <w:contextualSpacing/>
              <w:rPr>
                <w:rFonts w:ascii="Arial" w:eastAsia="Times New Roman" w:hAnsi="Arial" w:cs="Arial"/>
                <w:color w:val="276AA5"/>
                <w:sz w:val="24"/>
                <w:szCs w:val="36"/>
                <w:lang w:eastAsia="en-GB"/>
              </w:rPr>
            </w:pPr>
            <w:r w:rsidRPr="00684D9E">
              <w:rPr>
                <w:rFonts w:ascii="Arial Narrow" w:eastAsia="Times New Roman" w:hAnsi="Arial Narrow" w:cs="Arial"/>
                <w:color w:val="000000"/>
                <w:kern w:val="24"/>
                <w:sz w:val="24"/>
                <w:szCs w:val="24"/>
                <w:lang w:eastAsia="en-GB"/>
              </w:rPr>
              <w:t>T</w:t>
            </w:r>
            <w:r w:rsidR="00032F13">
              <w:rPr>
                <w:rFonts w:ascii="Arial Narrow" w:eastAsia="Times New Roman" w:hAnsi="Arial Narrow" w:cs="Arial"/>
                <w:color w:val="000000"/>
                <w:kern w:val="24"/>
                <w:sz w:val="24"/>
                <w:szCs w:val="24"/>
                <w:lang w:eastAsia="en-GB"/>
              </w:rPr>
              <w:t>hree</w:t>
            </w:r>
            <w:r w:rsidRPr="00684D9E">
              <w:rPr>
                <w:rFonts w:ascii="Arial Narrow" w:eastAsia="Times New Roman" w:hAnsi="Arial Narrow" w:cs="Arial"/>
                <w:color w:val="000000"/>
                <w:kern w:val="24"/>
                <w:sz w:val="24"/>
                <w:szCs w:val="24"/>
                <w:lang w:eastAsia="en-GB"/>
              </w:rPr>
              <w:t xml:space="preserve"> years</w:t>
            </w:r>
          </w:p>
        </w:tc>
      </w:tr>
      <w:tr w:rsidR="00684D9E" w:rsidRPr="00684D9E" w14:paraId="2723CFD4" w14:textId="77777777" w:rsidTr="00684D9E">
        <w:trPr>
          <w:trHeight w:val="383"/>
        </w:trPr>
        <w:tc>
          <w:tcPr>
            <w:tcW w:w="3600" w:type="dxa"/>
            <w:tcBorders>
              <w:top w:val="single" w:sz="18" w:space="0" w:color="FFFFFF"/>
              <w:left w:val="single" w:sz="2" w:space="0" w:color="FFFFFF"/>
              <w:bottom w:val="single" w:sz="18" w:space="0" w:color="FFFFFF"/>
              <w:right w:val="single" w:sz="18" w:space="0" w:color="FFFFFF"/>
            </w:tcBorders>
            <w:shd w:val="clear" w:color="auto" w:fill="276AA5"/>
            <w:tcMar>
              <w:top w:w="112" w:type="dxa"/>
              <w:left w:w="112" w:type="dxa"/>
              <w:bottom w:w="112" w:type="dxa"/>
              <w:right w:w="112" w:type="dxa"/>
            </w:tcMar>
            <w:vAlign w:val="center"/>
            <w:hideMark/>
          </w:tcPr>
          <w:p w14:paraId="3FA32D3A" w14:textId="77777777" w:rsidR="00684D9E" w:rsidRPr="00684D9E" w:rsidRDefault="00684D9E" w:rsidP="00684D9E">
            <w:pPr>
              <w:spacing w:before="40" w:after="40" w:line="240" w:lineRule="auto"/>
              <w:rPr>
                <w:rFonts w:ascii="Arial" w:eastAsia="Times New Roman" w:hAnsi="Arial" w:cs="Arial"/>
                <w:sz w:val="36"/>
                <w:szCs w:val="36"/>
                <w:lang w:eastAsia="en-GB"/>
              </w:rPr>
            </w:pPr>
            <w:r w:rsidRPr="00684D9E">
              <w:rPr>
                <w:rFonts w:ascii="Arial Narrow" w:eastAsia="Times New Roman" w:hAnsi="Arial Narrow" w:cs="Arial"/>
                <w:b/>
                <w:bCs/>
                <w:color w:val="FFFFFF"/>
                <w:kern w:val="24"/>
                <w:sz w:val="24"/>
                <w:szCs w:val="24"/>
                <w:lang w:eastAsia="en-GB"/>
              </w:rPr>
              <w:t>Reports to</w:t>
            </w:r>
          </w:p>
        </w:tc>
        <w:tc>
          <w:tcPr>
            <w:tcW w:w="4760" w:type="dxa"/>
            <w:tcBorders>
              <w:top w:val="single" w:sz="18" w:space="0" w:color="FFFFFF"/>
              <w:left w:val="single" w:sz="18" w:space="0" w:color="FFFFFF"/>
              <w:bottom w:val="single" w:sz="18" w:space="0" w:color="FFFFFF"/>
              <w:right w:val="single" w:sz="18" w:space="0" w:color="FFFFFF"/>
            </w:tcBorders>
            <w:shd w:val="clear" w:color="auto" w:fill="F2F2F2"/>
            <w:tcMar>
              <w:top w:w="112" w:type="dxa"/>
              <w:left w:w="112" w:type="dxa"/>
              <w:bottom w:w="112" w:type="dxa"/>
              <w:right w:w="112" w:type="dxa"/>
            </w:tcMar>
            <w:vAlign w:val="center"/>
            <w:hideMark/>
          </w:tcPr>
          <w:p w14:paraId="720AE5EE" w14:textId="08FF0C4A" w:rsidR="00684D9E" w:rsidRPr="00684D9E" w:rsidRDefault="00532D33" w:rsidP="00684D9E">
            <w:pPr>
              <w:numPr>
                <w:ilvl w:val="0"/>
                <w:numId w:val="5"/>
              </w:numPr>
              <w:spacing w:after="40" w:line="240" w:lineRule="auto"/>
              <w:ind w:left="864"/>
              <w:contextualSpacing/>
              <w:rPr>
                <w:rFonts w:ascii="Arial" w:eastAsia="Times New Roman" w:hAnsi="Arial" w:cs="Arial"/>
                <w:color w:val="276AA5"/>
                <w:sz w:val="24"/>
                <w:szCs w:val="36"/>
                <w:lang w:eastAsia="en-GB"/>
              </w:rPr>
            </w:pPr>
            <w:r>
              <w:rPr>
                <w:rFonts w:ascii="Arial Narrow" w:eastAsia="Times New Roman" w:hAnsi="Arial Narrow" w:cs="Arial"/>
                <w:color w:val="000000"/>
                <w:kern w:val="24"/>
                <w:sz w:val="24"/>
                <w:szCs w:val="24"/>
                <w:lang w:eastAsia="en-GB"/>
              </w:rPr>
              <w:t>Head of Africa Operations</w:t>
            </w:r>
          </w:p>
        </w:tc>
      </w:tr>
      <w:tr w:rsidR="00684D9E" w:rsidRPr="00684D9E" w14:paraId="07C83FC7" w14:textId="77777777" w:rsidTr="00684D9E">
        <w:trPr>
          <w:trHeight w:val="383"/>
        </w:trPr>
        <w:tc>
          <w:tcPr>
            <w:tcW w:w="3600" w:type="dxa"/>
            <w:tcBorders>
              <w:top w:val="single" w:sz="18" w:space="0" w:color="FFFFFF"/>
              <w:left w:val="single" w:sz="2" w:space="0" w:color="FFFFFF"/>
              <w:bottom w:val="single" w:sz="8" w:space="0" w:color="276AA5"/>
              <w:right w:val="single" w:sz="18" w:space="0" w:color="FFFFFF"/>
            </w:tcBorders>
            <w:shd w:val="clear" w:color="auto" w:fill="276AA5"/>
            <w:tcMar>
              <w:top w:w="112" w:type="dxa"/>
              <w:left w:w="112" w:type="dxa"/>
              <w:bottom w:w="112" w:type="dxa"/>
              <w:right w:w="112" w:type="dxa"/>
            </w:tcMar>
            <w:vAlign w:val="center"/>
            <w:hideMark/>
          </w:tcPr>
          <w:p w14:paraId="23E8AEF1" w14:textId="77777777" w:rsidR="00684D9E" w:rsidRPr="00684D9E" w:rsidRDefault="00684D9E" w:rsidP="00684D9E">
            <w:pPr>
              <w:spacing w:before="40" w:after="40" w:line="240" w:lineRule="auto"/>
              <w:rPr>
                <w:rFonts w:ascii="Arial" w:eastAsia="Times New Roman" w:hAnsi="Arial" w:cs="Arial"/>
                <w:sz w:val="36"/>
                <w:szCs w:val="36"/>
                <w:lang w:eastAsia="en-GB"/>
              </w:rPr>
            </w:pPr>
            <w:r w:rsidRPr="00684D9E">
              <w:rPr>
                <w:rFonts w:ascii="Arial Narrow" w:eastAsia="Times New Roman" w:hAnsi="Arial Narrow" w:cs="Arial"/>
                <w:b/>
                <w:bCs/>
                <w:color w:val="FFFFFF"/>
                <w:kern w:val="24"/>
                <w:sz w:val="24"/>
                <w:szCs w:val="24"/>
                <w:lang w:val="en-US" w:eastAsia="en-GB"/>
              </w:rPr>
              <w:t xml:space="preserve">Salary </w:t>
            </w:r>
          </w:p>
        </w:tc>
        <w:tc>
          <w:tcPr>
            <w:tcW w:w="4760" w:type="dxa"/>
            <w:tcBorders>
              <w:top w:val="single" w:sz="18" w:space="0" w:color="FFFFFF"/>
              <w:left w:val="single" w:sz="18" w:space="0" w:color="FFFFFF"/>
              <w:bottom w:val="single" w:sz="8" w:space="0" w:color="276AA5"/>
              <w:right w:val="single" w:sz="18" w:space="0" w:color="FFFFFF"/>
            </w:tcBorders>
            <w:shd w:val="clear" w:color="auto" w:fill="F2F2F2"/>
            <w:tcMar>
              <w:top w:w="112" w:type="dxa"/>
              <w:left w:w="112" w:type="dxa"/>
              <w:bottom w:w="112" w:type="dxa"/>
              <w:right w:w="112" w:type="dxa"/>
            </w:tcMar>
            <w:vAlign w:val="center"/>
            <w:hideMark/>
          </w:tcPr>
          <w:p w14:paraId="308C0C7F" w14:textId="77777777" w:rsidR="00684D9E" w:rsidRPr="00684D9E" w:rsidRDefault="00684D9E" w:rsidP="00684D9E">
            <w:pPr>
              <w:numPr>
                <w:ilvl w:val="0"/>
                <w:numId w:val="6"/>
              </w:numPr>
              <w:spacing w:after="40" w:line="240" w:lineRule="auto"/>
              <w:ind w:left="864"/>
              <w:contextualSpacing/>
              <w:rPr>
                <w:rFonts w:ascii="Arial" w:eastAsia="Times New Roman" w:hAnsi="Arial" w:cs="Arial"/>
                <w:color w:val="276AA5"/>
                <w:sz w:val="24"/>
                <w:szCs w:val="36"/>
                <w:lang w:eastAsia="en-GB"/>
              </w:rPr>
            </w:pPr>
            <w:r w:rsidRPr="00684D9E">
              <w:rPr>
                <w:rFonts w:ascii="Arial Narrow" w:eastAsia="Times New Roman" w:hAnsi="Arial Narrow" w:cs="Arial"/>
                <w:color w:val="000000"/>
                <w:kern w:val="24"/>
                <w:sz w:val="24"/>
                <w:szCs w:val="24"/>
                <w:lang w:val="en-US" w:eastAsia="en-GB"/>
              </w:rPr>
              <w:t>Competitive</w:t>
            </w:r>
          </w:p>
        </w:tc>
      </w:tr>
    </w:tbl>
    <w:p w14:paraId="28436E64" w14:textId="77777777" w:rsidR="00684D9E" w:rsidRDefault="00684D9E" w:rsidP="00684D9E">
      <w:pPr>
        <w:rPr>
          <w:rFonts w:ascii="Arial Narrow" w:hAnsi="Arial Narrow"/>
          <w:lang w:val="en-US"/>
        </w:rPr>
      </w:pPr>
    </w:p>
    <w:p w14:paraId="3DEEB58A" w14:textId="36387E20" w:rsidR="00684D9E" w:rsidRDefault="008A05DB" w:rsidP="00684D9E">
      <w:pPr>
        <w:rPr>
          <w:rFonts w:ascii="Arial Narrow" w:hAnsi="Arial Narrow"/>
          <w:b/>
          <w:lang w:val="en-US"/>
        </w:rPr>
      </w:pPr>
      <w:r>
        <w:rPr>
          <w:rFonts w:ascii="Arial Narrow" w:hAnsi="Arial Narrow"/>
          <w:b/>
          <w:lang w:val="en-US"/>
        </w:rPr>
        <w:t>About Self Help Africa</w:t>
      </w:r>
      <w:r w:rsidR="00D73F0D">
        <w:rPr>
          <w:rFonts w:ascii="Arial Narrow" w:hAnsi="Arial Narrow"/>
          <w:b/>
          <w:lang w:val="en-US"/>
        </w:rPr>
        <w:t>, TruTrade and the Gorta Group</w:t>
      </w:r>
      <w:r>
        <w:rPr>
          <w:rFonts w:ascii="Arial Narrow" w:hAnsi="Arial Narrow"/>
          <w:b/>
          <w:lang w:val="en-US"/>
        </w:rPr>
        <w:t xml:space="preserve">: </w:t>
      </w:r>
    </w:p>
    <w:p w14:paraId="38EC9A78" w14:textId="77777777" w:rsidR="00CC07EE" w:rsidRPr="00865EB3" w:rsidRDefault="00CC07EE" w:rsidP="00A63A5E">
      <w:pPr>
        <w:widowControl w:val="0"/>
        <w:autoSpaceDE w:val="0"/>
        <w:autoSpaceDN w:val="0"/>
        <w:adjustRightInd w:val="0"/>
        <w:jc w:val="both"/>
        <w:rPr>
          <w:rFonts w:ascii="Arial Narrow" w:hAnsi="Arial Narrow"/>
          <w:lang w:val="en-US"/>
        </w:rPr>
      </w:pPr>
      <w:r w:rsidRPr="00865EB3">
        <w:rPr>
          <w:rFonts w:ascii="Arial Narrow" w:hAnsi="Arial Narrow"/>
          <w:lang w:val="en-US"/>
        </w:rPr>
        <w:t xml:space="preserve">Gorta was formed in 1965 by the Irish government in response to the UN Food and Agriculture Organisation’s call for countries to support long term agricultural and economic development in the world’s poorest regions. Today the </w:t>
      </w:r>
      <w:r w:rsidRPr="00865EB3">
        <w:rPr>
          <w:rFonts w:ascii="Arial Narrow" w:hAnsi="Arial Narrow"/>
          <w:b/>
          <w:bCs/>
          <w:lang w:val="en-US"/>
        </w:rPr>
        <w:t>Gorta Group</w:t>
      </w:r>
      <w:r w:rsidRPr="00865EB3">
        <w:rPr>
          <w:rFonts w:ascii="Arial Narrow" w:hAnsi="Arial Narrow"/>
          <w:lang w:val="en-US"/>
        </w:rPr>
        <w:t xml:space="preserve"> is a group of innovative organisations driving sustainable economic and social change across Africa. </w:t>
      </w:r>
    </w:p>
    <w:p w14:paraId="4FB0501F" w14:textId="0C5A1A03" w:rsidR="00CC07EE" w:rsidRPr="00865EB3" w:rsidRDefault="00CC07EE" w:rsidP="00CC07EE">
      <w:pPr>
        <w:widowControl w:val="0"/>
        <w:autoSpaceDE w:val="0"/>
        <w:autoSpaceDN w:val="0"/>
        <w:adjustRightInd w:val="0"/>
        <w:rPr>
          <w:rFonts w:ascii="Arial Narrow" w:hAnsi="Arial Narrow"/>
          <w:lang w:val="en-US"/>
        </w:rPr>
      </w:pPr>
      <w:r w:rsidRPr="00865EB3">
        <w:rPr>
          <w:rFonts w:ascii="Arial Narrow" w:hAnsi="Arial Narrow"/>
          <w:lang w:val="en-US"/>
        </w:rPr>
        <w:t>Comprising Self Help Africa, Partner Africa and Tru</w:t>
      </w:r>
      <w:r w:rsidR="00312CE7">
        <w:rPr>
          <w:rFonts w:ascii="Arial Narrow" w:hAnsi="Arial Narrow"/>
          <w:lang w:val="en-US"/>
        </w:rPr>
        <w:t>T</w:t>
      </w:r>
      <w:r w:rsidRPr="00865EB3">
        <w:rPr>
          <w:rFonts w:ascii="Arial Narrow" w:hAnsi="Arial Narrow"/>
          <w:lang w:val="en-US"/>
        </w:rPr>
        <w:t>rade, the Gorta Group combines expertise in market-based solutions to poverty and rural development; climate change mitigation and resilience; trade facilitation and farmer and worker rights; underpinned by an inclusive ethos that specifically targets women and youth.</w:t>
      </w:r>
    </w:p>
    <w:p w14:paraId="09B7465A" w14:textId="62407319" w:rsidR="008A05DB" w:rsidRPr="00E33D4E" w:rsidRDefault="008A05DB" w:rsidP="008A05DB">
      <w:pPr>
        <w:jc w:val="both"/>
        <w:rPr>
          <w:rFonts w:ascii="Arial Narrow" w:hAnsi="Arial Narrow"/>
          <w:color w:val="000000" w:themeColor="text1"/>
          <w:lang w:val="en-US"/>
        </w:rPr>
      </w:pPr>
      <w:r w:rsidRPr="00865EB3">
        <w:rPr>
          <w:rFonts w:ascii="Arial Narrow" w:hAnsi="Arial Narrow"/>
          <w:b/>
          <w:bCs/>
          <w:lang w:val="en-US"/>
        </w:rPr>
        <w:t xml:space="preserve">Self Help Africa </w:t>
      </w:r>
      <w:r w:rsidR="00391662">
        <w:rPr>
          <w:rFonts w:ascii="Arial Narrow" w:hAnsi="Arial Narrow"/>
          <w:lang w:val="en-US"/>
        </w:rPr>
        <w:t xml:space="preserve">(SHA) </w:t>
      </w:r>
      <w:r>
        <w:rPr>
          <w:rFonts w:ascii="Arial Narrow" w:hAnsi="Arial Narrow"/>
          <w:lang w:val="en-US"/>
        </w:rPr>
        <w:t xml:space="preserve">is an </w:t>
      </w:r>
      <w:r w:rsidRPr="008A05DB">
        <w:rPr>
          <w:rFonts w:ascii="Arial Narrow" w:hAnsi="Arial Narrow"/>
          <w:lang w:val="en-US"/>
        </w:rPr>
        <w:t>international NGO, dedicated to t</w:t>
      </w:r>
      <w:r w:rsidR="00A73931">
        <w:rPr>
          <w:rFonts w:ascii="Arial Narrow" w:hAnsi="Arial Narrow"/>
          <w:lang w:val="en-US"/>
        </w:rPr>
        <w:t>aking a</w:t>
      </w:r>
      <w:r w:rsidR="00923A3F">
        <w:rPr>
          <w:rFonts w:ascii="Arial Narrow" w:hAnsi="Arial Narrow"/>
          <w:lang w:val="en-US"/>
        </w:rPr>
        <w:t xml:space="preserve"> </w:t>
      </w:r>
      <w:r w:rsidR="001426B6">
        <w:rPr>
          <w:rFonts w:ascii="Arial Narrow" w:hAnsi="Arial Narrow"/>
          <w:lang w:val="en-US"/>
        </w:rPr>
        <w:t>business-like</w:t>
      </w:r>
      <w:r w:rsidR="00A73931">
        <w:rPr>
          <w:rFonts w:ascii="Arial Narrow" w:hAnsi="Arial Narrow"/>
          <w:lang w:val="en-US"/>
        </w:rPr>
        <w:t xml:space="preserve"> approach to reducing poverty in sub-Saharan Africa</w:t>
      </w:r>
      <w:r w:rsidRPr="008A05DB">
        <w:rPr>
          <w:rFonts w:ascii="Arial Narrow" w:hAnsi="Arial Narrow"/>
          <w:lang w:val="en-US"/>
        </w:rPr>
        <w:t>. Headquartered in Ireland, with offices in the UK, the US and s</w:t>
      </w:r>
      <w:r w:rsidR="00BF0D59">
        <w:rPr>
          <w:rFonts w:ascii="Arial Narrow" w:hAnsi="Arial Narrow"/>
          <w:lang w:val="en-US"/>
        </w:rPr>
        <w:t>even</w:t>
      </w:r>
      <w:r w:rsidRPr="008A05DB">
        <w:rPr>
          <w:rFonts w:ascii="Arial Narrow" w:hAnsi="Arial Narrow"/>
          <w:lang w:val="en-US"/>
        </w:rPr>
        <w:t xml:space="preserve"> African countries, SHA focuses on agriculture and agribusiness as the engine of growth in Africa. Our approach is collaborative and market-based: although we see our primary clients as smallholder farmers in Africa, we work with all participants in agricultural value chain</w:t>
      </w:r>
      <w:r w:rsidR="00923A3F">
        <w:rPr>
          <w:rFonts w:ascii="Arial Narrow" w:hAnsi="Arial Narrow"/>
          <w:lang w:val="en-US"/>
        </w:rPr>
        <w:t>s</w:t>
      </w:r>
      <w:r w:rsidRPr="008A05DB">
        <w:rPr>
          <w:rFonts w:ascii="Arial Narrow" w:hAnsi="Arial Narrow"/>
          <w:lang w:val="en-US"/>
        </w:rPr>
        <w:t>.</w:t>
      </w:r>
      <w:r w:rsidR="00391662">
        <w:rPr>
          <w:rFonts w:ascii="Arial Narrow" w:hAnsi="Arial Narrow"/>
          <w:lang w:val="en-US"/>
        </w:rPr>
        <w:t xml:space="preserve"> </w:t>
      </w:r>
      <w:r w:rsidRPr="008A05DB">
        <w:rPr>
          <w:rFonts w:ascii="Arial Narrow" w:hAnsi="Arial Narrow"/>
          <w:lang w:val="en-US"/>
        </w:rPr>
        <w:t xml:space="preserve">With over </w:t>
      </w:r>
      <w:r w:rsidR="0037389D">
        <w:rPr>
          <w:rFonts w:ascii="Arial Narrow" w:hAnsi="Arial Narrow"/>
          <w:lang w:val="en-US"/>
        </w:rPr>
        <w:t>25</w:t>
      </w:r>
      <w:r w:rsidRPr="008A05DB">
        <w:rPr>
          <w:rFonts w:ascii="Arial Narrow" w:hAnsi="Arial Narrow"/>
          <w:lang w:val="en-US"/>
        </w:rPr>
        <w:t>0 staff worldwide, and a global turnover of over €</w:t>
      </w:r>
      <w:r w:rsidR="0037389D">
        <w:rPr>
          <w:rFonts w:ascii="Arial Narrow" w:hAnsi="Arial Narrow"/>
          <w:lang w:val="en-US"/>
        </w:rPr>
        <w:t>2</w:t>
      </w:r>
      <w:r w:rsidR="00623B1A">
        <w:rPr>
          <w:rFonts w:ascii="Arial Narrow" w:hAnsi="Arial Narrow"/>
          <w:lang w:val="en-US"/>
        </w:rPr>
        <w:t>0</w:t>
      </w:r>
      <w:r w:rsidRPr="008A05DB">
        <w:rPr>
          <w:rFonts w:ascii="Arial Narrow" w:hAnsi="Arial Narrow"/>
          <w:lang w:val="en-US"/>
        </w:rPr>
        <w:t xml:space="preserve">m, </w:t>
      </w:r>
      <w:r w:rsidR="00391662">
        <w:rPr>
          <w:rFonts w:ascii="Arial Narrow" w:hAnsi="Arial Narrow"/>
          <w:lang w:val="en-US"/>
        </w:rPr>
        <w:t xml:space="preserve">SHA currently runs programmes on behalf of a range of organisations including the European Union, </w:t>
      </w:r>
      <w:r w:rsidR="00923A3F">
        <w:rPr>
          <w:rFonts w:ascii="Arial Narrow" w:hAnsi="Arial Narrow"/>
          <w:lang w:val="en-US"/>
        </w:rPr>
        <w:t xml:space="preserve">Irish Aid, </w:t>
      </w:r>
      <w:r w:rsidR="00391662">
        <w:rPr>
          <w:rFonts w:ascii="Arial Narrow" w:hAnsi="Arial Narrow"/>
          <w:lang w:val="en-US"/>
        </w:rPr>
        <w:t>the World Food Programme</w:t>
      </w:r>
      <w:r w:rsidR="008518A5">
        <w:rPr>
          <w:rFonts w:ascii="Arial Narrow" w:hAnsi="Arial Narrow"/>
          <w:lang w:val="en-US"/>
        </w:rPr>
        <w:t xml:space="preserve">, </w:t>
      </w:r>
      <w:r w:rsidR="008518A5" w:rsidRPr="00E33D4E">
        <w:rPr>
          <w:rFonts w:ascii="Arial Narrow" w:hAnsi="Arial Narrow"/>
          <w:color w:val="000000" w:themeColor="text1"/>
          <w:lang w:val="en-US"/>
        </w:rPr>
        <w:t>Danida</w:t>
      </w:r>
      <w:r w:rsidR="00391662" w:rsidRPr="00E33D4E">
        <w:rPr>
          <w:rFonts w:ascii="Arial Narrow" w:hAnsi="Arial Narrow"/>
          <w:color w:val="000000" w:themeColor="text1"/>
          <w:lang w:val="en-US"/>
        </w:rPr>
        <w:t xml:space="preserve"> and </w:t>
      </w:r>
      <w:r w:rsidR="00A73931" w:rsidRPr="00E33D4E">
        <w:rPr>
          <w:rFonts w:ascii="Arial Narrow" w:hAnsi="Arial Narrow"/>
          <w:color w:val="000000" w:themeColor="text1"/>
          <w:lang w:val="en-US"/>
        </w:rPr>
        <w:t>t</w:t>
      </w:r>
      <w:r w:rsidR="00391662" w:rsidRPr="00E33D4E">
        <w:rPr>
          <w:rFonts w:ascii="Arial Narrow" w:hAnsi="Arial Narrow"/>
          <w:color w:val="000000" w:themeColor="text1"/>
          <w:lang w:val="en-US"/>
        </w:rPr>
        <w:t xml:space="preserve">he UK Department for International Development. </w:t>
      </w:r>
      <w:r w:rsidRPr="00E33D4E">
        <w:rPr>
          <w:rFonts w:ascii="Arial Narrow" w:hAnsi="Arial Narrow"/>
          <w:color w:val="000000" w:themeColor="text1"/>
          <w:lang w:val="en-US"/>
        </w:rPr>
        <w:t xml:space="preserve">SHA has an ambitious growth strategy </w:t>
      </w:r>
      <w:r w:rsidR="00391662" w:rsidRPr="00E33D4E">
        <w:rPr>
          <w:rFonts w:ascii="Arial Narrow" w:hAnsi="Arial Narrow"/>
          <w:color w:val="000000" w:themeColor="text1"/>
          <w:lang w:val="en-US"/>
        </w:rPr>
        <w:t xml:space="preserve">to increase its global footprint and expand into new areas. </w:t>
      </w:r>
      <w:r w:rsidRPr="00E33D4E">
        <w:rPr>
          <w:rFonts w:ascii="Arial Narrow" w:hAnsi="Arial Narrow"/>
          <w:color w:val="000000" w:themeColor="text1"/>
          <w:lang w:val="en-US"/>
        </w:rPr>
        <w:t xml:space="preserve"> </w:t>
      </w:r>
    </w:p>
    <w:p w14:paraId="7ED5E44F" w14:textId="03EDE588" w:rsidR="00831E38" w:rsidRDefault="0081489B" w:rsidP="008A05DB">
      <w:pPr>
        <w:pStyle w:val="HTMLPreformatted"/>
        <w:jc w:val="both"/>
        <w:rPr>
          <w:rFonts w:ascii="Arial Narrow" w:hAnsi="Arial Narrow" w:cstheme="minorBidi"/>
          <w:color w:val="000000" w:themeColor="text1"/>
          <w:sz w:val="22"/>
          <w:szCs w:val="22"/>
          <w:lang w:val="en-US" w:eastAsia="en-US"/>
        </w:rPr>
      </w:pPr>
      <w:r w:rsidRPr="00865EB3">
        <w:rPr>
          <w:rFonts w:ascii="Arial Narrow" w:hAnsi="Arial Narrow" w:cstheme="minorBidi"/>
          <w:b/>
          <w:bCs/>
          <w:color w:val="000000" w:themeColor="text1"/>
          <w:sz w:val="22"/>
          <w:szCs w:val="22"/>
          <w:lang w:val="en-US" w:eastAsia="en-US"/>
        </w:rPr>
        <w:t>Self Help Africa</w:t>
      </w:r>
      <w:r w:rsidRPr="00E33D4E">
        <w:rPr>
          <w:rFonts w:ascii="Arial Narrow" w:hAnsi="Arial Narrow" w:cstheme="minorBidi"/>
          <w:color w:val="000000" w:themeColor="text1"/>
          <w:sz w:val="22"/>
          <w:szCs w:val="22"/>
          <w:lang w:val="en-US" w:eastAsia="en-US"/>
        </w:rPr>
        <w:t xml:space="preserve"> has a long established and growing office in </w:t>
      </w:r>
      <w:r w:rsidR="00BF0D59" w:rsidRPr="00E33D4E">
        <w:rPr>
          <w:rFonts w:ascii="Arial Narrow" w:hAnsi="Arial Narrow" w:cstheme="minorBidi"/>
          <w:color w:val="000000" w:themeColor="text1"/>
          <w:sz w:val="22"/>
          <w:szCs w:val="22"/>
          <w:lang w:val="en-US" w:eastAsia="en-US"/>
        </w:rPr>
        <w:t>Ugand</w:t>
      </w:r>
      <w:r w:rsidR="00FE1DA6" w:rsidRPr="00E33D4E">
        <w:rPr>
          <w:rFonts w:ascii="Arial Narrow" w:hAnsi="Arial Narrow" w:cstheme="minorBidi"/>
          <w:color w:val="000000" w:themeColor="text1"/>
          <w:sz w:val="22"/>
          <w:szCs w:val="22"/>
          <w:lang w:val="en-US" w:eastAsia="en-US"/>
        </w:rPr>
        <w:t xml:space="preserve">a, with </w:t>
      </w:r>
      <w:r w:rsidR="008518A5" w:rsidRPr="00E33D4E">
        <w:rPr>
          <w:rFonts w:ascii="Arial Narrow" w:hAnsi="Arial Narrow" w:cstheme="minorBidi"/>
          <w:color w:val="000000" w:themeColor="text1"/>
          <w:sz w:val="22"/>
          <w:szCs w:val="22"/>
          <w:lang w:val="en-US" w:eastAsia="en-US"/>
        </w:rPr>
        <w:t>approximately</w:t>
      </w:r>
      <w:r w:rsidR="00FE1DA6" w:rsidRPr="00E33D4E">
        <w:rPr>
          <w:rFonts w:ascii="Arial Narrow" w:hAnsi="Arial Narrow" w:cstheme="minorBidi"/>
          <w:color w:val="000000" w:themeColor="text1"/>
          <w:sz w:val="22"/>
          <w:szCs w:val="22"/>
          <w:lang w:val="en-US" w:eastAsia="en-US"/>
        </w:rPr>
        <w:t xml:space="preserve"> 40 full-time staff</w:t>
      </w:r>
      <w:r w:rsidR="00CE1132" w:rsidRPr="00E33D4E">
        <w:rPr>
          <w:rFonts w:ascii="Arial Narrow" w:hAnsi="Arial Narrow" w:cstheme="minorBidi"/>
          <w:color w:val="000000" w:themeColor="text1"/>
          <w:sz w:val="22"/>
          <w:szCs w:val="22"/>
          <w:lang w:val="en-US" w:eastAsia="en-US"/>
        </w:rPr>
        <w:t xml:space="preserve"> </w:t>
      </w:r>
      <w:r w:rsidR="007D15E7" w:rsidRPr="00E33D4E">
        <w:rPr>
          <w:rFonts w:ascii="Arial Narrow" w:hAnsi="Arial Narrow" w:cstheme="minorBidi"/>
          <w:color w:val="000000" w:themeColor="text1"/>
          <w:sz w:val="22"/>
          <w:szCs w:val="22"/>
          <w:lang w:val="en-US" w:eastAsia="en-US"/>
        </w:rPr>
        <w:t xml:space="preserve">running </w:t>
      </w:r>
      <w:r w:rsidR="0049608C" w:rsidRPr="00E33D4E">
        <w:rPr>
          <w:rFonts w:ascii="Arial Narrow" w:hAnsi="Arial Narrow" w:cstheme="minorBidi"/>
          <w:color w:val="000000" w:themeColor="text1"/>
          <w:sz w:val="22"/>
          <w:szCs w:val="22"/>
          <w:lang w:val="en-US" w:eastAsia="en-US"/>
        </w:rPr>
        <w:t>development</w:t>
      </w:r>
      <w:r w:rsidR="001426B6">
        <w:rPr>
          <w:rFonts w:ascii="Arial Narrow" w:hAnsi="Arial Narrow" w:cstheme="minorBidi"/>
          <w:color w:val="000000" w:themeColor="text1"/>
          <w:sz w:val="22"/>
          <w:szCs w:val="22"/>
          <w:lang w:val="en-US" w:eastAsia="en-US"/>
        </w:rPr>
        <w:t xml:space="preserve"> and humanitarian</w:t>
      </w:r>
      <w:r w:rsidR="0049608C" w:rsidRPr="00E33D4E">
        <w:rPr>
          <w:rFonts w:ascii="Arial Narrow" w:hAnsi="Arial Narrow" w:cstheme="minorBidi"/>
          <w:color w:val="000000" w:themeColor="text1"/>
          <w:sz w:val="22"/>
          <w:szCs w:val="22"/>
          <w:lang w:val="en-US" w:eastAsia="en-US"/>
        </w:rPr>
        <w:t xml:space="preserve"> projects </w:t>
      </w:r>
      <w:r w:rsidR="00923A3F" w:rsidRPr="00E33D4E">
        <w:rPr>
          <w:rFonts w:ascii="Arial Narrow" w:hAnsi="Arial Narrow" w:cstheme="minorBidi"/>
          <w:color w:val="000000" w:themeColor="text1"/>
          <w:sz w:val="22"/>
          <w:szCs w:val="22"/>
          <w:lang w:val="en-US" w:eastAsia="en-US"/>
        </w:rPr>
        <w:t>that encompass enterprise development and climate resilience programming with smallholder farmers</w:t>
      </w:r>
      <w:r w:rsidR="0049608C" w:rsidRPr="00E33D4E">
        <w:rPr>
          <w:rFonts w:ascii="Arial Narrow" w:hAnsi="Arial Narrow" w:cstheme="minorBidi"/>
          <w:color w:val="000000" w:themeColor="text1"/>
          <w:sz w:val="22"/>
          <w:szCs w:val="22"/>
          <w:lang w:val="en-US" w:eastAsia="en-US"/>
        </w:rPr>
        <w:t xml:space="preserve">. The </w:t>
      </w:r>
      <w:r w:rsidR="00BF0D59" w:rsidRPr="00E33D4E">
        <w:rPr>
          <w:rFonts w:ascii="Arial Narrow" w:hAnsi="Arial Narrow" w:cstheme="minorBidi"/>
          <w:color w:val="000000" w:themeColor="text1"/>
          <w:sz w:val="22"/>
          <w:szCs w:val="22"/>
          <w:lang w:val="en-US" w:eastAsia="en-US"/>
        </w:rPr>
        <w:t>Ugand</w:t>
      </w:r>
      <w:r w:rsidR="0049608C" w:rsidRPr="00E33D4E">
        <w:rPr>
          <w:rFonts w:ascii="Arial Narrow" w:hAnsi="Arial Narrow" w:cstheme="minorBidi"/>
          <w:color w:val="000000" w:themeColor="text1"/>
          <w:sz w:val="22"/>
          <w:szCs w:val="22"/>
          <w:lang w:val="en-US" w:eastAsia="en-US"/>
        </w:rPr>
        <w:t xml:space="preserve">a </w:t>
      </w:r>
      <w:r w:rsidR="008518A5" w:rsidRPr="00E33D4E">
        <w:rPr>
          <w:rFonts w:ascii="Arial Narrow" w:hAnsi="Arial Narrow" w:cstheme="minorBidi"/>
          <w:color w:val="000000" w:themeColor="text1"/>
          <w:sz w:val="22"/>
          <w:szCs w:val="22"/>
          <w:lang w:val="en-US" w:eastAsia="en-US"/>
        </w:rPr>
        <w:t>programme</w:t>
      </w:r>
      <w:r w:rsidR="007D15E7" w:rsidRPr="00E33D4E">
        <w:rPr>
          <w:rFonts w:ascii="Arial Narrow" w:hAnsi="Arial Narrow" w:cstheme="minorBidi"/>
          <w:color w:val="000000" w:themeColor="text1"/>
          <w:sz w:val="22"/>
          <w:szCs w:val="22"/>
          <w:lang w:val="en-US" w:eastAsia="en-US"/>
        </w:rPr>
        <w:t xml:space="preserve"> </w:t>
      </w:r>
      <w:r w:rsidR="0049608C" w:rsidRPr="00E33D4E">
        <w:rPr>
          <w:rFonts w:ascii="Arial Narrow" w:hAnsi="Arial Narrow" w:cstheme="minorBidi"/>
          <w:color w:val="000000" w:themeColor="text1"/>
          <w:sz w:val="22"/>
          <w:szCs w:val="22"/>
          <w:lang w:val="en-US" w:eastAsia="en-US"/>
        </w:rPr>
        <w:t xml:space="preserve">has a strong </w:t>
      </w:r>
      <w:r w:rsidR="00762B1E" w:rsidRPr="00E33D4E">
        <w:rPr>
          <w:rFonts w:ascii="Arial Narrow" w:hAnsi="Arial Narrow" w:cstheme="minorBidi"/>
          <w:color w:val="000000" w:themeColor="text1"/>
          <w:sz w:val="22"/>
          <w:szCs w:val="22"/>
          <w:lang w:val="en-US" w:eastAsia="en-US"/>
        </w:rPr>
        <w:t xml:space="preserve">focus </w:t>
      </w:r>
      <w:r w:rsidR="003D6C8C" w:rsidRPr="00E33D4E">
        <w:rPr>
          <w:rFonts w:ascii="Arial Narrow" w:hAnsi="Arial Narrow" w:cstheme="minorBidi"/>
          <w:color w:val="000000" w:themeColor="text1"/>
          <w:sz w:val="22"/>
          <w:szCs w:val="22"/>
          <w:lang w:val="en-US" w:eastAsia="en-US"/>
        </w:rPr>
        <w:t xml:space="preserve">on </w:t>
      </w:r>
      <w:r w:rsidR="00762B1E" w:rsidRPr="00E33D4E">
        <w:rPr>
          <w:rFonts w:ascii="Arial Narrow" w:hAnsi="Arial Narrow" w:cstheme="minorBidi"/>
          <w:color w:val="000000" w:themeColor="text1"/>
          <w:sz w:val="22"/>
          <w:szCs w:val="22"/>
          <w:lang w:val="en-US" w:eastAsia="en-US"/>
        </w:rPr>
        <w:t xml:space="preserve">supporting </w:t>
      </w:r>
      <w:r w:rsidR="00BF0D59" w:rsidRPr="00E33D4E">
        <w:rPr>
          <w:rFonts w:ascii="Arial Narrow" w:hAnsi="Arial Narrow" w:cstheme="minorBidi"/>
          <w:color w:val="000000" w:themeColor="text1"/>
          <w:sz w:val="22"/>
          <w:szCs w:val="22"/>
          <w:lang w:val="en-US" w:eastAsia="en-US"/>
        </w:rPr>
        <w:t xml:space="preserve">market access and enterprise development among refugee and host populations, natural resource management </w:t>
      </w:r>
      <w:r w:rsidR="008518A5" w:rsidRPr="00E33D4E">
        <w:rPr>
          <w:rFonts w:ascii="Arial Narrow" w:hAnsi="Arial Narrow" w:cstheme="minorBidi"/>
          <w:color w:val="000000" w:themeColor="text1"/>
          <w:sz w:val="22"/>
          <w:szCs w:val="22"/>
          <w:lang w:val="en-US" w:eastAsia="en-US"/>
        </w:rPr>
        <w:t xml:space="preserve">&amp; green economy approaches </w:t>
      </w:r>
      <w:r w:rsidR="00BF0D59" w:rsidRPr="00E33D4E">
        <w:rPr>
          <w:rFonts w:ascii="Arial Narrow" w:hAnsi="Arial Narrow" w:cstheme="minorBidi"/>
          <w:color w:val="000000" w:themeColor="text1"/>
          <w:sz w:val="22"/>
          <w:szCs w:val="22"/>
          <w:lang w:val="en-US" w:eastAsia="en-US"/>
        </w:rPr>
        <w:t xml:space="preserve">and </w:t>
      </w:r>
      <w:r w:rsidR="003D6C8C" w:rsidRPr="00E33D4E">
        <w:rPr>
          <w:rFonts w:ascii="Arial Narrow" w:hAnsi="Arial Narrow" w:cstheme="minorBidi"/>
          <w:color w:val="000000" w:themeColor="text1"/>
          <w:sz w:val="22"/>
          <w:szCs w:val="22"/>
          <w:lang w:val="en-US" w:eastAsia="en-US"/>
        </w:rPr>
        <w:t>climate change adaptation</w:t>
      </w:r>
      <w:r w:rsidR="008518A5" w:rsidRPr="00E33D4E">
        <w:rPr>
          <w:rFonts w:ascii="Arial Narrow" w:hAnsi="Arial Narrow" w:cstheme="minorBidi"/>
          <w:color w:val="000000" w:themeColor="text1"/>
          <w:sz w:val="22"/>
          <w:szCs w:val="22"/>
          <w:lang w:val="en-US" w:eastAsia="en-US"/>
        </w:rPr>
        <w:t xml:space="preserve"> across the country. </w:t>
      </w:r>
    </w:p>
    <w:p w14:paraId="25728D86" w14:textId="36AC0C78" w:rsidR="00CC07EE" w:rsidRDefault="00CC07EE" w:rsidP="008A05DB">
      <w:pPr>
        <w:pStyle w:val="HTMLPreformatted"/>
        <w:jc w:val="both"/>
        <w:rPr>
          <w:rFonts w:ascii="Arial Narrow" w:hAnsi="Arial Narrow" w:cstheme="minorBidi"/>
          <w:color w:val="000000" w:themeColor="text1"/>
          <w:sz w:val="22"/>
          <w:szCs w:val="22"/>
          <w:lang w:val="en-US" w:eastAsia="en-US"/>
        </w:rPr>
      </w:pPr>
    </w:p>
    <w:p w14:paraId="20B06611" w14:textId="1B83BDA5" w:rsidR="00CC07EE" w:rsidRPr="00865EB3" w:rsidRDefault="00CC07EE" w:rsidP="00A63A5E">
      <w:pPr>
        <w:widowControl w:val="0"/>
        <w:autoSpaceDE w:val="0"/>
        <w:autoSpaceDN w:val="0"/>
        <w:adjustRightInd w:val="0"/>
        <w:jc w:val="both"/>
        <w:rPr>
          <w:rFonts w:ascii="Arial Narrow" w:hAnsi="Arial Narrow"/>
          <w:color w:val="000000" w:themeColor="text1"/>
          <w:lang w:val="en-US"/>
        </w:rPr>
      </w:pPr>
      <w:r w:rsidRPr="00865EB3">
        <w:rPr>
          <w:rFonts w:ascii="Arial Narrow" w:hAnsi="Arial Narrow"/>
          <w:b/>
          <w:bCs/>
          <w:color w:val="000000" w:themeColor="text1"/>
          <w:lang w:val="en-US"/>
        </w:rPr>
        <w:t>TruTrade</w:t>
      </w:r>
      <w:r w:rsidRPr="00865EB3">
        <w:rPr>
          <w:rFonts w:ascii="Arial Narrow" w:hAnsi="Arial Narrow"/>
          <w:color w:val="000000" w:themeColor="text1"/>
          <w:lang w:val="en-US"/>
        </w:rPr>
        <w:t xml:space="preserve"> (TT) provides smallholder farmers with a reliable route to market and fair prices for their produce. Bringing together the supply power of small-scale producers to meet the demand of local, regional and international markets, TT’s services include a mobile enabled trading and payment platform for collaborative supply chain management; a growing network of sourcing agents who manage collection points, check and weigh produce and trigger direct payments to farmers; and trade finance so that farmers can be paid at the collection point. </w:t>
      </w:r>
    </w:p>
    <w:p w14:paraId="016739AE" w14:textId="77777777" w:rsidR="00CC07EE" w:rsidRPr="00E33D4E" w:rsidRDefault="00CC07EE" w:rsidP="008A05DB">
      <w:pPr>
        <w:pStyle w:val="HTMLPreformatted"/>
        <w:jc w:val="both"/>
        <w:rPr>
          <w:rFonts w:ascii="Arial Narrow" w:hAnsi="Arial Narrow" w:cstheme="minorBidi"/>
          <w:color w:val="000000" w:themeColor="text1"/>
          <w:sz w:val="22"/>
          <w:szCs w:val="22"/>
          <w:lang w:val="en-US" w:eastAsia="en-US"/>
        </w:rPr>
      </w:pPr>
    </w:p>
    <w:p w14:paraId="1590395F" w14:textId="77777777" w:rsidR="00391662" w:rsidRDefault="00391662" w:rsidP="00684D9E">
      <w:pPr>
        <w:rPr>
          <w:rFonts w:ascii="Arial Narrow" w:hAnsi="Arial Narrow"/>
          <w:b/>
          <w:lang w:val="en-US"/>
        </w:rPr>
      </w:pPr>
      <w:r>
        <w:rPr>
          <w:rFonts w:ascii="Arial Narrow" w:hAnsi="Arial Narrow"/>
          <w:b/>
          <w:lang w:val="en-US"/>
        </w:rPr>
        <w:lastRenderedPageBreak/>
        <w:t>Job description:</w:t>
      </w:r>
    </w:p>
    <w:p w14:paraId="58F59F12" w14:textId="2628D765" w:rsidR="00A73931" w:rsidRDefault="00A92313" w:rsidP="00A63A5E">
      <w:pPr>
        <w:jc w:val="both"/>
        <w:rPr>
          <w:rFonts w:ascii="Arial Narrow" w:hAnsi="Arial Narrow"/>
          <w:lang w:val="en-US"/>
        </w:rPr>
      </w:pPr>
      <w:r>
        <w:rPr>
          <w:rFonts w:ascii="Arial Narrow" w:hAnsi="Arial Narrow"/>
          <w:lang w:val="en-US"/>
        </w:rPr>
        <w:t xml:space="preserve">The Gorta Group </w:t>
      </w:r>
      <w:r w:rsidR="00A73931">
        <w:rPr>
          <w:rFonts w:ascii="Arial Narrow" w:hAnsi="Arial Narrow"/>
          <w:lang w:val="en-US"/>
        </w:rPr>
        <w:t>is looking for a</w:t>
      </w:r>
      <w:r w:rsidR="00E222C2">
        <w:rPr>
          <w:rFonts w:ascii="Arial Narrow" w:hAnsi="Arial Narrow"/>
          <w:lang w:val="en-US"/>
        </w:rPr>
        <w:t xml:space="preserve"> dynamic and entrepreneurial</w:t>
      </w:r>
      <w:r w:rsidR="00A73931">
        <w:rPr>
          <w:rFonts w:ascii="Arial Narrow" w:hAnsi="Arial Narrow"/>
          <w:lang w:val="en-US"/>
        </w:rPr>
        <w:t xml:space="preserve"> professional with significant programme management and </w:t>
      </w:r>
      <w:r w:rsidR="008250F1">
        <w:rPr>
          <w:rFonts w:ascii="Arial Narrow" w:hAnsi="Arial Narrow"/>
          <w:lang w:val="en-US"/>
        </w:rPr>
        <w:t xml:space="preserve">proven </w:t>
      </w:r>
      <w:r w:rsidR="00687027">
        <w:rPr>
          <w:rFonts w:ascii="Arial Narrow" w:hAnsi="Arial Narrow"/>
          <w:lang w:val="en-US"/>
        </w:rPr>
        <w:t xml:space="preserve">business growth </w:t>
      </w:r>
      <w:r w:rsidR="00A73931">
        <w:rPr>
          <w:rFonts w:ascii="Arial Narrow" w:hAnsi="Arial Narrow"/>
          <w:lang w:val="en-US"/>
        </w:rPr>
        <w:t>experience</w:t>
      </w:r>
      <w:r w:rsidR="008250F1">
        <w:rPr>
          <w:rFonts w:ascii="Arial Narrow" w:hAnsi="Arial Narrow"/>
          <w:lang w:val="en-US"/>
        </w:rPr>
        <w:t xml:space="preserve">, </w:t>
      </w:r>
      <w:r w:rsidR="00A73931">
        <w:rPr>
          <w:rFonts w:ascii="Arial Narrow" w:hAnsi="Arial Narrow"/>
          <w:lang w:val="en-US"/>
        </w:rPr>
        <w:t>to drive</w:t>
      </w:r>
      <w:r w:rsidR="008250F1">
        <w:rPr>
          <w:rFonts w:ascii="Arial Narrow" w:hAnsi="Arial Narrow"/>
          <w:lang w:val="en-US"/>
        </w:rPr>
        <w:t xml:space="preserve"> forward </w:t>
      </w:r>
      <w:r>
        <w:rPr>
          <w:rFonts w:ascii="Arial Narrow" w:hAnsi="Arial Narrow"/>
          <w:lang w:val="en-US"/>
        </w:rPr>
        <w:t>the Group’s</w:t>
      </w:r>
      <w:r w:rsidR="008250F1">
        <w:rPr>
          <w:rFonts w:ascii="Arial Narrow" w:hAnsi="Arial Narrow"/>
          <w:lang w:val="en-US"/>
        </w:rPr>
        <w:t xml:space="preserve"> mission and vision and</w:t>
      </w:r>
      <w:r w:rsidR="00A73931">
        <w:rPr>
          <w:rFonts w:ascii="Arial Narrow" w:hAnsi="Arial Narrow"/>
          <w:lang w:val="en-US"/>
        </w:rPr>
        <w:t xml:space="preserve"> deepening of our impact</w:t>
      </w:r>
      <w:r w:rsidR="00923A3F">
        <w:rPr>
          <w:rFonts w:ascii="Arial Narrow" w:hAnsi="Arial Narrow"/>
          <w:lang w:val="en-US"/>
        </w:rPr>
        <w:t>,</w:t>
      </w:r>
      <w:r w:rsidR="008250F1" w:rsidRPr="008250F1">
        <w:t xml:space="preserve"> </w:t>
      </w:r>
      <w:r w:rsidR="008250F1" w:rsidRPr="00343DC2">
        <w:rPr>
          <w:rFonts w:ascii="Arial Narrow" w:hAnsi="Arial Narrow"/>
          <w:lang w:val="en-US"/>
        </w:rPr>
        <w:t>through delivering high quality programmes and ensuring that the processes of planning, implementation as well as monitoring, evaluation and learning, are robust</w:t>
      </w:r>
      <w:r w:rsidR="00343DC2">
        <w:rPr>
          <w:rFonts w:ascii="Arial Narrow" w:hAnsi="Arial Narrow"/>
          <w:lang w:val="en-US"/>
        </w:rPr>
        <w:t>.</w:t>
      </w:r>
      <w:r w:rsidR="00A73931">
        <w:rPr>
          <w:rFonts w:ascii="Arial Narrow" w:hAnsi="Arial Narrow"/>
          <w:lang w:val="en-US"/>
        </w:rPr>
        <w:t xml:space="preserve"> The </w:t>
      </w:r>
      <w:r w:rsidR="00623B1A">
        <w:rPr>
          <w:rFonts w:ascii="Arial Narrow" w:hAnsi="Arial Narrow"/>
          <w:lang w:val="en-US"/>
        </w:rPr>
        <w:t>Country</w:t>
      </w:r>
      <w:r w:rsidR="00A73931">
        <w:rPr>
          <w:rFonts w:ascii="Arial Narrow" w:hAnsi="Arial Narrow"/>
          <w:lang w:val="en-US"/>
        </w:rPr>
        <w:t xml:space="preserve"> Director will be responsible for overseeing all areas of SHA</w:t>
      </w:r>
      <w:r w:rsidR="001426B6">
        <w:rPr>
          <w:rFonts w:ascii="Arial Narrow" w:hAnsi="Arial Narrow"/>
          <w:lang w:val="en-US"/>
        </w:rPr>
        <w:t>’s</w:t>
      </w:r>
      <w:r>
        <w:rPr>
          <w:rFonts w:ascii="Arial Narrow" w:hAnsi="Arial Narrow"/>
          <w:lang w:val="en-US"/>
        </w:rPr>
        <w:t xml:space="preserve"> and TruTrade</w:t>
      </w:r>
      <w:r w:rsidR="00A73931">
        <w:rPr>
          <w:rFonts w:ascii="Arial Narrow" w:hAnsi="Arial Narrow"/>
          <w:lang w:val="en-US"/>
        </w:rPr>
        <w:t xml:space="preserve">’s operations in </w:t>
      </w:r>
      <w:r w:rsidR="00EF19D2">
        <w:rPr>
          <w:rFonts w:ascii="Arial Narrow" w:hAnsi="Arial Narrow"/>
          <w:lang w:val="en-US"/>
        </w:rPr>
        <w:t>Ugand</w:t>
      </w:r>
      <w:r w:rsidR="00E60E00">
        <w:rPr>
          <w:rFonts w:ascii="Arial Narrow" w:hAnsi="Arial Narrow"/>
          <w:lang w:val="en-US"/>
        </w:rPr>
        <w:t>a</w:t>
      </w:r>
      <w:r w:rsidR="00A33474">
        <w:rPr>
          <w:rFonts w:ascii="Arial Narrow" w:hAnsi="Arial Narrow"/>
          <w:lang w:val="en-US"/>
        </w:rPr>
        <w:t>, leveraging on</w:t>
      </w:r>
      <w:r w:rsidR="005F1FC2">
        <w:rPr>
          <w:rFonts w:ascii="Arial Narrow" w:hAnsi="Arial Narrow"/>
          <w:lang w:val="en-US"/>
        </w:rPr>
        <w:t xml:space="preserve"> their</w:t>
      </w:r>
      <w:r w:rsidR="00A33474">
        <w:rPr>
          <w:rFonts w:ascii="Arial Narrow" w:hAnsi="Arial Narrow"/>
          <w:lang w:val="en-US"/>
        </w:rPr>
        <w:t xml:space="preserve"> networks</w:t>
      </w:r>
      <w:r w:rsidR="005F1FC2">
        <w:rPr>
          <w:rFonts w:ascii="Arial Narrow" w:hAnsi="Arial Narrow"/>
          <w:lang w:val="en-US"/>
        </w:rPr>
        <w:t xml:space="preserve"> and </w:t>
      </w:r>
      <w:r w:rsidR="00A33474">
        <w:rPr>
          <w:rFonts w:ascii="Arial Narrow" w:hAnsi="Arial Narrow"/>
          <w:lang w:val="en-US"/>
        </w:rPr>
        <w:t>resources</w:t>
      </w:r>
      <w:r w:rsidR="005F1FC2">
        <w:rPr>
          <w:rFonts w:ascii="Arial Narrow" w:hAnsi="Arial Narrow"/>
          <w:lang w:val="en-US"/>
        </w:rPr>
        <w:t xml:space="preserve">, driving business growth and </w:t>
      </w:r>
      <w:r w:rsidR="008250F1">
        <w:rPr>
          <w:rFonts w:ascii="Arial Narrow" w:hAnsi="Arial Narrow"/>
          <w:lang w:val="en-US"/>
        </w:rPr>
        <w:t xml:space="preserve">providing leadership and </w:t>
      </w:r>
      <w:r w:rsidR="0042363A">
        <w:rPr>
          <w:rFonts w:ascii="Arial Narrow" w:hAnsi="Arial Narrow"/>
          <w:lang w:val="en-US"/>
        </w:rPr>
        <w:t>strategy</w:t>
      </w:r>
      <w:r w:rsidR="008250F1">
        <w:rPr>
          <w:rFonts w:ascii="Arial Narrow" w:hAnsi="Arial Narrow"/>
          <w:lang w:val="en-US"/>
        </w:rPr>
        <w:t xml:space="preserve"> guidance</w:t>
      </w:r>
      <w:r w:rsidR="005F1FC2">
        <w:rPr>
          <w:rFonts w:ascii="Arial Narrow" w:hAnsi="Arial Narrow"/>
          <w:lang w:val="en-US"/>
        </w:rPr>
        <w:t xml:space="preserve"> to the country teams, </w:t>
      </w:r>
      <w:r w:rsidR="008250F1">
        <w:rPr>
          <w:rFonts w:ascii="Arial Narrow" w:hAnsi="Arial Narrow"/>
          <w:lang w:val="en-US"/>
        </w:rPr>
        <w:t xml:space="preserve">with </w:t>
      </w:r>
      <w:r w:rsidR="001426B6">
        <w:rPr>
          <w:rFonts w:ascii="Arial Narrow" w:hAnsi="Arial Narrow"/>
          <w:lang w:val="en-US"/>
        </w:rPr>
        <w:t xml:space="preserve">five </w:t>
      </w:r>
      <w:r w:rsidR="008250F1">
        <w:rPr>
          <w:rFonts w:ascii="Arial Narrow" w:hAnsi="Arial Narrow"/>
          <w:lang w:val="en-US"/>
        </w:rPr>
        <w:t>direct reports</w:t>
      </w:r>
      <w:r w:rsidR="005F1FC2">
        <w:rPr>
          <w:rFonts w:ascii="Arial Narrow" w:hAnsi="Arial Narrow"/>
          <w:lang w:val="en-US"/>
        </w:rPr>
        <w:t>.</w:t>
      </w:r>
      <w:r w:rsidR="008250F1">
        <w:rPr>
          <w:rFonts w:ascii="Arial Narrow" w:hAnsi="Arial Narrow"/>
          <w:lang w:val="en-US"/>
        </w:rPr>
        <w:t xml:space="preserve"> </w:t>
      </w:r>
      <w:r w:rsidR="00A33474">
        <w:rPr>
          <w:rFonts w:ascii="Arial Narrow" w:hAnsi="Arial Narrow"/>
          <w:lang w:val="en-US"/>
        </w:rPr>
        <w:t xml:space="preserve"> </w:t>
      </w:r>
    </w:p>
    <w:p w14:paraId="73E59B21" w14:textId="7038C332" w:rsidR="00923A3F" w:rsidRDefault="00CE535A" w:rsidP="00A63A5E">
      <w:pPr>
        <w:jc w:val="both"/>
        <w:rPr>
          <w:rFonts w:ascii="Arial Narrow" w:hAnsi="Arial Narrow"/>
          <w:lang w:val="en-US"/>
        </w:rPr>
      </w:pPr>
      <w:r>
        <w:rPr>
          <w:rFonts w:ascii="Arial Narrow" w:hAnsi="Arial Narrow"/>
          <w:lang w:val="en-US"/>
        </w:rPr>
        <w:t>The k</w:t>
      </w:r>
      <w:r w:rsidR="008250F1">
        <w:rPr>
          <w:rFonts w:ascii="Arial Narrow" w:hAnsi="Arial Narrow"/>
          <w:lang w:val="en-US"/>
        </w:rPr>
        <w:t xml:space="preserve">ey </w:t>
      </w:r>
      <w:r w:rsidR="0042363A">
        <w:rPr>
          <w:rFonts w:ascii="Arial Narrow" w:hAnsi="Arial Narrow"/>
          <w:lang w:val="en-US"/>
        </w:rPr>
        <w:t>responsib</w:t>
      </w:r>
      <w:r w:rsidR="000C397E">
        <w:rPr>
          <w:rFonts w:ascii="Arial Narrow" w:hAnsi="Arial Narrow"/>
          <w:lang w:val="en-US"/>
        </w:rPr>
        <w:t>ility</w:t>
      </w:r>
      <w:r w:rsidR="008250F1">
        <w:rPr>
          <w:rFonts w:ascii="Arial Narrow" w:hAnsi="Arial Narrow"/>
          <w:lang w:val="en-US"/>
        </w:rPr>
        <w:t xml:space="preserve"> of this role is the development</w:t>
      </w:r>
      <w:r w:rsidR="0042363A">
        <w:rPr>
          <w:rFonts w:ascii="Arial Narrow" w:hAnsi="Arial Narrow"/>
          <w:lang w:val="en-US"/>
        </w:rPr>
        <w:t>, delivery and</w:t>
      </w:r>
      <w:r w:rsidR="008250F1">
        <w:rPr>
          <w:rFonts w:ascii="Arial Narrow" w:hAnsi="Arial Narrow"/>
          <w:lang w:val="en-US"/>
        </w:rPr>
        <w:t xml:space="preserve"> recalibration </w:t>
      </w:r>
      <w:r w:rsidR="00A92313">
        <w:rPr>
          <w:rFonts w:ascii="Arial Narrow" w:hAnsi="Arial Narrow"/>
          <w:lang w:val="en-US"/>
        </w:rPr>
        <w:t xml:space="preserve">of the Group’s </w:t>
      </w:r>
      <w:r w:rsidR="00EF19D2">
        <w:rPr>
          <w:rFonts w:ascii="Arial Narrow" w:hAnsi="Arial Narrow"/>
          <w:lang w:val="en-US"/>
        </w:rPr>
        <w:t>Uganda</w:t>
      </w:r>
      <w:r w:rsidR="008250F1">
        <w:rPr>
          <w:rFonts w:ascii="Arial Narrow" w:hAnsi="Arial Narrow"/>
          <w:lang w:val="en-US"/>
        </w:rPr>
        <w:t xml:space="preserve"> country s</w:t>
      </w:r>
      <w:r w:rsidR="00E222C2">
        <w:rPr>
          <w:rFonts w:ascii="Arial Narrow" w:hAnsi="Arial Narrow"/>
          <w:lang w:val="en-US"/>
        </w:rPr>
        <w:t>trategy</w:t>
      </w:r>
      <w:r w:rsidR="0042363A">
        <w:rPr>
          <w:rFonts w:ascii="Arial Narrow" w:hAnsi="Arial Narrow"/>
          <w:lang w:val="en-US"/>
        </w:rPr>
        <w:t xml:space="preserve"> to ensure the strategy is fit for purpose, aligned to </w:t>
      </w:r>
      <w:r w:rsidR="00A92313">
        <w:rPr>
          <w:rFonts w:ascii="Arial Narrow" w:hAnsi="Arial Narrow"/>
          <w:lang w:val="en-US"/>
        </w:rPr>
        <w:t xml:space="preserve">our </w:t>
      </w:r>
      <w:r w:rsidR="0042363A">
        <w:rPr>
          <w:rFonts w:ascii="Arial Narrow" w:hAnsi="Arial Narrow"/>
          <w:lang w:val="en-US"/>
        </w:rPr>
        <w:t xml:space="preserve">Global Strategy and </w:t>
      </w:r>
      <w:r w:rsidR="005E2D9F">
        <w:rPr>
          <w:rFonts w:ascii="Arial Narrow" w:hAnsi="Arial Narrow"/>
          <w:lang w:val="en-US"/>
        </w:rPr>
        <w:t xml:space="preserve">that </w:t>
      </w:r>
      <w:r w:rsidR="00A92313">
        <w:rPr>
          <w:rFonts w:ascii="Arial Narrow" w:hAnsi="Arial Narrow"/>
          <w:lang w:val="en-US"/>
        </w:rPr>
        <w:t>we are</w:t>
      </w:r>
      <w:r w:rsidR="0042363A">
        <w:rPr>
          <w:rFonts w:ascii="Arial Narrow" w:hAnsi="Arial Narrow"/>
          <w:lang w:val="en-US"/>
        </w:rPr>
        <w:t xml:space="preserve"> achieving significant impa</w:t>
      </w:r>
      <w:r w:rsidR="00F67210">
        <w:rPr>
          <w:rFonts w:ascii="Arial Narrow" w:hAnsi="Arial Narrow"/>
          <w:lang w:val="en-US"/>
        </w:rPr>
        <w:t>c</w:t>
      </w:r>
      <w:r w:rsidR="0042363A">
        <w:rPr>
          <w:rFonts w:ascii="Arial Narrow" w:hAnsi="Arial Narrow"/>
          <w:lang w:val="en-US"/>
        </w:rPr>
        <w:t xml:space="preserve">t for participants of </w:t>
      </w:r>
      <w:r w:rsidR="001426B6">
        <w:rPr>
          <w:rFonts w:ascii="Arial Narrow" w:hAnsi="Arial Narrow"/>
          <w:lang w:val="en-US"/>
        </w:rPr>
        <w:t>our</w:t>
      </w:r>
      <w:r w:rsidR="0042363A">
        <w:rPr>
          <w:rFonts w:ascii="Arial Narrow" w:hAnsi="Arial Narrow"/>
          <w:lang w:val="en-US"/>
        </w:rPr>
        <w:t xml:space="preserve"> programming. </w:t>
      </w:r>
    </w:p>
    <w:p w14:paraId="3ADB0EE8" w14:textId="4569A1E1" w:rsidR="00371FEA" w:rsidRPr="00E33D4E" w:rsidRDefault="00391662" w:rsidP="00A63A5E">
      <w:pPr>
        <w:jc w:val="both"/>
        <w:rPr>
          <w:rFonts w:ascii="Arial Narrow" w:hAnsi="Arial Narrow"/>
          <w:color w:val="000000" w:themeColor="text1"/>
          <w:lang w:val="en-US"/>
        </w:rPr>
      </w:pPr>
      <w:r>
        <w:rPr>
          <w:rFonts w:ascii="Arial Narrow" w:hAnsi="Arial Narrow"/>
          <w:lang w:val="en-US"/>
        </w:rPr>
        <w:t xml:space="preserve">The </w:t>
      </w:r>
      <w:r w:rsidR="00623B1A">
        <w:rPr>
          <w:rFonts w:ascii="Arial Narrow" w:hAnsi="Arial Narrow"/>
          <w:lang w:val="en-US"/>
        </w:rPr>
        <w:t>Country</w:t>
      </w:r>
      <w:r>
        <w:rPr>
          <w:rFonts w:ascii="Arial Narrow" w:hAnsi="Arial Narrow"/>
          <w:lang w:val="en-US"/>
        </w:rPr>
        <w:t xml:space="preserve"> Director will also take full ownership for growing SHA</w:t>
      </w:r>
      <w:r w:rsidR="00A92313">
        <w:rPr>
          <w:rFonts w:ascii="Arial Narrow" w:hAnsi="Arial Narrow"/>
          <w:lang w:val="en-US"/>
        </w:rPr>
        <w:t xml:space="preserve"> and TruTrade</w:t>
      </w:r>
      <w:r>
        <w:rPr>
          <w:rFonts w:ascii="Arial Narrow" w:hAnsi="Arial Narrow"/>
          <w:lang w:val="en-US"/>
        </w:rPr>
        <w:t xml:space="preserve">’s operations in </w:t>
      </w:r>
      <w:r w:rsidR="00EF19D2">
        <w:rPr>
          <w:rFonts w:ascii="Arial Narrow" w:hAnsi="Arial Narrow"/>
          <w:iCs/>
          <w:lang w:val="en-US"/>
        </w:rPr>
        <w:t>Ugand</w:t>
      </w:r>
      <w:r w:rsidR="00897E33">
        <w:rPr>
          <w:rFonts w:ascii="Arial Narrow" w:hAnsi="Arial Narrow"/>
          <w:iCs/>
          <w:lang w:val="en-US"/>
        </w:rPr>
        <w:t>a</w:t>
      </w:r>
      <w:r>
        <w:rPr>
          <w:rFonts w:ascii="Arial Narrow" w:hAnsi="Arial Narrow"/>
          <w:i/>
          <w:lang w:val="en-US"/>
        </w:rPr>
        <w:t xml:space="preserve">. </w:t>
      </w:r>
      <w:r>
        <w:rPr>
          <w:rFonts w:ascii="Arial Narrow" w:hAnsi="Arial Narrow"/>
          <w:lang w:val="en-US"/>
        </w:rPr>
        <w:t xml:space="preserve">This will focus on growing the </w:t>
      </w:r>
      <w:r w:rsidR="0042363A">
        <w:rPr>
          <w:rFonts w:ascii="Arial Narrow" w:hAnsi="Arial Narrow"/>
          <w:lang w:val="en-US"/>
        </w:rPr>
        <w:t xml:space="preserve">funding </w:t>
      </w:r>
      <w:r>
        <w:rPr>
          <w:rFonts w:ascii="Arial Narrow" w:hAnsi="Arial Narrow"/>
          <w:lang w:val="en-US"/>
        </w:rPr>
        <w:t xml:space="preserve">base and exploring new income streams to </w:t>
      </w:r>
      <w:r w:rsidR="00A73931">
        <w:rPr>
          <w:rFonts w:ascii="Arial Narrow" w:hAnsi="Arial Narrow"/>
          <w:lang w:val="en-US"/>
        </w:rPr>
        <w:t xml:space="preserve">help </w:t>
      </w:r>
      <w:r w:rsidR="00A92313">
        <w:rPr>
          <w:rFonts w:ascii="Arial Narrow" w:hAnsi="Arial Narrow"/>
          <w:lang w:val="en-US"/>
        </w:rPr>
        <w:t xml:space="preserve">us </w:t>
      </w:r>
      <w:r w:rsidR="00A73931">
        <w:rPr>
          <w:rFonts w:ascii="Arial Narrow" w:hAnsi="Arial Narrow"/>
          <w:lang w:val="en-US"/>
        </w:rPr>
        <w:t xml:space="preserve">increase </w:t>
      </w:r>
      <w:r w:rsidR="00A92313">
        <w:rPr>
          <w:rFonts w:ascii="Arial Narrow" w:hAnsi="Arial Narrow"/>
          <w:lang w:val="en-US"/>
        </w:rPr>
        <w:t>our</w:t>
      </w:r>
      <w:r w:rsidR="00A73931">
        <w:rPr>
          <w:rFonts w:ascii="Arial Narrow" w:hAnsi="Arial Narrow"/>
          <w:lang w:val="en-US"/>
        </w:rPr>
        <w:t xml:space="preserve"> footprint and maximise our impact through securing and implementing new programmes. </w:t>
      </w:r>
      <w:r w:rsidR="00E222C2">
        <w:rPr>
          <w:rFonts w:ascii="Arial Narrow" w:hAnsi="Arial Narrow"/>
          <w:lang w:val="en-US"/>
        </w:rPr>
        <w:t xml:space="preserve">The </w:t>
      </w:r>
      <w:r w:rsidR="00623B1A">
        <w:rPr>
          <w:rFonts w:ascii="Arial Narrow" w:hAnsi="Arial Narrow"/>
          <w:lang w:val="en-US"/>
        </w:rPr>
        <w:t>Country</w:t>
      </w:r>
      <w:r w:rsidR="00E222C2">
        <w:rPr>
          <w:rFonts w:ascii="Arial Narrow" w:hAnsi="Arial Narrow"/>
          <w:lang w:val="en-US"/>
        </w:rPr>
        <w:t xml:space="preserve"> </w:t>
      </w:r>
      <w:r w:rsidR="00371FEA">
        <w:rPr>
          <w:rFonts w:ascii="Arial Narrow" w:hAnsi="Arial Narrow"/>
          <w:lang w:val="en-US"/>
        </w:rPr>
        <w:t>Director will collaborate with international organisations, national government</w:t>
      </w:r>
      <w:r w:rsidR="008518A5">
        <w:rPr>
          <w:rFonts w:ascii="Arial Narrow" w:hAnsi="Arial Narrow"/>
          <w:lang w:val="en-US"/>
        </w:rPr>
        <w:t xml:space="preserve">, </w:t>
      </w:r>
      <w:r w:rsidR="008518A5" w:rsidRPr="00E33D4E">
        <w:rPr>
          <w:rFonts w:ascii="Arial Narrow" w:hAnsi="Arial Narrow"/>
          <w:color w:val="000000" w:themeColor="text1"/>
          <w:lang w:val="en-US"/>
        </w:rPr>
        <w:t>national organisations</w:t>
      </w:r>
      <w:r w:rsidR="00371FEA" w:rsidRPr="00E33D4E">
        <w:rPr>
          <w:rFonts w:ascii="Arial Narrow" w:hAnsi="Arial Narrow"/>
          <w:color w:val="000000" w:themeColor="text1"/>
          <w:lang w:val="en-US"/>
        </w:rPr>
        <w:t xml:space="preserve"> and the private sector to design and finance innovative programmes that strengthen agricultural value chains, support entrepreneurs and their businesses and drive rural economic development and reduce poverty. </w:t>
      </w:r>
    </w:p>
    <w:p w14:paraId="1A391FE7" w14:textId="6DE665C4" w:rsidR="00E222C2" w:rsidRPr="00DF63F3" w:rsidRDefault="00A73931" w:rsidP="00371FEA">
      <w:pPr>
        <w:rPr>
          <w:rFonts w:ascii="Arial Narrow" w:hAnsi="Arial Narrow"/>
          <w:b/>
          <w:lang w:val="en-US"/>
        </w:rPr>
      </w:pPr>
      <w:r w:rsidRPr="00DF63F3">
        <w:rPr>
          <w:rFonts w:ascii="Arial Narrow" w:hAnsi="Arial Narrow"/>
          <w:b/>
          <w:lang w:val="en-US"/>
        </w:rPr>
        <w:t xml:space="preserve">Key responsibilities: </w:t>
      </w:r>
    </w:p>
    <w:p w14:paraId="182187BF" w14:textId="77777777" w:rsidR="00B3601B" w:rsidRPr="00E222C2" w:rsidRDefault="00B3601B" w:rsidP="00B3601B">
      <w:pPr>
        <w:rPr>
          <w:rFonts w:ascii="Arial Narrow" w:hAnsi="Arial Narrow"/>
          <w:u w:val="single"/>
          <w:lang w:val="en-US"/>
        </w:rPr>
      </w:pPr>
      <w:r>
        <w:rPr>
          <w:rFonts w:ascii="Arial Narrow" w:hAnsi="Arial Narrow"/>
          <w:u w:val="single"/>
          <w:lang w:val="en-US"/>
        </w:rPr>
        <w:t>New business development and stakeholder relationship management</w:t>
      </w:r>
    </w:p>
    <w:p w14:paraId="596179D0" w14:textId="75DC57CA" w:rsidR="00B3601B" w:rsidRDefault="00B3601B" w:rsidP="00B3601B">
      <w:pPr>
        <w:pStyle w:val="ListParagraph"/>
        <w:numPr>
          <w:ilvl w:val="0"/>
          <w:numId w:val="7"/>
        </w:numPr>
        <w:rPr>
          <w:rFonts w:ascii="Arial Narrow" w:hAnsi="Arial Narrow"/>
          <w:lang w:val="en-US"/>
        </w:rPr>
      </w:pPr>
      <w:r>
        <w:rPr>
          <w:rFonts w:ascii="Arial Narrow" w:hAnsi="Arial Narrow"/>
          <w:lang w:val="en-US"/>
        </w:rPr>
        <w:t xml:space="preserve">You will be responsible for building relationships in-country to identify new opportunities and </w:t>
      </w:r>
      <w:r w:rsidR="00022A29">
        <w:rPr>
          <w:rFonts w:ascii="Arial Narrow" w:hAnsi="Arial Narrow"/>
          <w:lang w:val="en-US"/>
        </w:rPr>
        <w:t xml:space="preserve">win </w:t>
      </w:r>
      <w:r>
        <w:rPr>
          <w:rFonts w:ascii="Arial Narrow" w:hAnsi="Arial Narrow"/>
          <w:lang w:val="en-US"/>
        </w:rPr>
        <w:t>funding for new programmes</w:t>
      </w:r>
    </w:p>
    <w:p w14:paraId="6CC7EDCB" w14:textId="6307DC69" w:rsidR="00B3601B" w:rsidRPr="002730A0" w:rsidRDefault="00B3601B" w:rsidP="00B3601B">
      <w:pPr>
        <w:pStyle w:val="ListParagraph"/>
        <w:numPr>
          <w:ilvl w:val="0"/>
          <w:numId w:val="7"/>
        </w:numPr>
        <w:rPr>
          <w:rFonts w:ascii="Arial Narrow" w:hAnsi="Arial Narrow"/>
          <w:lang w:val="en-US"/>
        </w:rPr>
      </w:pPr>
      <w:r w:rsidRPr="00E222C2">
        <w:rPr>
          <w:rFonts w:ascii="Arial Narrow" w:hAnsi="Arial Narrow"/>
          <w:lang w:val="en-US"/>
        </w:rPr>
        <w:t xml:space="preserve">You will </w:t>
      </w:r>
      <w:r>
        <w:rPr>
          <w:rFonts w:ascii="Arial Narrow" w:hAnsi="Arial Narrow"/>
          <w:lang w:val="en-US"/>
        </w:rPr>
        <w:t xml:space="preserve">build in-country partnerships to expand our footprint in </w:t>
      </w:r>
      <w:r w:rsidR="00EF19D2">
        <w:rPr>
          <w:rFonts w:ascii="Arial Narrow" w:hAnsi="Arial Narrow"/>
          <w:iCs/>
          <w:lang w:val="en-US"/>
        </w:rPr>
        <w:t>Ugand</w:t>
      </w:r>
      <w:r w:rsidR="00897E33" w:rsidRPr="00897E33">
        <w:rPr>
          <w:rFonts w:ascii="Arial Narrow" w:hAnsi="Arial Narrow"/>
          <w:iCs/>
          <w:lang w:val="en-US"/>
        </w:rPr>
        <w:t>a</w:t>
      </w:r>
    </w:p>
    <w:p w14:paraId="4FB25F29" w14:textId="3B873703" w:rsidR="00A92313" w:rsidRPr="007C58A4" w:rsidRDefault="00A92313" w:rsidP="007C58A4">
      <w:pPr>
        <w:pStyle w:val="ListParagraph"/>
        <w:numPr>
          <w:ilvl w:val="0"/>
          <w:numId w:val="7"/>
        </w:numPr>
        <w:rPr>
          <w:rFonts w:ascii="Arial Narrow" w:hAnsi="Arial Narrow"/>
          <w:lang w:val="en-US"/>
        </w:rPr>
      </w:pPr>
      <w:r>
        <w:rPr>
          <w:rFonts w:ascii="Arial Narrow" w:hAnsi="Arial Narrow"/>
          <w:lang w:val="en-US"/>
        </w:rPr>
        <w:t>You will w</w:t>
      </w:r>
      <w:r w:rsidRPr="00676079">
        <w:rPr>
          <w:rFonts w:ascii="Arial Narrow" w:hAnsi="Arial Narrow"/>
          <w:lang w:val="en-US"/>
        </w:rPr>
        <w:t>ork in close collaboration with TruTrade</w:t>
      </w:r>
      <w:r w:rsidR="001426B6">
        <w:rPr>
          <w:rFonts w:ascii="Arial Narrow" w:hAnsi="Arial Narrow"/>
          <w:lang w:val="en-US"/>
        </w:rPr>
        <w:t>’s</w:t>
      </w:r>
      <w:r w:rsidRPr="00676079">
        <w:rPr>
          <w:rFonts w:ascii="Arial Narrow" w:hAnsi="Arial Narrow"/>
          <w:lang w:val="en-US"/>
        </w:rPr>
        <w:t xml:space="preserve"> CEO</w:t>
      </w:r>
      <w:r w:rsidR="001426B6">
        <w:rPr>
          <w:rFonts w:ascii="Arial Narrow" w:hAnsi="Arial Narrow"/>
          <w:lang w:val="en-US"/>
        </w:rPr>
        <w:t xml:space="preserve"> (based in Kenya)</w:t>
      </w:r>
      <w:r w:rsidRPr="00676079">
        <w:rPr>
          <w:rFonts w:ascii="Arial Narrow" w:hAnsi="Arial Narrow"/>
          <w:lang w:val="en-US"/>
        </w:rPr>
        <w:t xml:space="preserve"> to scale TruTrade</w:t>
      </w:r>
      <w:r>
        <w:rPr>
          <w:rFonts w:ascii="Arial Narrow" w:hAnsi="Arial Narrow"/>
          <w:lang w:val="en-US"/>
        </w:rPr>
        <w:t>’s</w:t>
      </w:r>
      <w:r w:rsidRPr="00676079">
        <w:rPr>
          <w:rFonts w:ascii="Arial Narrow" w:hAnsi="Arial Narrow"/>
          <w:lang w:val="en-US"/>
        </w:rPr>
        <w:t xml:space="preserve"> business model in Uganda</w:t>
      </w:r>
      <w:r w:rsidR="001426B6">
        <w:rPr>
          <w:rFonts w:ascii="Arial Narrow" w:hAnsi="Arial Narrow"/>
          <w:lang w:val="en-US"/>
        </w:rPr>
        <w:t>,</w:t>
      </w:r>
      <w:r w:rsidRPr="00676079">
        <w:rPr>
          <w:rFonts w:ascii="Arial Narrow" w:hAnsi="Arial Narrow"/>
          <w:lang w:val="en-US"/>
        </w:rPr>
        <w:t xml:space="preserve"> </w:t>
      </w:r>
      <w:r w:rsidRPr="007C58A4">
        <w:rPr>
          <w:rFonts w:ascii="Arial Narrow" w:hAnsi="Arial Narrow"/>
          <w:lang w:val="en-US"/>
        </w:rPr>
        <w:t xml:space="preserve">forging strategic alliances and </w:t>
      </w:r>
      <w:r w:rsidR="001426B6">
        <w:rPr>
          <w:rFonts w:ascii="Arial Narrow" w:hAnsi="Arial Narrow"/>
          <w:lang w:val="en-US"/>
        </w:rPr>
        <w:t>seeking out</w:t>
      </w:r>
      <w:r w:rsidRPr="007C58A4">
        <w:rPr>
          <w:rFonts w:ascii="Arial Narrow" w:hAnsi="Arial Narrow"/>
          <w:u w:val="single"/>
          <w:lang w:val="en-US"/>
        </w:rPr>
        <w:t xml:space="preserve"> </w:t>
      </w:r>
      <w:r w:rsidRPr="007C58A4">
        <w:rPr>
          <w:rFonts w:ascii="Arial Narrow" w:hAnsi="Arial Narrow"/>
          <w:lang w:val="en-US"/>
        </w:rPr>
        <w:t xml:space="preserve">new business opportunities </w:t>
      </w:r>
    </w:p>
    <w:p w14:paraId="00E97B08" w14:textId="4D56445A" w:rsidR="00B3601B" w:rsidRDefault="00B3601B" w:rsidP="00684D9E">
      <w:pPr>
        <w:pStyle w:val="ListParagraph"/>
        <w:numPr>
          <w:ilvl w:val="0"/>
          <w:numId w:val="7"/>
        </w:numPr>
        <w:rPr>
          <w:rFonts w:ascii="Arial Narrow" w:hAnsi="Arial Narrow"/>
          <w:lang w:val="en-US"/>
        </w:rPr>
      </w:pPr>
      <w:r>
        <w:rPr>
          <w:rFonts w:ascii="Arial Narrow" w:hAnsi="Arial Narrow"/>
          <w:lang w:val="en-US"/>
        </w:rPr>
        <w:t xml:space="preserve">You will represent SHA </w:t>
      </w:r>
      <w:r w:rsidR="00A92313">
        <w:rPr>
          <w:rFonts w:ascii="Arial Narrow" w:hAnsi="Arial Narrow"/>
          <w:lang w:val="en-US"/>
        </w:rPr>
        <w:t xml:space="preserve">and TruTrade </w:t>
      </w:r>
      <w:r>
        <w:rPr>
          <w:rFonts w:ascii="Arial Narrow" w:hAnsi="Arial Narrow"/>
          <w:lang w:val="en-US"/>
        </w:rPr>
        <w:t xml:space="preserve">and present in national, regional and international fora and </w:t>
      </w:r>
      <w:r w:rsidR="001426B6">
        <w:rPr>
          <w:rFonts w:ascii="Arial Narrow" w:hAnsi="Arial Narrow"/>
          <w:lang w:val="en-US"/>
        </w:rPr>
        <w:t>build the profile of both organisations</w:t>
      </w:r>
    </w:p>
    <w:p w14:paraId="1034EFF8" w14:textId="77777777" w:rsidR="007A4C64" w:rsidRPr="00B3601B" w:rsidRDefault="007A4C64" w:rsidP="007C58A4">
      <w:pPr>
        <w:pStyle w:val="ListParagraph"/>
        <w:rPr>
          <w:rFonts w:ascii="Arial Narrow" w:hAnsi="Arial Narrow"/>
          <w:lang w:val="en-US"/>
        </w:rPr>
      </w:pPr>
    </w:p>
    <w:p w14:paraId="1C89A508" w14:textId="2786FECB" w:rsidR="00E222C2" w:rsidRPr="00E222C2" w:rsidRDefault="00E222C2" w:rsidP="00684D9E">
      <w:pPr>
        <w:rPr>
          <w:rFonts w:ascii="Arial Narrow" w:hAnsi="Arial Narrow"/>
          <w:u w:val="single"/>
          <w:lang w:val="en-US"/>
        </w:rPr>
      </w:pPr>
      <w:r>
        <w:rPr>
          <w:rFonts w:ascii="Arial Narrow" w:hAnsi="Arial Narrow"/>
          <w:u w:val="single"/>
          <w:lang w:val="en-US"/>
        </w:rPr>
        <w:t>Programme management &amp; operations</w:t>
      </w:r>
    </w:p>
    <w:p w14:paraId="678CDBA7" w14:textId="068D15B9" w:rsidR="00A73931" w:rsidRPr="00E222C2" w:rsidRDefault="00E222C2" w:rsidP="00A73931">
      <w:pPr>
        <w:pStyle w:val="ListParagraph"/>
        <w:numPr>
          <w:ilvl w:val="0"/>
          <w:numId w:val="7"/>
        </w:numPr>
        <w:rPr>
          <w:rFonts w:ascii="Arial Narrow" w:hAnsi="Arial Narrow"/>
          <w:lang w:val="en-US"/>
        </w:rPr>
      </w:pPr>
      <w:r>
        <w:rPr>
          <w:rFonts w:ascii="Arial Narrow" w:hAnsi="Arial Narrow"/>
          <w:lang w:val="en-US"/>
        </w:rPr>
        <w:t xml:space="preserve">You will develop, present and implement the strategic vision, overall goals and objectives for SHA </w:t>
      </w:r>
    </w:p>
    <w:p w14:paraId="21D374E7" w14:textId="26627A0D" w:rsidR="00E222C2" w:rsidRDefault="00E222C2" w:rsidP="00A73931">
      <w:pPr>
        <w:pStyle w:val="ListParagraph"/>
        <w:numPr>
          <w:ilvl w:val="0"/>
          <w:numId w:val="7"/>
        </w:numPr>
        <w:rPr>
          <w:rFonts w:ascii="Arial Narrow" w:hAnsi="Arial Narrow"/>
          <w:lang w:val="en-US"/>
        </w:rPr>
      </w:pPr>
      <w:r w:rsidRPr="00E222C2">
        <w:rPr>
          <w:rFonts w:ascii="Arial Narrow" w:hAnsi="Arial Narrow"/>
          <w:lang w:val="en-US"/>
        </w:rPr>
        <w:t xml:space="preserve">You will oversee the </w:t>
      </w:r>
      <w:r>
        <w:rPr>
          <w:rFonts w:ascii="Arial Narrow" w:hAnsi="Arial Narrow"/>
          <w:lang w:val="en-US"/>
        </w:rPr>
        <w:t xml:space="preserve">implementation of all programmes in </w:t>
      </w:r>
      <w:r w:rsidR="00EF19D2">
        <w:rPr>
          <w:rFonts w:ascii="Arial Narrow" w:hAnsi="Arial Narrow"/>
          <w:lang w:val="en-US"/>
        </w:rPr>
        <w:t>Ugand</w:t>
      </w:r>
      <w:r w:rsidR="00EF19D2" w:rsidRPr="00897E33">
        <w:rPr>
          <w:rFonts w:ascii="Arial Narrow" w:hAnsi="Arial Narrow"/>
          <w:iCs/>
          <w:lang w:val="en-US"/>
        </w:rPr>
        <w:t>a</w:t>
      </w:r>
      <w:r>
        <w:rPr>
          <w:rFonts w:ascii="Arial Narrow" w:hAnsi="Arial Narrow"/>
          <w:lang w:val="en-US"/>
        </w:rPr>
        <w:t>, ensuring SHA meets all key targets</w:t>
      </w:r>
      <w:r w:rsidR="0066751D">
        <w:rPr>
          <w:rFonts w:ascii="Arial Narrow" w:hAnsi="Arial Narrow"/>
          <w:lang w:val="en-US"/>
        </w:rPr>
        <w:t xml:space="preserve"> </w:t>
      </w:r>
    </w:p>
    <w:p w14:paraId="571AE942" w14:textId="795D8675" w:rsidR="0066751D" w:rsidRDefault="0066751D" w:rsidP="00A73931">
      <w:pPr>
        <w:pStyle w:val="ListParagraph"/>
        <w:numPr>
          <w:ilvl w:val="0"/>
          <w:numId w:val="7"/>
        </w:numPr>
        <w:rPr>
          <w:rFonts w:ascii="Arial Narrow" w:hAnsi="Arial Narrow"/>
          <w:lang w:val="en-US"/>
        </w:rPr>
      </w:pPr>
      <w:r>
        <w:rPr>
          <w:rFonts w:ascii="Arial Narrow" w:hAnsi="Arial Narrow"/>
          <w:lang w:val="en-US"/>
        </w:rPr>
        <w:t>You wil</w:t>
      </w:r>
      <w:r w:rsidR="00B91C40">
        <w:rPr>
          <w:rFonts w:ascii="Arial Narrow" w:hAnsi="Arial Narrow"/>
          <w:lang w:val="en-US"/>
        </w:rPr>
        <w:t>l work with the Head of Programmes to ensure all programmes are effectively monitored and evaluated so we can demonstrate our success</w:t>
      </w:r>
      <w:r w:rsidR="001426B6">
        <w:rPr>
          <w:rFonts w:ascii="Arial Narrow" w:hAnsi="Arial Narrow"/>
          <w:lang w:val="en-US"/>
        </w:rPr>
        <w:t>, impact</w:t>
      </w:r>
      <w:r w:rsidR="00B91C40">
        <w:rPr>
          <w:rFonts w:ascii="Arial Narrow" w:hAnsi="Arial Narrow"/>
          <w:lang w:val="en-US"/>
        </w:rPr>
        <w:t xml:space="preserve"> and value</w:t>
      </w:r>
      <w:r w:rsidR="001426B6">
        <w:rPr>
          <w:rFonts w:ascii="Arial Narrow" w:hAnsi="Arial Narrow"/>
          <w:lang w:val="en-US"/>
        </w:rPr>
        <w:t xml:space="preserve"> for money</w:t>
      </w:r>
    </w:p>
    <w:p w14:paraId="5D068B30" w14:textId="54E5EB4F" w:rsidR="00DD1A95" w:rsidRDefault="00DD1A95" w:rsidP="00A73931">
      <w:pPr>
        <w:pStyle w:val="ListParagraph"/>
        <w:numPr>
          <w:ilvl w:val="0"/>
          <w:numId w:val="7"/>
        </w:numPr>
        <w:rPr>
          <w:rFonts w:ascii="Arial Narrow" w:hAnsi="Arial Narrow"/>
          <w:lang w:val="en-US"/>
        </w:rPr>
      </w:pPr>
      <w:r>
        <w:rPr>
          <w:rFonts w:ascii="Arial Narrow" w:hAnsi="Arial Narrow"/>
          <w:lang w:val="en-US"/>
        </w:rPr>
        <w:t>You will work with the Head of Programmes to vet and manage any implementation partners</w:t>
      </w:r>
    </w:p>
    <w:p w14:paraId="5A85A40F" w14:textId="5429F5C8" w:rsidR="00F37520" w:rsidRDefault="00F37520" w:rsidP="00F37520">
      <w:pPr>
        <w:pStyle w:val="ListParagraph"/>
        <w:numPr>
          <w:ilvl w:val="0"/>
          <w:numId w:val="7"/>
        </w:numPr>
        <w:rPr>
          <w:rFonts w:ascii="Arial Narrow" w:hAnsi="Arial Narrow"/>
          <w:lang w:val="en-US"/>
        </w:rPr>
      </w:pPr>
      <w:r>
        <w:rPr>
          <w:rFonts w:ascii="Arial Narrow" w:hAnsi="Arial Narrow"/>
          <w:lang w:val="en-US"/>
        </w:rPr>
        <w:t xml:space="preserve">You will ensure that SHA </w:t>
      </w:r>
      <w:r w:rsidR="007A4C64">
        <w:rPr>
          <w:rFonts w:ascii="Arial Narrow" w:hAnsi="Arial Narrow"/>
          <w:lang w:val="en-US"/>
        </w:rPr>
        <w:t>and TruTrade are</w:t>
      </w:r>
      <w:r>
        <w:rPr>
          <w:rFonts w:ascii="Arial Narrow" w:hAnsi="Arial Narrow"/>
          <w:lang w:val="en-US"/>
        </w:rPr>
        <w:t xml:space="preserve"> recogni</w:t>
      </w:r>
      <w:r w:rsidR="007A4C64">
        <w:rPr>
          <w:rFonts w:ascii="Arial Narrow" w:hAnsi="Arial Narrow"/>
          <w:lang w:val="en-US"/>
        </w:rPr>
        <w:t>s</w:t>
      </w:r>
      <w:r>
        <w:rPr>
          <w:rFonts w:ascii="Arial Narrow" w:hAnsi="Arial Narrow"/>
          <w:lang w:val="en-US"/>
        </w:rPr>
        <w:t>ed as thought leader</w:t>
      </w:r>
      <w:r w:rsidR="007A4C64">
        <w:rPr>
          <w:rFonts w:ascii="Arial Narrow" w:hAnsi="Arial Narrow"/>
          <w:lang w:val="en-US"/>
        </w:rPr>
        <w:t>s</w:t>
      </w:r>
      <w:r>
        <w:rPr>
          <w:rFonts w:ascii="Arial Narrow" w:hAnsi="Arial Narrow"/>
          <w:lang w:val="en-US"/>
        </w:rPr>
        <w:t xml:space="preserve"> in agriculture and agri</w:t>
      </w:r>
      <w:r w:rsidR="0025114A">
        <w:rPr>
          <w:rFonts w:ascii="Arial Narrow" w:hAnsi="Arial Narrow"/>
          <w:lang w:val="en-US"/>
        </w:rPr>
        <w:t>business</w:t>
      </w:r>
      <w:r>
        <w:rPr>
          <w:rFonts w:ascii="Arial Narrow" w:hAnsi="Arial Narrow"/>
          <w:lang w:val="en-US"/>
        </w:rPr>
        <w:t xml:space="preserve"> in </w:t>
      </w:r>
      <w:r w:rsidR="0025114A">
        <w:rPr>
          <w:rFonts w:ascii="Arial Narrow" w:hAnsi="Arial Narrow"/>
          <w:lang w:val="en-US"/>
        </w:rPr>
        <w:t>Uganda</w:t>
      </w:r>
    </w:p>
    <w:p w14:paraId="13811815" w14:textId="4ADE2B38" w:rsidR="00F37520" w:rsidRPr="00F37520" w:rsidRDefault="00F37520" w:rsidP="00F37520">
      <w:pPr>
        <w:pStyle w:val="ListParagraph"/>
        <w:numPr>
          <w:ilvl w:val="0"/>
          <w:numId w:val="7"/>
        </w:numPr>
        <w:rPr>
          <w:rFonts w:ascii="Arial Narrow" w:hAnsi="Arial Narrow"/>
          <w:lang w:val="en-US"/>
        </w:rPr>
      </w:pPr>
      <w:r>
        <w:rPr>
          <w:rFonts w:ascii="Arial Narrow" w:hAnsi="Arial Narrow"/>
          <w:lang w:val="en-US"/>
        </w:rPr>
        <w:t>You will work with the Humanitarian Director to ensure growth of SHA’s portfolio of work in this space</w:t>
      </w:r>
    </w:p>
    <w:p w14:paraId="2E36EBAF" w14:textId="54587A8E" w:rsidR="007A4C64" w:rsidRPr="007C58A4" w:rsidRDefault="0042363A" w:rsidP="007C58A4">
      <w:pPr>
        <w:rPr>
          <w:rFonts w:ascii="Arial Narrow" w:hAnsi="Arial Narrow"/>
          <w:lang w:val="en-US"/>
        </w:rPr>
      </w:pPr>
      <w:r>
        <w:rPr>
          <w:rFonts w:ascii="Arial Narrow" w:hAnsi="Arial Narrow"/>
          <w:u w:val="single"/>
          <w:lang w:val="en-US"/>
        </w:rPr>
        <w:t xml:space="preserve">Leadership </w:t>
      </w:r>
    </w:p>
    <w:p w14:paraId="7B13EBEF" w14:textId="3CD9EC13" w:rsidR="00BC2B48" w:rsidRPr="007C58A4" w:rsidRDefault="008E14EB" w:rsidP="007C58A4">
      <w:pPr>
        <w:pStyle w:val="ListParagraph"/>
        <w:numPr>
          <w:ilvl w:val="0"/>
          <w:numId w:val="8"/>
        </w:numPr>
        <w:rPr>
          <w:rFonts w:ascii="Arial Narrow" w:hAnsi="Arial Narrow"/>
          <w:lang w:val="en-US"/>
        </w:rPr>
      </w:pPr>
      <w:r w:rsidRPr="007C58A4">
        <w:rPr>
          <w:rFonts w:ascii="Arial Narrow" w:hAnsi="Arial Narrow"/>
          <w:lang w:val="en-US"/>
        </w:rPr>
        <w:t>You will manage a large and diverse team</w:t>
      </w:r>
      <w:r w:rsidR="008876FF" w:rsidRPr="007C58A4">
        <w:rPr>
          <w:rFonts w:ascii="Arial Narrow" w:hAnsi="Arial Narrow"/>
          <w:lang w:val="en-US"/>
        </w:rPr>
        <w:t xml:space="preserve">, </w:t>
      </w:r>
      <w:r w:rsidR="00893E74" w:rsidRPr="007C58A4">
        <w:rPr>
          <w:rFonts w:ascii="Arial Narrow" w:hAnsi="Arial Narrow"/>
          <w:lang w:val="en-US"/>
        </w:rPr>
        <w:t xml:space="preserve">providing direct line management </w:t>
      </w:r>
      <w:r w:rsidR="001426B6">
        <w:rPr>
          <w:rFonts w:ascii="Arial Narrow" w:hAnsi="Arial Narrow"/>
          <w:lang w:val="en-US"/>
        </w:rPr>
        <w:t>to</w:t>
      </w:r>
      <w:r w:rsidR="007A4C64">
        <w:rPr>
          <w:rFonts w:ascii="Arial Narrow" w:hAnsi="Arial Narrow"/>
          <w:lang w:val="en-US"/>
        </w:rPr>
        <w:t xml:space="preserve"> members of the Country Management Team </w:t>
      </w:r>
    </w:p>
    <w:p w14:paraId="6EF37AFA" w14:textId="64A59E9F" w:rsidR="007A4C64" w:rsidRPr="007C58A4" w:rsidRDefault="007A4C64" w:rsidP="007A4C64">
      <w:pPr>
        <w:pStyle w:val="ListParagraph"/>
        <w:numPr>
          <w:ilvl w:val="0"/>
          <w:numId w:val="8"/>
        </w:numPr>
        <w:rPr>
          <w:rFonts w:ascii="Arial Narrow" w:hAnsi="Arial Narrow"/>
          <w:lang w:val="en-US"/>
        </w:rPr>
      </w:pPr>
      <w:r w:rsidRPr="007C58A4">
        <w:rPr>
          <w:rFonts w:ascii="Arial Narrow" w:hAnsi="Arial Narrow"/>
          <w:lang w:val="en-US"/>
        </w:rPr>
        <w:t>You will ensure efficiencies in the operation of a joint country team through the use of shared services</w:t>
      </w:r>
    </w:p>
    <w:p w14:paraId="665622FD" w14:textId="77777777" w:rsidR="00A92313" w:rsidRPr="007C58A4" w:rsidRDefault="008D3873" w:rsidP="007C58A4">
      <w:pPr>
        <w:pStyle w:val="ListParagraph"/>
        <w:numPr>
          <w:ilvl w:val="0"/>
          <w:numId w:val="8"/>
        </w:numPr>
        <w:rPr>
          <w:rFonts w:ascii="Arial Narrow" w:hAnsi="Arial Narrow"/>
          <w:lang w:val="en-US"/>
        </w:rPr>
      </w:pPr>
      <w:r>
        <w:rPr>
          <w:rFonts w:ascii="Arial Narrow" w:hAnsi="Arial Narrow"/>
          <w:lang w:val="en-US"/>
        </w:rPr>
        <w:t xml:space="preserve">You will oversee talent acquisition, </w:t>
      </w:r>
      <w:r w:rsidR="00F722FC">
        <w:rPr>
          <w:rFonts w:ascii="Arial Narrow" w:hAnsi="Arial Narrow"/>
          <w:lang w:val="en-US"/>
        </w:rPr>
        <w:t>with a particular focus on championing local talent</w:t>
      </w:r>
      <w:r w:rsidR="00A92313" w:rsidRPr="007C58A4">
        <w:rPr>
          <w:rFonts w:ascii="Arial Narrow" w:hAnsi="Arial Narrow"/>
          <w:lang w:val="en-US"/>
        </w:rPr>
        <w:t xml:space="preserve"> </w:t>
      </w:r>
    </w:p>
    <w:p w14:paraId="59AC3DBC" w14:textId="777E1BC9" w:rsidR="005A42C5" w:rsidRDefault="005A42C5" w:rsidP="005A42C5">
      <w:pPr>
        <w:rPr>
          <w:rFonts w:ascii="Arial Narrow" w:hAnsi="Arial Narrow"/>
          <w:u w:val="single"/>
          <w:lang w:val="en-US"/>
        </w:rPr>
      </w:pPr>
      <w:r>
        <w:rPr>
          <w:rFonts w:ascii="Arial Narrow" w:hAnsi="Arial Narrow"/>
          <w:u w:val="single"/>
          <w:lang w:val="en-US"/>
        </w:rPr>
        <w:t>Finance, audit and risk:</w:t>
      </w:r>
      <w:r w:rsidR="00A92313" w:rsidRPr="00A92313">
        <w:rPr>
          <w:rFonts w:ascii="Arial Narrow" w:hAnsi="Arial Narrow"/>
          <w:u w:val="single"/>
          <w:lang w:val="en-US"/>
        </w:rPr>
        <w:t xml:space="preserve"> </w:t>
      </w:r>
    </w:p>
    <w:p w14:paraId="4F38FF9C" w14:textId="3CDE9A56" w:rsidR="009F74E5" w:rsidRDefault="009F74E5" w:rsidP="009513E1">
      <w:pPr>
        <w:pStyle w:val="ListParagraph"/>
        <w:numPr>
          <w:ilvl w:val="0"/>
          <w:numId w:val="7"/>
        </w:numPr>
        <w:rPr>
          <w:rFonts w:ascii="Arial Narrow" w:hAnsi="Arial Narrow"/>
          <w:lang w:val="en-US"/>
        </w:rPr>
      </w:pPr>
      <w:r>
        <w:rPr>
          <w:rFonts w:ascii="Arial Narrow" w:hAnsi="Arial Narrow"/>
          <w:lang w:val="en-US"/>
        </w:rPr>
        <w:t>You will line manage SHA</w:t>
      </w:r>
      <w:r w:rsidR="00F31235">
        <w:rPr>
          <w:rFonts w:ascii="Arial Narrow" w:hAnsi="Arial Narrow"/>
          <w:lang w:val="en-US"/>
        </w:rPr>
        <w:t xml:space="preserve">’s Head of Finance and </w:t>
      </w:r>
      <w:r w:rsidR="003439A7">
        <w:rPr>
          <w:rFonts w:ascii="Arial Narrow" w:hAnsi="Arial Narrow"/>
          <w:lang w:val="en-US"/>
        </w:rPr>
        <w:t>Administration</w:t>
      </w:r>
      <w:r w:rsidR="00F31235">
        <w:rPr>
          <w:rFonts w:ascii="Arial Narrow" w:hAnsi="Arial Narrow"/>
          <w:lang w:val="en-US"/>
        </w:rPr>
        <w:t xml:space="preserve"> in </w:t>
      </w:r>
      <w:r w:rsidR="00EF19D2">
        <w:rPr>
          <w:rFonts w:ascii="Arial Narrow" w:hAnsi="Arial Narrow"/>
          <w:lang w:val="en-US"/>
        </w:rPr>
        <w:t>Ugand</w:t>
      </w:r>
      <w:r w:rsidR="00EF19D2" w:rsidRPr="00897E33">
        <w:rPr>
          <w:rFonts w:ascii="Arial Narrow" w:hAnsi="Arial Narrow"/>
          <w:iCs/>
          <w:lang w:val="en-US"/>
        </w:rPr>
        <w:t>a</w:t>
      </w:r>
    </w:p>
    <w:p w14:paraId="01FC8849" w14:textId="007199CA" w:rsidR="009513E1" w:rsidRDefault="009513E1" w:rsidP="009513E1">
      <w:pPr>
        <w:pStyle w:val="ListParagraph"/>
        <w:numPr>
          <w:ilvl w:val="0"/>
          <w:numId w:val="7"/>
        </w:numPr>
        <w:rPr>
          <w:rFonts w:ascii="Arial Narrow" w:hAnsi="Arial Narrow"/>
          <w:lang w:val="en-US"/>
        </w:rPr>
      </w:pPr>
      <w:r>
        <w:rPr>
          <w:rFonts w:ascii="Arial Narrow" w:hAnsi="Arial Narrow"/>
          <w:lang w:val="en-US"/>
        </w:rPr>
        <w:lastRenderedPageBreak/>
        <w:t>You will oversee the financial management</w:t>
      </w:r>
      <w:r w:rsidR="007E3217">
        <w:rPr>
          <w:rFonts w:ascii="Arial Narrow" w:hAnsi="Arial Narrow"/>
          <w:lang w:val="en-US"/>
        </w:rPr>
        <w:t xml:space="preserve"> and will ensure programmes are delivered in a cost-effective</w:t>
      </w:r>
      <w:r w:rsidR="00CC07EE">
        <w:rPr>
          <w:rFonts w:ascii="Arial Narrow" w:hAnsi="Arial Narrow"/>
          <w:lang w:val="en-US"/>
        </w:rPr>
        <w:t xml:space="preserve"> </w:t>
      </w:r>
      <w:r w:rsidR="007E3217">
        <w:rPr>
          <w:rFonts w:ascii="Arial Narrow" w:hAnsi="Arial Narrow"/>
          <w:lang w:val="en-US"/>
        </w:rPr>
        <w:t>manner</w:t>
      </w:r>
      <w:r w:rsidR="00CC07EE">
        <w:rPr>
          <w:rFonts w:ascii="Arial Narrow" w:hAnsi="Arial Narrow"/>
          <w:lang w:val="en-US"/>
        </w:rPr>
        <w:t>, ensuring a value for money approach</w:t>
      </w:r>
      <w:r w:rsidR="00F9414D">
        <w:rPr>
          <w:rFonts w:ascii="Arial Narrow" w:hAnsi="Arial Narrow"/>
          <w:lang w:val="en-US"/>
        </w:rPr>
        <w:t xml:space="preserve"> and that major costs are successfully recovered f</w:t>
      </w:r>
      <w:r w:rsidR="000C408B">
        <w:rPr>
          <w:rFonts w:ascii="Arial Narrow" w:hAnsi="Arial Narrow"/>
          <w:lang w:val="en-US"/>
        </w:rPr>
        <w:t>rom programme funding</w:t>
      </w:r>
    </w:p>
    <w:p w14:paraId="5617A3EC" w14:textId="4700AF4F" w:rsidR="00A73B80" w:rsidRPr="00A73B53" w:rsidRDefault="00A73B80" w:rsidP="00A73B80">
      <w:pPr>
        <w:pStyle w:val="ListParagraph"/>
        <w:numPr>
          <w:ilvl w:val="0"/>
          <w:numId w:val="7"/>
        </w:numPr>
        <w:rPr>
          <w:rFonts w:ascii="Arial Narrow" w:hAnsi="Arial Narrow"/>
          <w:u w:val="single"/>
          <w:lang w:val="en-US"/>
        </w:rPr>
      </w:pPr>
      <w:r>
        <w:rPr>
          <w:rFonts w:ascii="Arial Narrow" w:hAnsi="Arial Narrow"/>
          <w:lang w:val="en-US"/>
        </w:rPr>
        <w:t xml:space="preserve">You will ensure a culture of accountability and adherence to all </w:t>
      </w:r>
      <w:r w:rsidR="007A4C64">
        <w:rPr>
          <w:rFonts w:ascii="Arial Narrow" w:hAnsi="Arial Narrow"/>
          <w:lang w:val="en-US"/>
        </w:rPr>
        <w:t xml:space="preserve">group </w:t>
      </w:r>
      <w:r>
        <w:rPr>
          <w:rFonts w:ascii="Arial Narrow" w:hAnsi="Arial Narrow"/>
          <w:lang w:val="en-US"/>
        </w:rPr>
        <w:t>policies and to staff welfare and security</w:t>
      </w:r>
    </w:p>
    <w:p w14:paraId="7703C707" w14:textId="21258744" w:rsidR="00A73B53" w:rsidRPr="00A73B80" w:rsidRDefault="00A73B53" w:rsidP="00A73B80">
      <w:pPr>
        <w:pStyle w:val="ListParagraph"/>
        <w:numPr>
          <w:ilvl w:val="0"/>
          <w:numId w:val="7"/>
        </w:numPr>
        <w:rPr>
          <w:rFonts w:ascii="Arial Narrow" w:hAnsi="Arial Narrow"/>
          <w:u w:val="single"/>
          <w:lang w:val="en-US"/>
        </w:rPr>
      </w:pPr>
      <w:r>
        <w:rPr>
          <w:rFonts w:ascii="Arial Narrow" w:hAnsi="Arial Narrow"/>
          <w:lang w:val="en-US"/>
        </w:rPr>
        <w:t>You will ensure compliance wi</w:t>
      </w:r>
      <w:r w:rsidR="003368F2">
        <w:rPr>
          <w:rFonts w:ascii="Arial Narrow" w:hAnsi="Arial Narrow"/>
          <w:lang w:val="en-US"/>
        </w:rPr>
        <w:t>th</w:t>
      </w:r>
      <w:r>
        <w:rPr>
          <w:rFonts w:ascii="Arial Narrow" w:hAnsi="Arial Narrow"/>
          <w:lang w:val="en-US"/>
        </w:rPr>
        <w:t xml:space="preserve"> all programme and donor requirements</w:t>
      </w:r>
    </w:p>
    <w:p w14:paraId="754D1FAC" w14:textId="77777777" w:rsidR="002F602A" w:rsidRPr="005A42C5" w:rsidRDefault="002F602A" w:rsidP="005A42C5">
      <w:pPr>
        <w:rPr>
          <w:rFonts w:ascii="Arial Narrow" w:hAnsi="Arial Narrow"/>
          <w:u w:val="single"/>
          <w:lang w:val="en-US"/>
        </w:rPr>
      </w:pPr>
    </w:p>
    <w:p w14:paraId="5672CC75" w14:textId="0A18C275" w:rsidR="00920AA9" w:rsidRDefault="00DF63F3" w:rsidP="00920AA9">
      <w:pPr>
        <w:rPr>
          <w:rFonts w:ascii="Arial Narrow" w:hAnsi="Arial Narrow"/>
          <w:b/>
          <w:lang w:val="en-US"/>
        </w:rPr>
      </w:pPr>
      <w:r>
        <w:rPr>
          <w:rFonts w:ascii="Arial Narrow" w:hAnsi="Arial Narrow"/>
          <w:b/>
          <w:lang w:val="en-US"/>
        </w:rPr>
        <w:t xml:space="preserve">Required skills and experience: </w:t>
      </w:r>
    </w:p>
    <w:p w14:paraId="72E8C6B0" w14:textId="4A7A6036" w:rsidR="00DF63F3" w:rsidRDefault="00A36530" w:rsidP="00A36530">
      <w:pPr>
        <w:rPr>
          <w:rFonts w:ascii="Arial Narrow" w:hAnsi="Arial Narrow"/>
          <w:i/>
          <w:lang w:val="en-US"/>
        </w:rPr>
      </w:pPr>
      <w:r>
        <w:rPr>
          <w:rFonts w:ascii="Arial Narrow" w:hAnsi="Arial Narrow"/>
          <w:i/>
          <w:lang w:val="en-US"/>
        </w:rPr>
        <w:t>Essential:</w:t>
      </w:r>
    </w:p>
    <w:p w14:paraId="70BC0DA3" w14:textId="75D89788" w:rsidR="00217CF9" w:rsidRDefault="00217CF9" w:rsidP="001F0E4A">
      <w:pPr>
        <w:pStyle w:val="ListParagraph"/>
        <w:numPr>
          <w:ilvl w:val="0"/>
          <w:numId w:val="10"/>
        </w:numPr>
        <w:rPr>
          <w:rFonts w:ascii="Arial Narrow" w:hAnsi="Arial Narrow"/>
          <w:lang w:val="en-US"/>
        </w:rPr>
      </w:pPr>
      <w:r>
        <w:rPr>
          <w:rFonts w:ascii="Arial Narrow" w:hAnsi="Arial Narrow"/>
          <w:lang w:val="en-US"/>
        </w:rPr>
        <w:t>Minimum of five years</w:t>
      </w:r>
      <w:r w:rsidR="003D6C8C">
        <w:rPr>
          <w:rFonts w:ascii="Arial Narrow" w:hAnsi="Arial Narrow"/>
          <w:lang w:val="en-US"/>
        </w:rPr>
        <w:t>’</w:t>
      </w:r>
      <w:r>
        <w:rPr>
          <w:rFonts w:ascii="Arial Narrow" w:hAnsi="Arial Narrow"/>
          <w:lang w:val="en-US"/>
        </w:rPr>
        <w:t xml:space="preserve"> senior management experience</w:t>
      </w:r>
    </w:p>
    <w:p w14:paraId="16C58D28" w14:textId="50FBFFBB" w:rsidR="001F0E4A" w:rsidRPr="001F0E4A" w:rsidRDefault="001F0E4A" w:rsidP="001F0E4A">
      <w:pPr>
        <w:pStyle w:val="ListParagraph"/>
        <w:numPr>
          <w:ilvl w:val="0"/>
          <w:numId w:val="10"/>
        </w:numPr>
        <w:rPr>
          <w:rFonts w:ascii="Arial Narrow" w:hAnsi="Arial Narrow"/>
          <w:lang w:val="en-US"/>
        </w:rPr>
      </w:pPr>
      <w:r>
        <w:rPr>
          <w:rFonts w:ascii="Arial Narrow" w:hAnsi="Arial Narrow"/>
          <w:lang w:val="en-US"/>
        </w:rPr>
        <w:t>Previous experience running multi-sectoral teams to deliver complex programmes</w:t>
      </w:r>
      <w:r w:rsidR="008541D7">
        <w:rPr>
          <w:rFonts w:ascii="Arial Narrow" w:hAnsi="Arial Narrow"/>
          <w:lang w:val="en-US"/>
        </w:rPr>
        <w:t xml:space="preserve"> </w:t>
      </w:r>
      <w:r>
        <w:rPr>
          <w:rFonts w:ascii="Arial Narrow" w:hAnsi="Arial Narrow"/>
          <w:lang w:val="en-US"/>
        </w:rPr>
        <w:t xml:space="preserve">either in a development or private sector setting in sub-Saharan Africa </w:t>
      </w:r>
    </w:p>
    <w:p w14:paraId="18EECACD" w14:textId="7714260D" w:rsidR="009765D6" w:rsidRDefault="009765D6" w:rsidP="00A36530">
      <w:pPr>
        <w:pStyle w:val="ListParagraph"/>
        <w:numPr>
          <w:ilvl w:val="0"/>
          <w:numId w:val="10"/>
        </w:numPr>
        <w:rPr>
          <w:rFonts w:ascii="Arial Narrow" w:hAnsi="Arial Narrow"/>
          <w:lang w:val="en-US"/>
        </w:rPr>
      </w:pPr>
      <w:r>
        <w:rPr>
          <w:rFonts w:ascii="Arial Narrow" w:hAnsi="Arial Narrow"/>
          <w:lang w:val="en-US"/>
        </w:rPr>
        <w:t xml:space="preserve">A proven ability to deliver new income opportunities </w:t>
      </w:r>
      <w:r w:rsidR="00352FDA">
        <w:rPr>
          <w:rFonts w:ascii="Arial Narrow" w:hAnsi="Arial Narrow"/>
          <w:lang w:val="en-US"/>
        </w:rPr>
        <w:t>through proactive and sustained business development activit</w:t>
      </w:r>
      <w:r w:rsidR="003368F2">
        <w:rPr>
          <w:rFonts w:ascii="Arial Narrow" w:hAnsi="Arial Narrow"/>
          <w:lang w:val="en-US"/>
        </w:rPr>
        <w:t>y</w:t>
      </w:r>
    </w:p>
    <w:p w14:paraId="42DB33E8" w14:textId="605316E1" w:rsidR="003E2245" w:rsidRPr="005E75A6" w:rsidRDefault="001D6D2F" w:rsidP="005E75A6">
      <w:pPr>
        <w:pStyle w:val="ListParagraph"/>
        <w:numPr>
          <w:ilvl w:val="0"/>
          <w:numId w:val="10"/>
        </w:numPr>
        <w:rPr>
          <w:rFonts w:ascii="Arial Narrow" w:hAnsi="Arial Narrow"/>
          <w:lang w:val="en-US"/>
        </w:rPr>
      </w:pPr>
      <w:r>
        <w:rPr>
          <w:rFonts w:ascii="Arial Narrow" w:hAnsi="Arial Narrow"/>
          <w:lang w:val="en-US"/>
        </w:rPr>
        <w:t>A proven ability to develop</w:t>
      </w:r>
      <w:r w:rsidR="009063F4">
        <w:rPr>
          <w:rFonts w:ascii="Arial Narrow" w:hAnsi="Arial Narrow"/>
          <w:lang w:val="en-US"/>
        </w:rPr>
        <w:t>,</w:t>
      </w:r>
      <w:r>
        <w:rPr>
          <w:rFonts w:ascii="Arial Narrow" w:hAnsi="Arial Narrow"/>
          <w:lang w:val="en-US"/>
        </w:rPr>
        <w:t xml:space="preserve"> implement </w:t>
      </w:r>
      <w:r w:rsidR="009063F4">
        <w:rPr>
          <w:rFonts w:ascii="Arial Narrow" w:hAnsi="Arial Narrow"/>
          <w:lang w:val="en-US"/>
        </w:rPr>
        <w:t xml:space="preserve">and adapt </w:t>
      </w:r>
      <w:r>
        <w:rPr>
          <w:rFonts w:ascii="Arial Narrow" w:hAnsi="Arial Narrow"/>
          <w:lang w:val="en-US"/>
        </w:rPr>
        <w:t>organi</w:t>
      </w:r>
      <w:r w:rsidR="003368F2">
        <w:rPr>
          <w:rFonts w:ascii="Arial Narrow" w:hAnsi="Arial Narrow"/>
          <w:lang w:val="en-US"/>
        </w:rPr>
        <w:t>s</w:t>
      </w:r>
      <w:r>
        <w:rPr>
          <w:rFonts w:ascii="Arial Narrow" w:hAnsi="Arial Narrow"/>
          <w:lang w:val="en-US"/>
        </w:rPr>
        <w:t xml:space="preserve">ational </w:t>
      </w:r>
      <w:r w:rsidR="003368F2">
        <w:rPr>
          <w:rFonts w:ascii="Arial Narrow" w:hAnsi="Arial Narrow"/>
          <w:lang w:val="en-US"/>
        </w:rPr>
        <w:t>and</w:t>
      </w:r>
      <w:r>
        <w:rPr>
          <w:rFonts w:ascii="Arial Narrow" w:hAnsi="Arial Narrow"/>
          <w:lang w:val="en-US"/>
        </w:rPr>
        <w:t xml:space="preserve"> business strategy</w:t>
      </w:r>
    </w:p>
    <w:p w14:paraId="5523AAF8" w14:textId="62932ABB" w:rsidR="00352FDA" w:rsidRDefault="00696D93" w:rsidP="00A36530">
      <w:pPr>
        <w:pStyle w:val="ListParagraph"/>
        <w:numPr>
          <w:ilvl w:val="0"/>
          <w:numId w:val="10"/>
        </w:numPr>
        <w:rPr>
          <w:rFonts w:ascii="Arial Narrow" w:hAnsi="Arial Narrow"/>
          <w:lang w:val="en-US"/>
        </w:rPr>
      </w:pPr>
      <w:r>
        <w:rPr>
          <w:rFonts w:ascii="Arial Narrow" w:hAnsi="Arial Narrow"/>
          <w:lang w:val="en-US"/>
        </w:rPr>
        <w:t>Excellent communication and presentation skills, both in formal and informal settings</w:t>
      </w:r>
    </w:p>
    <w:p w14:paraId="181633EE" w14:textId="3882BA58" w:rsidR="00696D93" w:rsidRDefault="00647FD6" w:rsidP="00A36530">
      <w:pPr>
        <w:pStyle w:val="ListParagraph"/>
        <w:numPr>
          <w:ilvl w:val="0"/>
          <w:numId w:val="10"/>
        </w:numPr>
        <w:rPr>
          <w:rFonts w:ascii="Arial Narrow" w:hAnsi="Arial Narrow"/>
          <w:lang w:val="en-US"/>
        </w:rPr>
      </w:pPr>
      <w:r>
        <w:rPr>
          <w:rFonts w:ascii="Arial Narrow" w:hAnsi="Arial Narrow"/>
          <w:lang w:val="en-US"/>
        </w:rPr>
        <w:t xml:space="preserve">Strong financial analysis and </w:t>
      </w:r>
      <w:r w:rsidR="00E969F8">
        <w:rPr>
          <w:rFonts w:ascii="Arial Narrow" w:hAnsi="Arial Narrow"/>
          <w:lang w:val="en-US"/>
        </w:rPr>
        <w:t>management skills</w:t>
      </w:r>
    </w:p>
    <w:p w14:paraId="5FA92E16" w14:textId="736ACF0C" w:rsidR="00B475A6" w:rsidRDefault="00B475A6" w:rsidP="00B475A6">
      <w:pPr>
        <w:pStyle w:val="ListParagraph"/>
        <w:numPr>
          <w:ilvl w:val="0"/>
          <w:numId w:val="10"/>
        </w:numPr>
        <w:rPr>
          <w:rFonts w:ascii="Arial Narrow" w:hAnsi="Arial Narrow"/>
          <w:lang w:val="en-US"/>
        </w:rPr>
      </w:pPr>
      <w:r>
        <w:rPr>
          <w:rFonts w:ascii="Arial Narrow" w:hAnsi="Arial Narrow"/>
          <w:lang w:val="en-US"/>
        </w:rPr>
        <w:t>Fluency in English</w:t>
      </w:r>
    </w:p>
    <w:p w14:paraId="6395EA0E" w14:textId="3BC83294" w:rsidR="001A659F" w:rsidRDefault="001A659F" w:rsidP="001A659F">
      <w:pPr>
        <w:rPr>
          <w:rFonts w:ascii="Arial Narrow" w:hAnsi="Arial Narrow"/>
          <w:lang w:val="en-US"/>
        </w:rPr>
      </w:pPr>
      <w:r w:rsidRPr="001067F5">
        <w:rPr>
          <w:rFonts w:ascii="Arial Narrow" w:hAnsi="Arial Narrow"/>
          <w:lang w:val="en-US"/>
        </w:rPr>
        <w:t>This Job Description only serves as a guide for the position available and SHA reserves the right to make necessary changes</w:t>
      </w:r>
      <w:r w:rsidR="001067F5" w:rsidRPr="001067F5">
        <w:rPr>
          <w:rFonts w:ascii="Arial Narrow" w:hAnsi="Arial Narrow"/>
          <w:lang w:val="en-US"/>
        </w:rPr>
        <w:t>.</w:t>
      </w:r>
    </w:p>
    <w:p w14:paraId="13C6FE99" w14:textId="77777777" w:rsidR="00A63A5E" w:rsidRPr="00DC385C" w:rsidRDefault="00A63A5E" w:rsidP="00A63A5E">
      <w:pPr>
        <w:rPr>
          <w:rFonts w:ascii="Arial Narrow" w:hAnsi="Arial Narrow"/>
          <w:b/>
          <w:bCs/>
          <w:lang w:val="en-US"/>
        </w:rPr>
      </w:pPr>
      <w:r w:rsidRPr="00DC385C">
        <w:rPr>
          <w:rFonts w:ascii="Arial Narrow" w:hAnsi="Arial Narrow"/>
          <w:b/>
          <w:bCs/>
          <w:lang w:val="en-US"/>
        </w:rPr>
        <w:t>How to Apply:</w:t>
      </w:r>
    </w:p>
    <w:p w14:paraId="5421E3C3" w14:textId="77777777" w:rsidR="00A63A5E" w:rsidRPr="001067F5" w:rsidRDefault="00A63A5E" w:rsidP="00A63A5E">
      <w:pPr>
        <w:spacing w:after="0" w:line="240" w:lineRule="auto"/>
        <w:rPr>
          <w:rFonts w:ascii="Arial Narrow" w:hAnsi="Arial Narrow"/>
          <w:lang w:val="en-US"/>
        </w:rPr>
      </w:pPr>
      <w:r w:rsidRPr="00DC385C">
        <w:rPr>
          <w:rFonts w:ascii="Arial Narrow" w:eastAsia="Times New Roman" w:hAnsi="Arial Narrow" w:cs="Times New Roman"/>
          <w:color w:val="000000" w:themeColor="text1"/>
          <w:shd w:val="clear" w:color="auto" w:fill="FFFFFF"/>
          <w:lang w:val="en-IE" w:eastAsia="en-GB"/>
        </w:rPr>
        <w:t>If you are interested in the position and have the right skills and attributes</w:t>
      </w:r>
      <w:r>
        <w:rPr>
          <w:rFonts w:ascii="Arial Narrow" w:eastAsia="Times New Roman" w:hAnsi="Arial Narrow" w:cs="Times New Roman"/>
          <w:color w:val="000000" w:themeColor="text1"/>
          <w:shd w:val="clear" w:color="auto" w:fill="FFFFFF"/>
          <w:lang w:val="en-IE" w:eastAsia="en-GB"/>
        </w:rPr>
        <w:t>, then:</w:t>
      </w:r>
    </w:p>
    <w:p w14:paraId="332B81D0" w14:textId="6EC8F5DB" w:rsidR="00A63A5E" w:rsidRPr="001067F5" w:rsidRDefault="00A63A5E" w:rsidP="00A63A5E">
      <w:pPr>
        <w:pStyle w:val="ListParagraph"/>
        <w:numPr>
          <w:ilvl w:val="0"/>
          <w:numId w:val="14"/>
        </w:numPr>
        <w:rPr>
          <w:rFonts w:ascii="Arial Narrow" w:hAnsi="Arial Narrow"/>
          <w:lang w:val="en-US"/>
        </w:rPr>
      </w:pPr>
      <w:r w:rsidRPr="001067F5">
        <w:rPr>
          <w:rFonts w:ascii="Arial Narrow" w:hAnsi="Arial Narrow"/>
          <w:lang w:val="en-US"/>
        </w:rPr>
        <w:t>Please upload a completed</w:t>
      </w:r>
      <w:r>
        <w:rPr>
          <w:rFonts w:ascii="Arial Narrow" w:hAnsi="Arial Narrow"/>
          <w:lang w:val="en-US"/>
        </w:rPr>
        <w:t xml:space="preserve"> </w:t>
      </w:r>
      <w:hyperlink r:id="rId11" w:history="1">
        <w:r w:rsidRPr="00A63A5E">
          <w:rPr>
            <w:rStyle w:val="Hyperlink"/>
            <w:rFonts w:ascii="Arial Narrow" w:hAnsi="Arial Narrow"/>
            <w:lang w:val="en-US"/>
          </w:rPr>
          <w:t>Application Form</w:t>
        </w:r>
      </w:hyperlink>
      <w:r>
        <w:rPr>
          <w:rFonts w:ascii="Arial Narrow" w:hAnsi="Arial Narrow"/>
          <w:lang w:val="en-US"/>
        </w:rPr>
        <w:t>,</w:t>
      </w:r>
      <w:r w:rsidRPr="001067F5">
        <w:rPr>
          <w:rFonts w:ascii="Arial Narrow" w:hAnsi="Arial Narrow"/>
          <w:lang w:val="en-US"/>
        </w:rPr>
        <w:t xml:space="preserve"> CV and cover letter outlining your suitability for the role </w:t>
      </w:r>
      <w:hyperlink r:id="rId12" w:history="1">
        <w:r w:rsidRPr="00A63A5E">
          <w:rPr>
            <w:rStyle w:val="Hyperlink"/>
            <w:rFonts w:ascii="Arial Narrow" w:hAnsi="Arial Narrow"/>
            <w:lang w:val="en-US"/>
          </w:rPr>
          <w:t>here</w:t>
        </w:r>
      </w:hyperlink>
    </w:p>
    <w:p w14:paraId="271FD777" w14:textId="77777777" w:rsidR="00A63A5E" w:rsidRPr="001067F5" w:rsidRDefault="00A63A5E" w:rsidP="00A63A5E">
      <w:pPr>
        <w:pStyle w:val="ListParagraph"/>
        <w:numPr>
          <w:ilvl w:val="0"/>
          <w:numId w:val="14"/>
        </w:numPr>
        <w:rPr>
          <w:rFonts w:ascii="Arial Narrow" w:hAnsi="Arial Narrow"/>
          <w:lang w:val="en-US"/>
        </w:rPr>
      </w:pPr>
      <w:r w:rsidRPr="001067F5">
        <w:rPr>
          <w:rFonts w:ascii="Arial Narrow" w:hAnsi="Arial Narrow"/>
          <w:lang w:val="en-US"/>
        </w:rPr>
        <w:t xml:space="preserve">Please note incomplete applications will not be considered for shortlisting. </w:t>
      </w:r>
    </w:p>
    <w:p w14:paraId="0B99ADFA" w14:textId="77777777" w:rsidR="00A63A5E" w:rsidRPr="001067F5" w:rsidRDefault="00A63A5E" w:rsidP="00A63A5E">
      <w:pPr>
        <w:pStyle w:val="ListParagraph"/>
        <w:numPr>
          <w:ilvl w:val="0"/>
          <w:numId w:val="14"/>
        </w:numPr>
        <w:rPr>
          <w:rFonts w:ascii="Arial Narrow" w:hAnsi="Arial Narrow"/>
          <w:lang w:val="en-US"/>
        </w:rPr>
      </w:pPr>
      <w:r w:rsidRPr="001067F5">
        <w:rPr>
          <w:rFonts w:ascii="Arial Narrow" w:hAnsi="Arial Narrow"/>
          <w:lang w:val="en-US"/>
        </w:rPr>
        <w:t xml:space="preserve">Closing date is </w:t>
      </w:r>
      <w:r>
        <w:rPr>
          <w:rFonts w:ascii="Arial Narrow" w:hAnsi="Arial Narrow"/>
          <w:lang w:val="en-US"/>
        </w:rPr>
        <w:t>Fri</w:t>
      </w:r>
      <w:r w:rsidRPr="001067F5">
        <w:rPr>
          <w:rFonts w:ascii="Arial Narrow" w:hAnsi="Arial Narrow"/>
          <w:lang w:val="en-US"/>
        </w:rPr>
        <w:t>day 1</w:t>
      </w:r>
      <w:r>
        <w:rPr>
          <w:rFonts w:ascii="Arial Narrow" w:hAnsi="Arial Narrow"/>
          <w:lang w:val="en-US"/>
        </w:rPr>
        <w:t>6</w:t>
      </w:r>
      <w:r w:rsidRPr="001067F5">
        <w:rPr>
          <w:rFonts w:ascii="Arial Narrow" w:hAnsi="Arial Narrow"/>
          <w:vertAlign w:val="superscript"/>
          <w:lang w:val="en-US"/>
        </w:rPr>
        <w:t>th</w:t>
      </w:r>
      <w:r w:rsidRPr="001067F5">
        <w:rPr>
          <w:rFonts w:ascii="Arial Narrow" w:hAnsi="Arial Narrow"/>
          <w:lang w:val="en-US"/>
        </w:rPr>
        <w:t xml:space="preserve"> April 2021 at 5pm.</w:t>
      </w:r>
    </w:p>
    <w:p w14:paraId="702C426E" w14:textId="20810E1C" w:rsidR="001A659F" w:rsidRDefault="001A659F" w:rsidP="001A659F">
      <w:pPr>
        <w:rPr>
          <w:rFonts w:ascii="Arial Hebrew Scholar" w:hAnsi="Arial Hebrew Scholar" w:cs="Arial Hebrew Scholar"/>
          <w:lang w:val="en-US"/>
        </w:rPr>
      </w:pPr>
    </w:p>
    <w:p w14:paraId="12070265" w14:textId="0B673215" w:rsidR="001067F5" w:rsidRPr="001067F5" w:rsidRDefault="001067F5" w:rsidP="001A659F">
      <w:pPr>
        <w:rPr>
          <w:rFonts w:ascii="Arial Narrow" w:hAnsi="Arial Narrow" w:cs="Arial Hebrew Scholar"/>
          <w:lang w:val="en-US"/>
        </w:rPr>
      </w:pPr>
      <w:r w:rsidRPr="001067F5">
        <w:rPr>
          <w:rFonts w:ascii="Arial Narrow" w:hAnsi="Arial Narrow" w:cs="Arial Hebrew Scholar"/>
          <w:lang w:val="en-US"/>
        </w:rPr>
        <w:t xml:space="preserve">Any candidate offered a job with Self Help Africa will be expected to sign Self Help Africa’s Safeguarding Policies and Code of Conduct as an appendix to their contract of employment and agree to conduct themselves in accordance with the provisions of these documents. </w:t>
      </w:r>
    </w:p>
    <w:p w14:paraId="066A2881" w14:textId="77777777" w:rsidR="00532D33" w:rsidRDefault="001A659F" w:rsidP="001A659F">
      <w:pPr>
        <w:spacing w:after="0" w:line="260" w:lineRule="exact"/>
        <w:rPr>
          <w:rFonts w:ascii="Arial Narrow" w:eastAsia="Times New Roman" w:hAnsi="Arial Narrow" w:cs="Arial Hebrew Scholar"/>
          <w:color w:val="000000"/>
        </w:rPr>
      </w:pPr>
      <w:r w:rsidRPr="001067F5">
        <w:rPr>
          <w:rFonts w:ascii="Arial Narrow" w:eastAsia="Times New Roman" w:hAnsi="Arial Narrow" w:cs="Arial Hebrew Scholar"/>
          <w:color w:val="000000"/>
        </w:rPr>
        <w:t>Specific roles may require police vetting.</w:t>
      </w:r>
    </w:p>
    <w:p w14:paraId="793B3ADA" w14:textId="77777777" w:rsidR="00532D33" w:rsidRDefault="00532D33" w:rsidP="001A659F">
      <w:pPr>
        <w:spacing w:after="0" w:line="260" w:lineRule="exact"/>
        <w:rPr>
          <w:rFonts w:ascii="Arial Narrow" w:eastAsia="Times New Roman" w:hAnsi="Arial Narrow" w:cs="Arial Hebrew Scholar"/>
          <w:color w:val="000000"/>
        </w:rPr>
      </w:pPr>
    </w:p>
    <w:p w14:paraId="400EE61B" w14:textId="35B042B2" w:rsidR="001A659F" w:rsidRPr="001067F5" w:rsidRDefault="00532D33" w:rsidP="001A659F">
      <w:pPr>
        <w:spacing w:after="0" w:line="260" w:lineRule="exact"/>
        <w:rPr>
          <w:rFonts w:ascii="Arial Narrow" w:eastAsia="Times New Roman" w:hAnsi="Arial Narrow" w:cs="Arial Hebrew Scholar"/>
          <w:color w:val="000000"/>
        </w:rPr>
      </w:pPr>
      <w:r>
        <w:rPr>
          <w:rFonts w:ascii="Arial Narrow" w:eastAsia="Times New Roman" w:hAnsi="Arial Narrow" w:cs="Arial Hebrew Scholar"/>
          <w:color w:val="000000"/>
        </w:rPr>
        <w:t>Only shortlisted candidates will be contacted by Self Help Africa.</w:t>
      </w:r>
      <w:r w:rsidR="001A659F" w:rsidRPr="001067F5">
        <w:rPr>
          <w:rFonts w:ascii="Arial Narrow" w:eastAsia="Times New Roman" w:hAnsi="Arial Narrow" w:cs="Arial Hebrew Scholar"/>
          <w:color w:val="000000"/>
        </w:rPr>
        <w:br w:type="textWrapping" w:clear="all"/>
      </w:r>
    </w:p>
    <w:p w14:paraId="169E6ABC" w14:textId="07DC0314" w:rsidR="001A659F" w:rsidRPr="001067F5" w:rsidRDefault="001A659F" w:rsidP="00A63A5E">
      <w:pPr>
        <w:spacing w:after="0" w:line="260" w:lineRule="exact"/>
        <w:rPr>
          <w:rFonts w:ascii="Arial Narrow" w:eastAsia="Times New Roman" w:hAnsi="Arial Narrow" w:cs="Arial Hebrew Scholar"/>
          <w:color w:val="000000"/>
        </w:rPr>
      </w:pPr>
      <w:r w:rsidRPr="001067F5">
        <w:rPr>
          <w:rFonts w:ascii="Arial Narrow" w:eastAsia="Times New Roman" w:hAnsi="Arial Narrow" w:cs="Arial Hebrew Scholar"/>
          <w:color w:val="000000"/>
        </w:rPr>
        <w:t>Self Help Africa strives to be an Equal Opportunities Employer</w:t>
      </w:r>
      <w:r w:rsidR="001067F5">
        <w:rPr>
          <w:rFonts w:ascii="Arial Narrow" w:eastAsia="Times New Roman" w:hAnsi="Arial Narrow" w:cs="Arial Hebrew Scholar"/>
          <w:color w:val="000000"/>
        </w:rPr>
        <w:t>.</w:t>
      </w:r>
    </w:p>
    <w:p w14:paraId="28302A53" w14:textId="77777777" w:rsidR="001A659F" w:rsidRPr="001067F5" w:rsidRDefault="001A659F" w:rsidP="001A659F">
      <w:pPr>
        <w:rPr>
          <w:rFonts w:ascii="Arial Narrow" w:hAnsi="Arial Narrow"/>
          <w:lang w:val="en-US"/>
        </w:rPr>
      </w:pPr>
    </w:p>
    <w:p w14:paraId="307632D0" w14:textId="4DDC9E0B" w:rsidR="008518A5" w:rsidRDefault="008518A5" w:rsidP="008518A5">
      <w:pPr>
        <w:rPr>
          <w:rFonts w:ascii="Arial Narrow" w:hAnsi="Arial Narrow"/>
          <w:lang w:val="en-US"/>
        </w:rPr>
      </w:pPr>
    </w:p>
    <w:p w14:paraId="5C3F62F6" w14:textId="77777777" w:rsidR="008518A5" w:rsidRPr="008518A5" w:rsidRDefault="008518A5" w:rsidP="008518A5">
      <w:pPr>
        <w:rPr>
          <w:rFonts w:ascii="Arial Narrow" w:hAnsi="Arial Narrow"/>
          <w:lang w:val="en-US"/>
        </w:rPr>
      </w:pPr>
    </w:p>
    <w:sectPr w:rsidR="008518A5" w:rsidRPr="008518A5">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6C34CD" w14:textId="77777777" w:rsidR="00E25FA1" w:rsidRDefault="00E25FA1" w:rsidP="00684D9E">
      <w:pPr>
        <w:spacing w:after="0" w:line="240" w:lineRule="auto"/>
      </w:pPr>
      <w:r>
        <w:separator/>
      </w:r>
    </w:p>
  </w:endnote>
  <w:endnote w:type="continuationSeparator" w:id="0">
    <w:p w14:paraId="231CCACC" w14:textId="77777777" w:rsidR="00E25FA1" w:rsidRDefault="00E25FA1" w:rsidP="00684D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mj-lt">
    <w:altName w:val="Cambria"/>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Hebrew Scholar">
    <w:altName w:val="Arial Hebrew Scholar"/>
    <w:panose1 w:val="00000000000000000000"/>
    <w:charset w:val="B1"/>
    <w:family w:val="auto"/>
    <w:pitch w:val="variable"/>
    <w:sig w:usb0="80000843" w:usb1="40000002"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1490B0" w14:textId="77777777" w:rsidR="00E25FA1" w:rsidRDefault="00E25FA1" w:rsidP="00684D9E">
      <w:pPr>
        <w:spacing w:after="0" w:line="240" w:lineRule="auto"/>
      </w:pPr>
      <w:r>
        <w:separator/>
      </w:r>
    </w:p>
  </w:footnote>
  <w:footnote w:type="continuationSeparator" w:id="0">
    <w:p w14:paraId="39AACB89" w14:textId="77777777" w:rsidR="00E25FA1" w:rsidRDefault="00E25FA1" w:rsidP="00684D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F3CDDF" w14:textId="77777777" w:rsidR="00684D9E" w:rsidRDefault="00684D9E">
    <w:pPr>
      <w:pStyle w:val="Header"/>
    </w:pPr>
    <w:r>
      <w:rPr>
        <w:noProof/>
      </w:rPr>
      <w:drawing>
        <wp:inline distT="0" distB="0" distL="0" distR="0" wp14:anchorId="581D05B3" wp14:editId="6C7079AB">
          <wp:extent cx="1609725" cy="532448"/>
          <wp:effectExtent l="0" t="0" r="0" b="1270"/>
          <wp:docPr id="1026" name="Picture 2" descr="Image result for self help africa">
            <a:extLst xmlns:a="http://schemas.openxmlformats.org/drawingml/2006/main">
              <a:ext uri="{FF2B5EF4-FFF2-40B4-BE49-F238E27FC236}">
                <a16:creationId xmlns:a16="http://schemas.microsoft.com/office/drawing/2014/main" id="{A9FDEA4F-3444-449E-800C-448402FD7EC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Image result for self help africa">
                    <a:extLst>
                      <a:ext uri="{FF2B5EF4-FFF2-40B4-BE49-F238E27FC236}">
                        <a16:creationId xmlns:a16="http://schemas.microsoft.com/office/drawing/2014/main" id="{A9FDEA4F-3444-449E-800C-448402FD7EC4}"/>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532448"/>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4E152E"/>
    <w:multiLevelType w:val="hybridMultilevel"/>
    <w:tmpl w:val="5CA0C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ED0A3B"/>
    <w:multiLevelType w:val="hybridMultilevel"/>
    <w:tmpl w:val="3304A984"/>
    <w:lvl w:ilvl="0" w:tplc="B8B69E60">
      <w:start w:val="1"/>
      <w:numFmt w:val="bullet"/>
      <w:lvlText w:val="•"/>
      <w:lvlJc w:val="left"/>
      <w:pPr>
        <w:tabs>
          <w:tab w:val="num" w:pos="720"/>
        </w:tabs>
        <w:ind w:left="720" w:hanging="360"/>
      </w:pPr>
      <w:rPr>
        <w:rFonts w:ascii="+mj-lt" w:hAnsi="+mj-lt" w:hint="default"/>
      </w:rPr>
    </w:lvl>
    <w:lvl w:ilvl="1" w:tplc="42A4DC14" w:tentative="1">
      <w:start w:val="1"/>
      <w:numFmt w:val="bullet"/>
      <w:lvlText w:val="•"/>
      <w:lvlJc w:val="left"/>
      <w:pPr>
        <w:tabs>
          <w:tab w:val="num" w:pos="1440"/>
        </w:tabs>
        <w:ind w:left="1440" w:hanging="360"/>
      </w:pPr>
      <w:rPr>
        <w:rFonts w:ascii="+mj-lt" w:hAnsi="+mj-lt" w:hint="default"/>
      </w:rPr>
    </w:lvl>
    <w:lvl w:ilvl="2" w:tplc="A532177C" w:tentative="1">
      <w:start w:val="1"/>
      <w:numFmt w:val="bullet"/>
      <w:lvlText w:val="•"/>
      <w:lvlJc w:val="left"/>
      <w:pPr>
        <w:tabs>
          <w:tab w:val="num" w:pos="2160"/>
        </w:tabs>
        <w:ind w:left="2160" w:hanging="360"/>
      </w:pPr>
      <w:rPr>
        <w:rFonts w:ascii="+mj-lt" w:hAnsi="+mj-lt" w:hint="default"/>
      </w:rPr>
    </w:lvl>
    <w:lvl w:ilvl="3" w:tplc="6742C606" w:tentative="1">
      <w:start w:val="1"/>
      <w:numFmt w:val="bullet"/>
      <w:lvlText w:val="•"/>
      <w:lvlJc w:val="left"/>
      <w:pPr>
        <w:tabs>
          <w:tab w:val="num" w:pos="2880"/>
        </w:tabs>
        <w:ind w:left="2880" w:hanging="360"/>
      </w:pPr>
      <w:rPr>
        <w:rFonts w:ascii="+mj-lt" w:hAnsi="+mj-lt" w:hint="default"/>
      </w:rPr>
    </w:lvl>
    <w:lvl w:ilvl="4" w:tplc="5D46CCD4" w:tentative="1">
      <w:start w:val="1"/>
      <w:numFmt w:val="bullet"/>
      <w:lvlText w:val="•"/>
      <w:lvlJc w:val="left"/>
      <w:pPr>
        <w:tabs>
          <w:tab w:val="num" w:pos="3600"/>
        </w:tabs>
        <w:ind w:left="3600" w:hanging="360"/>
      </w:pPr>
      <w:rPr>
        <w:rFonts w:ascii="+mj-lt" w:hAnsi="+mj-lt" w:hint="default"/>
      </w:rPr>
    </w:lvl>
    <w:lvl w:ilvl="5" w:tplc="983E1304" w:tentative="1">
      <w:start w:val="1"/>
      <w:numFmt w:val="bullet"/>
      <w:lvlText w:val="•"/>
      <w:lvlJc w:val="left"/>
      <w:pPr>
        <w:tabs>
          <w:tab w:val="num" w:pos="4320"/>
        </w:tabs>
        <w:ind w:left="4320" w:hanging="360"/>
      </w:pPr>
      <w:rPr>
        <w:rFonts w:ascii="+mj-lt" w:hAnsi="+mj-lt" w:hint="default"/>
      </w:rPr>
    </w:lvl>
    <w:lvl w:ilvl="6" w:tplc="C630C840" w:tentative="1">
      <w:start w:val="1"/>
      <w:numFmt w:val="bullet"/>
      <w:lvlText w:val="•"/>
      <w:lvlJc w:val="left"/>
      <w:pPr>
        <w:tabs>
          <w:tab w:val="num" w:pos="5040"/>
        </w:tabs>
        <w:ind w:left="5040" w:hanging="360"/>
      </w:pPr>
      <w:rPr>
        <w:rFonts w:ascii="+mj-lt" w:hAnsi="+mj-lt" w:hint="default"/>
      </w:rPr>
    </w:lvl>
    <w:lvl w:ilvl="7" w:tplc="BD84EFF2" w:tentative="1">
      <w:start w:val="1"/>
      <w:numFmt w:val="bullet"/>
      <w:lvlText w:val="•"/>
      <w:lvlJc w:val="left"/>
      <w:pPr>
        <w:tabs>
          <w:tab w:val="num" w:pos="5760"/>
        </w:tabs>
        <w:ind w:left="5760" w:hanging="360"/>
      </w:pPr>
      <w:rPr>
        <w:rFonts w:ascii="+mj-lt" w:hAnsi="+mj-lt" w:hint="default"/>
      </w:rPr>
    </w:lvl>
    <w:lvl w:ilvl="8" w:tplc="B2FE52C2" w:tentative="1">
      <w:start w:val="1"/>
      <w:numFmt w:val="bullet"/>
      <w:lvlText w:val="•"/>
      <w:lvlJc w:val="left"/>
      <w:pPr>
        <w:tabs>
          <w:tab w:val="num" w:pos="6480"/>
        </w:tabs>
        <w:ind w:left="6480" w:hanging="360"/>
      </w:pPr>
      <w:rPr>
        <w:rFonts w:ascii="+mj-lt" w:hAnsi="+mj-lt" w:hint="default"/>
      </w:rPr>
    </w:lvl>
  </w:abstractNum>
  <w:abstractNum w:abstractNumId="2" w15:restartNumberingAfterBreak="0">
    <w:nsid w:val="22B11421"/>
    <w:multiLevelType w:val="hybridMultilevel"/>
    <w:tmpl w:val="B85C4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DF4F63"/>
    <w:multiLevelType w:val="hybridMultilevel"/>
    <w:tmpl w:val="A67C8ACE"/>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4E6728"/>
    <w:multiLevelType w:val="hybridMultilevel"/>
    <w:tmpl w:val="9DDC9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305CA7"/>
    <w:multiLevelType w:val="hybridMultilevel"/>
    <w:tmpl w:val="BB368AAA"/>
    <w:lvl w:ilvl="0" w:tplc="08090001">
      <w:start w:val="1"/>
      <w:numFmt w:val="bullet"/>
      <w:lvlText w:val=""/>
      <w:lvlJc w:val="left"/>
      <w:pPr>
        <w:ind w:left="720" w:hanging="360"/>
      </w:pPr>
      <w:rPr>
        <w:rFonts w:ascii="Symbol" w:hAnsi="Symbol" w:hint="default"/>
      </w:rPr>
    </w:lvl>
    <w:lvl w:ilvl="1" w:tplc="D70C6234">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5B5261"/>
    <w:multiLevelType w:val="hybridMultilevel"/>
    <w:tmpl w:val="546E5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AF4ED9"/>
    <w:multiLevelType w:val="hybridMultilevel"/>
    <w:tmpl w:val="4ACAA6FE"/>
    <w:lvl w:ilvl="0" w:tplc="E52A1E2E">
      <w:start w:val="1"/>
      <w:numFmt w:val="bullet"/>
      <w:lvlText w:val="•"/>
      <w:lvlJc w:val="left"/>
      <w:pPr>
        <w:tabs>
          <w:tab w:val="num" w:pos="720"/>
        </w:tabs>
        <w:ind w:left="720" w:hanging="360"/>
      </w:pPr>
      <w:rPr>
        <w:rFonts w:ascii="+mj-lt" w:hAnsi="+mj-lt" w:hint="default"/>
      </w:rPr>
    </w:lvl>
    <w:lvl w:ilvl="1" w:tplc="3DC8A6CA" w:tentative="1">
      <w:start w:val="1"/>
      <w:numFmt w:val="bullet"/>
      <w:lvlText w:val="•"/>
      <w:lvlJc w:val="left"/>
      <w:pPr>
        <w:tabs>
          <w:tab w:val="num" w:pos="1440"/>
        </w:tabs>
        <w:ind w:left="1440" w:hanging="360"/>
      </w:pPr>
      <w:rPr>
        <w:rFonts w:ascii="+mj-lt" w:hAnsi="+mj-lt" w:hint="default"/>
      </w:rPr>
    </w:lvl>
    <w:lvl w:ilvl="2" w:tplc="0FE04C90" w:tentative="1">
      <w:start w:val="1"/>
      <w:numFmt w:val="bullet"/>
      <w:lvlText w:val="•"/>
      <w:lvlJc w:val="left"/>
      <w:pPr>
        <w:tabs>
          <w:tab w:val="num" w:pos="2160"/>
        </w:tabs>
        <w:ind w:left="2160" w:hanging="360"/>
      </w:pPr>
      <w:rPr>
        <w:rFonts w:ascii="+mj-lt" w:hAnsi="+mj-lt" w:hint="default"/>
      </w:rPr>
    </w:lvl>
    <w:lvl w:ilvl="3" w:tplc="8BDC0A56" w:tentative="1">
      <w:start w:val="1"/>
      <w:numFmt w:val="bullet"/>
      <w:lvlText w:val="•"/>
      <w:lvlJc w:val="left"/>
      <w:pPr>
        <w:tabs>
          <w:tab w:val="num" w:pos="2880"/>
        </w:tabs>
        <w:ind w:left="2880" w:hanging="360"/>
      </w:pPr>
      <w:rPr>
        <w:rFonts w:ascii="+mj-lt" w:hAnsi="+mj-lt" w:hint="default"/>
      </w:rPr>
    </w:lvl>
    <w:lvl w:ilvl="4" w:tplc="C0922A28" w:tentative="1">
      <w:start w:val="1"/>
      <w:numFmt w:val="bullet"/>
      <w:lvlText w:val="•"/>
      <w:lvlJc w:val="left"/>
      <w:pPr>
        <w:tabs>
          <w:tab w:val="num" w:pos="3600"/>
        </w:tabs>
        <w:ind w:left="3600" w:hanging="360"/>
      </w:pPr>
      <w:rPr>
        <w:rFonts w:ascii="+mj-lt" w:hAnsi="+mj-lt" w:hint="default"/>
      </w:rPr>
    </w:lvl>
    <w:lvl w:ilvl="5" w:tplc="C786E1DE" w:tentative="1">
      <w:start w:val="1"/>
      <w:numFmt w:val="bullet"/>
      <w:lvlText w:val="•"/>
      <w:lvlJc w:val="left"/>
      <w:pPr>
        <w:tabs>
          <w:tab w:val="num" w:pos="4320"/>
        </w:tabs>
        <w:ind w:left="4320" w:hanging="360"/>
      </w:pPr>
      <w:rPr>
        <w:rFonts w:ascii="+mj-lt" w:hAnsi="+mj-lt" w:hint="default"/>
      </w:rPr>
    </w:lvl>
    <w:lvl w:ilvl="6" w:tplc="B9D4AA56" w:tentative="1">
      <w:start w:val="1"/>
      <w:numFmt w:val="bullet"/>
      <w:lvlText w:val="•"/>
      <w:lvlJc w:val="left"/>
      <w:pPr>
        <w:tabs>
          <w:tab w:val="num" w:pos="5040"/>
        </w:tabs>
        <w:ind w:left="5040" w:hanging="360"/>
      </w:pPr>
      <w:rPr>
        <w:rFonts w:ascii="+mj-lt" w:hAnsi="+mj-lt" w:hint="default"/>
      </w:rPr>
    </w:lvl>
    <w:lvl w:ilvl="7" w:tplc="519E7570" w:tentative="1">
      <w:start w:val="1"/>
      <w:numFmt w:val="bullet"/>
      <w:lvlText w:val="•"/>
      <w:lvlJc w:val="left"/>
      <w:pPr>
        <w:tabs>
          <w:tab w:val="num" w:pos="5760"/>
        </w:tabs>
        <w:ind w:left="5760" w:hanging="360"/>
      </w:pPr>
      <w:rPr>
        <w:rFonts w:ascii="+mj-lt" w:hAnsi="+mj-lt" w:hint="default"/>
      </w:rPr>
    </w:lvl>
    <w:lvl w:ilvl="8" w:tplc="AB0A188E" w:tentative="1">
      <w:start w:val="1"/>
      <w:numFmt w:val="bullet"/>
      <w:lvlText w:val="•"/>
      <w:lvlJc w:val="left"/>
      <w:pPr>
        <w:tabs>
          <w:tab w:val="num" w:pos="6480"/>
        </w:tabs>
        <w:ind w:left="6480" w:hanging="360"/>
      </w:pPr>
      <w:rPr>
        <w:rFonts w:ascii="+mj-lt" w:hAnsi="+mj-lt" w:hint="default"/>
      </w:rPr>
    </w:lvl>
  </w:abstractNum>
  <w:abstractNum w:abstractNumId="8" w15:restartNumberingAfterBreak="0">
    <w:nsid w:val="670F6877"/>
    <w:multiLevelType w:val="hybridMultilevel"/>
    <w:tmpl w:val="F0B626A8"/>
    <w:lvl w:ilvl="0" w:tplc="42F62D30">
      <w:start w:val="1"/>
      <w:numFmt w:val="bullet"/>
      <w:lvlText w:val="•"/>
      <w:lvlJc w:val="left"/>
      <w:pPr>
        <w:tabs>
          <w:tab w:val="num" w:pos="720"/>
        </w:tabs>
        <w:ind w:left="720" w:hanging="360"/>
      </w:pPr>
      <w:rPr>
        <w:rFonts w:ascii="+mj-lt" w:hAnsi="+mj-lt" w:hint="default"/>
      </w:rPr>
    </w:lvl>
    <w:lvl w:ilvl="1" w:tplc="F48C23BE" w:tentative="1">
      <w:start w:val="1"/>
      <w:numFmt w:val="bullet"/>
      <w:lvlText w:val="•"/>
      <w:lvlJc w:val="left"/>
      <w:pPr>
        <w:tabs>
          <w:tab w:val="num" w:pos="1440"/>
        </w:tabs>
        <w:ind w:left="1440" w:hanging="360"/>
      </w:pPr>
      <w:rPr>
        <w:rFonts w:ascii="+mj-lt" w:hAnsi="+mj-lt" w:hint="default"/>
      </w:rPr>
    </w:lvl>
    <w:lvl w:ilvl="2" w:tplc="70D8A90E" w:tentative="1">
      <w:start w:val="1"/>
      <w:numFmt w:val="bullet"/>
      <w:lvlText w:val="•"/>
      <w:lvlJc w:val="left"/>
      <w:pPr>
        <w:tabs>
          <w:tab w:val="num" w:pos="2160"/>
        </w:tabs>
        <w:ind w:left="2160" w:hanging="360"/>
      </w:pPr>
      <w:rPr>
        <w:rFonts w:ascii="+mj-lt" w:hAnsi="+mj-lt" w:hint="default"/>
      </w:rPr>
    </w:lvl>
    <w:lvl w:ilvl="3" w:tplc="16E80CBE" w:tentative="1">
      <w:start w:val="1"/>
      <w:numFmt w:val="bullet"/>
      <w:lvlText w:val="•"/>
      <w:lvlJc w:val="left"/>
      <w:pPr>
        <w:tabs>
          <w:tab w:val="num" w:pos="2880"/>
        </w:tabs>
        <w:ind w:left="2880" w:hanging="360"/>
      </w:pPr>
      <w:rPr>
        <w:rFonts w:ascii="+mj-lt" w:hAnsi="+mj-lt" w:hint="default"/>
      </w:rPr>
    </w:lvl>
    <w:lvl w:ilvl="4" w:tplc="1C9E4168" w:tentative="1">
      <w:start w:val="1"/>
      <w:numFmt w:val="bullet"/>
      <w:lvlText w:val="•"/>
      <w:lvlJc w:val="left"/>
      <w:pPr>
        <w:tabs>
          <w:tab w:val="num" w:pos="3600"/>
        </w:tabs>
        <w:ind w:left="3600" w:hanging="360"/>
      </w:pPr>
      <w:rPr>
        <w:rFonts w:ascii="+mj-lt" w:hAnsi="+mj-lt" w:hint="default"/>
      </w:rPr>
    </w:lvl>
    <w:lvl w:ilvl="5" w:tplc="8E3642D8" w:tentative="1">
      <w:start w:val="1"/>
      <w:numFmt w:val="bullet"/>
      <w:lvlText w:val="•"/>
      <w:lvlJc w:val="left"/>
      <w:pPr>
        <w:tabs>
          <w:tab w:val="num" w:pos="4320"/>
        </w:tabs>
        <w:ind w:left="4320" w:hanging="360"/>
      </w:pPr>
      <w:rPr>
        <w:rFonts w:ascii="+mj-lt" w:hAnsi="+mj-lt" w:hint="default"/>
      </w:rPr>
    </w:lvl>
    <w:lvl w:ilvl="6" w:tplc="D4F08C42" w:tentative="1">
      <w:start w:val="1"/>
      <w:numFmt w:val="bullet"/>
      <w:lvlText w:val="•"/>
      <w:lvlJc w:val="left"/>
      <w:pPr>
        <w:tabs>
          <w:tab w:val="num" w:pos="5040"/>
        </w:tabs>
        <w:ind w:left="5040" w:hanging="360"/>
      </w:pPr>
      <w:rPr>
        <w:rFonts w:ascii="+mj-lt" w:hAnsi="+mj-lt" w:hint="default"/>
      </w:rPr>
    </w:lvl>
    <w:lvl w:ilvl="7" w:tplc="6B309BFE" w:tentative="1">
      <w:start w:val="1"/>
      <w:numFmt w:val="bullet"/>
      <w:lvlText w:val="•"/>
      <w:lvlJc w:val="left"/>
      <w:pPr>
        <w:tabs>
          <w:tab w:val="num" w:pos="5760"/>
        </w:tabs>
        <w:ind w:left="5760" w:hanging="360"/>
      </w:pPr>
      <w:rPr>
        <w:rFonts w:ascii="+mj-lt" w:hAnsi="+mj-lt" w:hint="default"/>
      </w:rPr>
    </w:lvl>
    <w:lvl w:ilvl="8" w:tplc="D07E2BEA" w:tentative="1">
      <w:start w:val="1"/>
      <w:numFmt w:val="bullet"/>
      <w:lvlText w:val="•"/>
      <w:lvlJc w:val="left"/>
      <w:pPr>
        <w:tabs>
          <w:tab w:val="num" w:pos="6480"/>
        </w:tabs>
        <w:ind w:left="6480" w:hanging="360"/>
      </w:pPr>
      <w:rPr>
        <w:rFonts w:ascii="+mj-lt" w:hAnsi="+mj-lt" w:hint="default"/>
      </w:rPr>
    </w:lvl>
  </w:abstractNum>
  <w:abstractNum w:abstractNumId="9" w15:restartNumberingAfterBreak="0">
    <w:nsid w:val="69D73C8F"/>
    <w:multiLevelType w:val="hybridMultilevel"/>
    <w:tmpl w:val="0EDA0F7A"/>
    <w:lvl w:ilvl="0" w:tplc="00681466">
      <w:start w:val="1"/>
      <w:numFmt w:val="bullet"/>
      <w:lvlText w:val="•"/>
      <w:lvlJc w:val="left"/>
      <w:pPr>
        <w:tabs>
          <w:tab w:val="num" w:pos="720"/>
        </w:tabs>
        <w:ind w:left="720" w:hanging="360"/>
      </w:pPr>
      <w:rPr>
        <w:rFonts w:ascii="+mj-lt" w:hAnsi="+mj-lt" w:hint="default"/>
      </w:rPr>
    </w:lvl>
    <w:lvl w:ilvl="1" w:tplc="D80E5382" w:tentative="1">
      <w:start w:val="1"/>
      <w:numFmt w:val="bullet"/>
      <w:lvlText w:val="•"/>
      <w:lvlJc w:val="left"/>
      <w:pPr>
        <w:tabs>
          <w:tab w:val="num" w:pos="1440"/>
        </w:tabs>
        <w:ind w:left="1440" w:hanging="360"/>
      </w:pPr>
      <w:rPr>
        <w:rFonts w:ascii="+mj-lt" w:hAnsi="+mj-lt" w:hint="default"/>
      </w:rPr>
    </w:lvl>
    <w:lvl w:ilvl="2" w:tplc="231EBFF8" w:tentative="1">
      <w:start w:val="1"/>
      <w:numFmt w:val="bullet"/>
      <w:lvlText w:val="•"/>
      <w:lvlJc w:val="left"/>
      <w:pPr>
        <w:tabs>
          <w:tab w:val="num" w:pos="2160"/>
        </w:tabs>
        <w:ind w:left="2160" w:hanging="360"/>
      </w:pPr>
      <w:rPr>
        <w:rFonts w:ascii="+mj-lt" w:hAnsi="+mj-lt" w:hint="default"/>
      </w:rPr>
    </w:lvl>
    <w:lvl w:ilvl="3" w:tplc="24AE874A" w:tentative="1">
      <w:start w:val="1"/>
      <w:numFmt w:val="bullet"/>
      <w:lvlText w:val="•"/>
      <w:lvlJc w:val="left"/>
      <w:pPr>
        <w:tabs>
          <w:tab w:val="num" w:pos="2880"/>
        </w:tabs>
        <w:ind w:left="2880" w:hanging="360"/>
      </w:pPr>
      <w:rPr>
        <w:rFonts w:ascii="+mj-lt" w:hAnsi="+mj-lt" w:hint="default"/>
      </w:rPr>
    </w:lvl>
    <w:lvl w:ilvl="4" w:tplc="A0C8A168" w:tentative="1">
      <w:start w:val="1"/>
      <w:numFmt w:val="bullet"/>
      <w:lvlText w:val="•"/>
      <w:lvlJc w:val="left"/>
      <w:pPr>
        <w:tabs>
          <w:tab w:val="num" w:pos="3600"/>
        </w:tabs>
        <w:ind w:left="3600" w:hanging="360"/>
      </w:pPr>
      <w:rPr>
        <w:rFonts w:ascii="+mj-lt" w:hAnsi="+mj-lt" w:hint="default"/>
      </w:rPr>
    </w:lvl>
    <w:lvl w:ilvl="5" w:tplc="902A3760" w:tentative="1">
      <w:start w:val="1"/>
      <w:numFmt w:val="bullet"/>
      <w:lvlText w:val="•"/>
      <w:lvlJc w:val="left"/>
      <w:pPr>
        <w:tabs>
          <w:tab w:val="num" w:pos="4320"/>
        </w:tabs>
        <w:ind w:left="4320" w:hanging="360"/>
      </w:pPr>
      <w:rPr>
        <w:rFonts w:ascii="+mj-lt" w:hAnsi="+mj-lt" w:hint="default"/>
      </w:rPr>
    </w:lvl>
    <w:lvl w:ilvl="6" w:tplc="E756561A" w:tentative="1">
      <w:start w:val="1"/>
      <w:numFmt w:val="bullet"/>
      <w:lvlText w:val="•"/>
      <w:lvlJc w:val="left"/>
      <w:pPr>
        <w:tabs>
          <w:tab w:val="num" w:pos="5040"/>
        </w:tabs>
        <w:ind w:left="5040" w:hanging="360"/>
      </w:pPr>
      <w:rPr>
        <w:rFonts w:ascii="+mj-lt" w:hAnsi="+mj-lt" w:hint="default"/>
      </w:rPr>
    </w:lvl>
    <w:lvl w:ilvl="7" w:tplc="9EDE11B2" w:tentative="1">
      <w:start w:val="1"/>
      <w:numFmt w:val="bullet"/>
      <w:lvlText w:val="•"/>
      <w:lvlJc w:val="left"/>
      <w:pPr>
        <w:tabs>
          <w:tab w:val="num" w:pos="5760"/>
        </w:tabs>
        <w:ind w:left="5760" w:hanging="360"/>
      </w:pPr>
      <w:rPr>
        <w:rFonts w:ascii="+mj-lt" w:hAnsi="+mj-lt" w:hint="default"/>
      </w:rPr>
    </w:lvl>
    <w:lvl w:ilvl="8" w:tplc="49B62D3A" w:tentative="1">
      <w:start w:val="1"/>
      <w:numFmt w:val="bullet"/>
      <w:lvlText w:val="•"/>
      <w:lvlJc w:val="left"/>
      <w:pPr>
        <w:tabs>
          <w:tab w:val="num" w:pos="6480"/>
        </w:tabs>
        <w:ind w:left="6480" w:hanging="360"/>
      </w:pPr>
      <w:rPr>
        <w:rFonts w:ascii="+mj-lt" w:hAnsi="+mj-lt" w:hint="default"/>
      </w:rPr>
    </w:lvl>
  </w:abstractNum>
  <w:abstractNum w:abstractNumId="10" w15:restartNumberingAfterBreak="0">
    <w:nsid w:val="6D941602"/>
    <w:multiLevelType w:val="hybridMultilevel"/>
    <w:tmpl w:val="F3A46BD0"/>
    <w:lvl w:ilvl="0" w:tplc="658C159E">
      <w:start w:val="1"/>
      <w:numFmt w:val="bullet"/>
      <w:lvlText w:val="•"/>
      <w:lvlJc w:val="left"/>
      <w:pPr>
        <w:tabs>
          <w:tab w:val="num" w:pos="720"/>
        </w:tabs>
        <w:ind w:left="720" w:hanging="360"/>
      </w:pPr>
      <w:rPr>
        <w:rFonts w:ascii="+mj-lt" w:hAnsi="+mj-lt" w:hint="default"/>
      </w:rPr>
    </w:lvl>
    <w:lvl w:ilvl="1" w:tplc="ACEA39D6" w:tentative="1">
      <w:start w:val="1"/>
      <w:numFmt w:val="bullet"/>
      <w:lvlText w:val="•"/>
      <w:lvlJc w:val="left"/>
      <w:pPr>
        <w:tabs>
          <w:tab w:val="num" w:pos="1440"/>
        </w:tabs>
        <w:ind w:left="1440" w:hanging="360"/>
      </w:pPr>
      <w:rPr>
        <w:rFonts w:ascii="+mj-lt" w:hAnsi="+mj-lt" w:hint="default"/>
      </w:rPr>
    </w:lvl>
    <w:lvl w:ilvl="2" w:tplc="2C46D396" w:tentative="1">
      <w:start w:val="1"/>
      <w:numFmt w:val="bullet"/>
      <w:lvlText w:val="•"/>
      <w:lvlJc w:val="left"/>
      <w:pPr>
        <w:tabs>
          <w:tab w:val="num" w:pos="2160"/>
        </w:tabs>
        <w:ind w:left="2160" w:hanging="360"/>
      </w:pPr>
      <w:rPr>
        <w:rFonts w:ascii="+mj-lt" w:hAnsi="+mj-lt" w:hint="default"/>
      </w:rPr>
    </w:lvl>
    <w:lvl w:ilvl="3" w:tplc="BA1A24B8" w:tentative="1">
      <w:start w:val="1"/>
      <w:numFmt w:val="bullet"/>
      <w:lvlText w:val="•"/>
      <w:lvlJc w:val="left"/>
      <w:pPr>
        <w:tabs>
          <w:tab w:val="num" w:pos="2880"/>
        </w:tabs>
        <w:ind w:left="2880" w:hanging="360"/>
      </w:pPr>
      <w:rPr>
        <w:rFonts w:ascii="+mj-lt" w:hAnsi="+mj-lt" w:hint="default"/>
      </w:rPr>
    </w:lvl>
    <w:lvl w:ilvl="4" w:tplc="0B842BAC" w:tentative="1">
      <w:start w:val="1"/>
      <w:numFmt w:val="bullet"/>
      <w:lvlText w:val="•"/>
      <w:lvlJc w:val="left"/>
      <w:pPr>
        <w:tabs>
          <w:tab w:val="num" w:pos="3600"/>
        </w:tabs>
        <w:ind w:left="3600" w:hanging="360"/>
      </w:pPr>
      <w:rPr>
        <w:rFonts w:ascii="+mj-lt" w:hAnsi="+mj-lt" w:hint="default"/>
      </w:rPr>
    </w:lvl>
    <w:lvl w:ilvl="5" w:tplc="BABC42E2" w:tentative="1">
      <w:start w:val="1"/>
      <w:numFmt w:val="bullet"/>
      <w:lvlText w:val="•"/>
      <w:lvlJc w:val="left"/>
      <w:pPr>
        <w:tabs>
          <w:tab w:val="num" w:pos="4320"/>
        </w:tabs>
        <w:ind w:left="4320" w:hanging="360"/>
      </w:pPr>
      <w:rPr>
        <w:rFonts w:ascii="+mj-lt" w:hAnsi="+mj-lt" w:hint="default"/>
      </w:rPr>
    </w:lvl>
    <w:lvl w:ilvl="6" w:tplc="38B29584" w:tentative="1">
      <w:start w:val="1"/>
      <w:numFmt w:val="bullet"/>
      <w:lvlText w:val="•"/>
      <w:lvlJc w:val="left"/>
      <w:pPr>
        <w:tabs>
          <w:tab w:val="num" w:pos="5040"/>
        </w:tabs>
        <w:ind w:left="5040" w:hanging="360"/>
      </w:pPr>
      <w:rPr>
        <w:rFonts w:ascii="+mj-lt" w:hAnsi="+mj-lt" w:hint="default"/>
      </w:rPr>
    </w:lvl>
    <w:lvl w:ilvl="7" w:tplc="62C8F326" w:tentative="1">
      <w:start w:val="1"/>
      <w:numFmt w:val="bullet"/>
      <w:lvlText w:val="•"/>
      <w:lvlJc w:val="left"/>
      <w:pPr>
        <w:tabs>
          <w:tab w:val="num" w:pos="5760"/>
        </w:tabs>
        <w:ind w:left="5760" w:hanging="360"/>
      </w:pPr>
      <w:rPr>
        <w:rFonts w:ascii="+mj-lt" w:hAnsi="+mj-lt" w:hint="default"/>
      </w:rPr>
    </w:lvl>
    <w:lvl w:ilvl="8" w:tplc="B598414C" w:tentative="1">
      <w:start w:val="1"/>
      <w:numFmt w:val="bullet"/>
      <w:lvlText w:val="•"/>
      <w:lvlJc w:val="left"/>
      <w:pPr>
        <w:tabs>
          <w:tab w:val="num" w:pos="6480"/>
        </w:tabs>
        <w:ind w:left="6480" w:hanging="360"/>
      </w:pPr>
      <w:rPr>
        <w:rFonts w:ascii="+mj-lt" w:hAnsi="+mj-lt" w:hint="default"/>
      </w:rPr>
    </w:lvl>
  </w:abstractNum>
  <w:abstractNum w:abstractNumId="11" w15:restartNumberingAfterBreak="0">
    <w:nsid w:val="76FA21A9"/>
    <w:multiLevelType w:val="hybridMultilevel"/>
    <w:tmpl w:val="1BAAA77E"/>
    <w:lvl w:ilvl="0" w:tplc="23B07F8A">
      <w:start w:val="1"/>
      <w:numFmt w:val="bullet"/>
      <w:lvlText w:val="•"/>
      <w:lvlJc w:val="left"/>
      <w:pPr>
        <w:tabs>
          <w:tab w:val="num" w:pos="720"/>
        </w:tabs>
        <w:ind w:left="720" w:hanging="360"/>
      </w:pPr>
      <w:rPr>
        <w:rFonts w:ascii="+mj-lt" w:hAnsi="+mj-lt" w:hint="default"/>
      </w:rPr>
    </w:lvl>
    <w:lvl w:ilvl="1" w:tplc="62BE76D0" w:tentative="1">
      <w:start w:val="1"/>
      <w:numFmt w:val="bullet"/>
      <w:lvlText w:val="•"/>
      <w:lvlJc w:val="left"/>
      <w:pPr>
        <w:tabs>
          <w:tab w:val="num" w:pos="1440"/>
        </w:tabs>
        <w:ind w:left="1440" w:hanging="360"/>
      </w:pPr>
      <w:rPr>
        <w:rFonts w:ascii="+mj-lt" w:hAnsi="+mj-lt" w:hint="default"/>
      </w:rPr>
    </w:lvl>
    <w:lvl w:ilvl="2" w:tplc="8C866AEC" w:tentative="1">
      <w:start w:val="1"/>
      <w:numFmt w:val="bullet"/>
      <w:lvlText w:val="•"/>
      <w:lvlJc w:val="left"/>
      <w:pPr>
        <w:tabs>
          <w:tab w:val="num" w:pos="2160"/>
        </w:tabs>
        <w:ind w:left="2160" w:hanging="360"/>
      </w:pPr>
      <w:rPr>
        <w:rFonts w:ascii="+mj-lt" w:hAnsi="+mj-lt" w:hint="default"/>
      </w:rPr>
    </w:lvl>
    <w:lvl w:ilvl="3" w:tplc="3B46705A" w:tentative="1">
      <w:start w:val="1"/>
      <w:numFmt w:val="bullet"/>
      <w:lvlText w:val="•"/>
      <w:lvlJc w:val="left"/>
      <w:pPr>
        <w:tabs>
          <w:tab w:val="num" w:pos="2880"/>
        </w:tabs>
        <w:ind w:left="2880" w:hanging="360"/>
      </w:pPr>
      <w:rPr>
        <w:rFonts w:ascii="+mj-lt" w:hAnsi="+mj-lt" w:hint="default"/>
      </w:rPr>
    </w:lvl>
    <w:lvl w:ilvl="4" w:tplc="CDA02B48" w:tentative="1">
      <w:start w:val="1"/>
      <w:numFmt w:val="bullet"/>
      <w:lvlText w:val="•"/>
      <w:lvlJc w:val="left"/>
      <w:pPr>
        <w:tabs>
          <w:tab w:val="num" w:pos="3600"/>
        </w:tabs>
        <w:ind w:left="3600" w:hanging="360"/>
      </w:pPr>
      <w:rPr>
        <w:rFonts w:ascii="+mj-lt" w:hAnsi="+mj-lt" w:hint="default"/>
      </w:rPr>
    </w:lvl>
    <w:lvl w:ilvl="5" w:tplc="D3342882" w:tentative="1">
      <w:start w:val="1"/>
      <w:numFmt w:val="bullet"/>
      <w:lvlText w:val="•"/>
      <w:lvlJc w:val="left"/>
      <w:pPr>
        <w:tabs>
          <w:tab w:val="num" w:pos="4320"/>
        </w:tabs>
        <w:ind w:left="4320" w:hanging="360"/>
      </w:pPr>
      <w:rPr>
        <w:rFonts w:ascii="+mj-lt" w:hAnsi="+mj-lt" w:hint="default"/>
      </w:rPr>
    </w:lvl>
    <w:lvl w:ilvl="6" w:tplc="65BE8F5C" w:tentative="1">
      <w:start w:val="1"/>
      <w:numFmt w:val="bullet"/>
      <w:lvlText w:val="•"/>
      <w:lvlJc w:val="left"/>
      <w:pPr>
        <w:tabs>
          <w:tab w:val="num" w:pos="5040"/>
        </w:tabs>
        <w:ind w:left="5040" w:hanging="360"/>
      </w:pPr>
      <w:rPr>
        <w:rFonts w:ascii="+mj-lt" w:hAnsi="+mj-lt" w:hint="default"/>
      </w:rPr>
    </w:lvl>
    <w:lvl w:ilvl="7" w:tplc="408819E4" w:tentative="1">
      <w:start w:val="1"/>
      <w:numFmt w:val="bullet"/>
      <w:lvlText w:val="•"/>
      <w:lvlJc w:val="left"/>
      <w:pPr>
        <w:tabs>
          <w:tab w:val="num" w:pos="5760"/>
        </w:tabs>
        <w:ind w:left="5760" w:hanging="360"/>
      </w:pPr>
      <w:rPr>
        <w:rFonts w:ascii="+mj-lt" w:hAnsi="+mj-lt" w:hint="default"/>
      </w:rPr>
    </w:lvl>
    <w:lvl w:ilvl="8" w:tplc="A09AB66E" w:tentative="1">
      <w:start w:val="1"/>
      <w:numFmt w:val="bullet"/>
      <w:lvlText w:val="•"/>
      <w:lvlJc w:val="left"/>
      <w:pPr>
        <w:tabs>
          <w:tab w:val="num" w:pos="6480"/>
        </w:tabs>
        <w:ind w:left="6480" w:hanging="360"/>
      </w:pPr>
      <w:rPr>
        <w:rFonts w:ascii="+mj-lt" w:hAnsi="+mj-lt" w:hint="default"/>
      </w:rPr>
    </w:lvl>
  </w:abstractNum>
  <w:abstractNum w:abstractNumId="12" w15:restartNumberingAfterBreak="0">
    <w:nsid w:val="78F824F2"/>
    <w:multiLevelType w:val="hybridMultilevel"/>
    <w:tmpl w:val="02C0F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F040B03"/>
    <w:multiLevelType w:val="hybridMultilevel"/>
    <w:tmpl w:val="3C109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10"/>
  </w:num>
  <w:num w:numId="4">
    <w:abstractNumId w:val="1"/>
  </w:num>
  <w:num w:numId="5">
    <w:abstractNumId w:val="9"/>
  </w:num>
  <w:num w:numId="6">
    <w:abstractNumId w:val="7"/>
  </w:num>
  <w:num w:numId="7">
    <w:abstractNumId w:val="5"/>
  </w:num>
  <w:num w:numId="8">
    <w:abstractNumId w:val="4"/>
  </w:num>
  <w:num w:numId="9">
    <w:abstractNumId w:val="12"/>
  </w:num>
  <w:num w:numId="10">
    <w:abstractNumId w:val="13"/>
  </w:num>
  <w:num w:numId="11">
    <w:abstractNumId w:val="2"/>
  </w:num>
  <w:num w:numId="12">
    <w:abstractNumId w:val="3"/>
  </w:num>
  <w:num w:numId="13">
    <w:abstractNumId w:val="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D9E"/>
    <w:rsid w:val="00022A29"/>
    <w:rsid w:val="00032C50"/>
    <w:rsid w:val="00032F13"/>
    <w:rsid w:val="00070EDF"/>
    <w:rsid w:val="00073AF6"/>
    <w:rsid w:val="00077640"/>
    <w:rsid w:val="00082A14"/>
    <w:rsid w:val="00084B11"/>
    <w:rsid w:val="000A45F9"/>
    <w:rsid w:val="000A6F52"/>
    <w:rsid w:val="000B3E67"/>
    <w:rsid w:val="000C1621"/>
    <w:rsid w:val="000C2B5D"/>
    <w:rsid w:val="000C397E"/>
    <w:rsid w:val="000C408B"/>
    <w:rsid w:val="000D5EBD"/>
    <w:rsid w:val="001067F5"/>
    <w:rsid w:val="001426B6"/>
    <w:rsid w:val="00157548"/>
    <w:rsid w:val="001A659F"/>
    <w:rsid w:val="001C7111"/>
    <w:rsid w:val="001D6D2F"/>
    <w:rsid w:val="001F0E4A"/>
    <w:rsid w:val="001F11E0"/>
    <w:rsid w:val="00217CF9"/>
    <w:rsid w:val="002248F4"/>
    <w:rsid w:val="0025114A"/>
    <w:rsid w:val="00263AAF"/>
    <w:rsid w:val="00264532"/>
    <w:rsid w:val="002730A0"/>
    <w:rsid w:val="002C4ACF"/>
    <w:rsid w:val="002D1EBD"/>
    <w:rsid w:val="002D71B8"/>
    <w:rsid w:val="002F2970"/>
    <w:rsid w:val="002F602A"/>
    <w:rsid w:val="00310AE6"/>
    <w:rsid w:val="00312CE7"/>
    <w:rsid w:val="003368F2"/>
    <w:rsid w:val="003439A7"/>
    <w:rsid w:val="00343DC2"/>
    <w:rsid w:val="00352FDA"/>
    <w:rsid w:val="00371FEA"/>
    <w:rsid w:val="0037389D"/>
    <w:rsid w:val="00386F45"/>
    <w:rsid w:val="00391662"/>
    <w:rsid w:val="003D6C8C"/>
    <w:rsid w:val="003E2245"/>
    <w:rsid w:val="003E56AF"/>
    <w:rsid w:val="003F745A"/>
    <w:rsid w:val="0040556D"/>
    <w:rsid w:val="0042363A"/>
    <w:rsid w:val="004260F8"/>
    <w:rsid w:val="00435A20"/>
    <w:rsid w:val="004431A6"/>
    <w:rsid w:val="004501EE"/>
    <w:rsid w:val="0046624F"/>
    <w:rsid w:val="0047132B"/>
    <w:rsid w:val="0049608C"/>
    <w:rsid w:val="004C3E22"/>
    <w:rsid w:val="004C42F2"/>
    <w:rsid w:val="00532D33"/>
    <w:rsid w:val="005566BF"/>
    <w:rsid w:val="005A15A6"/>
    <w:rsid w:val="005A42C5"/>
    <w:rsid w:val="005D4619"/>
    <w:rsid w:val="005E2D9F"/>
    <w:rsid w:val="005E75A6"/>
    <w:rsid w:val="005F1FC2"/>
    <w:rsid w:val="00623B1A"/>
    <w:rsid w:val="006427A2"/>
    <w:rsid w:val="00647FD6"/>
    <w:rsid w:val="0066751D"/>
    <w:rsid w:val="00671B06"/>
    <w:rsid w:val="00684D9E"/>
    <w:rsid w:val="00687027"/>
    <w:rsid w:val="00696D93"/>
    <w:rsid w:val="006B32C8"/>
    <w:rsid w:val="006C64F6"/>
    <w:rsid w:val="006F5EC0"/>
    <w:rsid w:val="006F64A6"/>
    <w:rsid w:val="0071355B"/>
    <w:rsid w:val="00757BB1"/>
    <w:rsid w:val="00762B1E"/>
    <w:rsid w:val="007A4C64"/>
    <w:rsid w:val="007C3403"/>
    <w:rsid w:val="007C58A4"/>
    <w:rsid w:val="007D15E7"/>
    <w:rsid w:val="007E3217"/>
    <w:rsid w:val="007F6926"/>
    <w:rsid w:val="008044D6"/>
    <w:rsid w:val="0081489B"/>
    <w:rsid w:val="00815731"/>
    <w:rsid w:val="008250F1"/>
    <w:rsid w:val="00831E38"/>
    <w:rsid w:val="008518A5"/>
    <w:rsid w:val="00852316"/>
    <w:rsid w:val="008541D7"/>
    <w:rsid w:val="00865EB3"/>
    <w:rsid w:val="00871DE1"/>
    <w:rsid w:val="0087450F"/>
    <w:rsid w:val="00885C71"/>
    <w:rsid w:val="00887110"/>
    <w:rsid w:val="008876FF"/>
    <w:rsid w:val="00893E74"/>
    <w:rsid w:val="00897E33"/>
    <w:rsid w:val="008A05DB"/>
    <w:rsid w:val="008D3873"/>
    <w:rsid w:val="008E14EB"/>
    <w:rsid w:val="008E3C3D"/>
    <w:rsid w:val="00901FBE"/>
    <w:rsid w:val="009023EC"/>
    <w:rsid w:val="009063F4"/>
    <w:rsid w:val="00920AA9"/>
    <w:rsid w:val="00923A3F"/>
    <w:rsid w:val="00930C77"/>
    <w:rsid w:val="00940F7E"/>
    <w:rsid w:val="009513E1"/>
    <w:rsid w:val="009627A0"/>
    <w:rsid w:val="009765D6"/>
    <w:rsid w:val="0099645D"/>
    <w:rsid w:val="009A18A0"/>
    <w:rsid w:val="009C55B6"/>
    <w:rsid w:val="009F74E5"/>
    <w:rsid w:val="00A032D3"/>
    <w:rsid w:val="00A151E6"/>
    <w:rsid w:val="00A33474"/>
    <w:rsid w:val="00A36530"/>
    <w:rsid w:val="00A41742"/>
    <w:rsid w:val="00A63A5E"/>
    <w:rsid w:val="00A73931"/>
    <w:rsid w:val="00A73B53"/>
    <w:rsid w:val="00A73B80"/>
    <w:rsid w:val="00A92313"/>
    <w:rsid w:val="00AD75A0"/>
    <w:rsid w:val="00B05D67"/>
    <w:rsid w:val="00B05EB2"/>
    <w:rsid w:val="00B124A7"/>
    <w:rsid w:val="00B3601B"/>
    <w:rsid w:val="00B36EE7"/>
    <w:rsid w:val="00B405C1"/>
    <w:rsid w:val="00B475A6"/>
    <w:rsid w:val="00B54E38"/>
    <w:rsid w:val="00B61566"/>
    <w:rsid w:val="00B65A99"/>
    <w:rsid w:val="00B91C40"/>
    <w:rsid w:val="00B956A1"/>
    <w:rsid w:val="00BC2B48"/>
    <w:rsid w:val="00BF0D59"/>
    <w:rsid w:val="00CA65B4"/>
    <w:rsid w:val="00CB5814"/>
    <w:rsid w:val="00CC07EE"/>
    <w:rsid w:val="00CE1132"/>
    <w:rsid w:val="00CE535A"/>
    <w:rsid w:val="00D028B9"/>
    <w:rsid w:val="00D07E81"/>
    <w:rsid w:val="00D43EC6"/>
    <w:rsid w:val="00D57DE9"/>
    <w:rsid w:val="00D659B7"/>
    <w:rsid w:val="00D73F0D"/>
    <w:rsid w:val="00DC385C"/>
    <w:rsid w:val="00DD1A95"/>
    <w:rsid w:val="00DF63F3"/>
    <w:rsid w:val="00DF7186"/>
    <w:rsid w:val="00E222C2"/>
    <w:rsid w:val="00E25FA1"/>
    <w:rsid w:val="00E33A80"/>
    <w:rsid w:val="00E33D4E"/>
    <w:rsid w:val="00E60E00"/>
    <w:rsid w:val="00E969F8"/>
    <w:rsid w:val="00EA1CAF"/>
    <w:rsid w:val="00EF19D2"/>
    <w:rsid w:val="00F00DD2"/>
    <w:rsid w:val="00F31235"/>
    <w:rsid w:val="00F3219B"/>
    <w:rsid w:val="00F36C41"/>
    <w:rsid w:val="00F37520"/>
    <w:rsid w:val="00F4608C"/>
    <w:rsid w:val="00F67210"/>
    <w:rsid w:val="00F722FC"/>
    <w:rsid w:val="00F9414D"/>
    <w:rsid w:val="00FA6AA9"/>
    <w:rsid w:val="00FE1282"/>
    <w:rsid w:val="00FE1D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F1C74"/>
  <w15:chartTrackingRefBased/>
  <w15:docId w15:val="{BEF1FF3E-7E5D-4085-BD18-82C5CC5FC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1A659F"/>
    <w:pPr>
      <w:spacing w:before="100" w:beforeAutospacing="1" w:after="100" w:afterAutospacing="1" w:line="240" w:lineRule="auto"/>
      <w:outlineLvl w:val="4"/>
    </w:pPr>
    <w:rPr>
      <w:rFonts w:ascii="Times New Roman" w:eastAsia="Times New Roman" w:hAnsi="Times New Roman" w:cs="Times New Roman"/>
      <w:b/>
      <w:bCs/>
      <w:sz w:val="20"/>
      <w:szCs w:val="20"/>
      <w:lang w:val="en-IE"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4D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4D9E"/>
    <w:rPr>
      <w:rFonts w:ascii="Segoe UI" w:hAnsi="Segoe UI" w:cs="Segoe UI"/>
      <w:sz w:val="18"/>
      <w:szCs w:val="18"/>
    </w:rPr>
  </w:style>
  <w:style w:type="paragraph" w:styleId="Header">
    <w:name w:val="header"/>
    <w:basedOn w:val="Normal"/>
    <w:link w:val="HeaderChar"/>
    <w:uiPriority w:val="99"/>
    <w:unhideWhenUsed/>
    <w:rsid w:val="00684D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4D9E"/>
  </w:style>
  <w:style w:type="paragraph" w:styleId="Footer">
    <w:name w:val="footer"/>
    <w:basedOn w:val="Normal"/>
    <w:link w:val="FooterChar"/>
    <w:uiPriority w:val="99"/>
    <w:unhideWhenUsed/>
    <w:rsid w:val="00684D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4D9E"/>
  </w:style>
  <w:style w:type="paragraph" w:styleId="HTMLPreformatted">
    <w:name w:val="HTML Preformatted"/>
    <w:basedOn w:val="Normal"/>
    <w:link w:val="HTMLPreformattedChar"/>
    <w:uiPriority w:val="99"/>
    <w:semiHidden/>
    <w:unhideWhenUsed/>
    <w:rsid w:val="008A05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20"/>
      <w:szCs w:val="20"/>
      <w:lang w:val="en-IE" w:eastAsia="en-IE"/>
    </w:rPr>
  </w:style>
  <w:style w:type="character" w:customStyle="1" w:styleId="HTMLPreformattedChar">
    <w:name w:val="HTML Preformatted Char"/>
    <w:basedOn w:val="DefaultParagraphFont"/>
    <w:link w:val="HTMLPreformatted"/>
    <w:uiPriority w:val="99"/>
    <w:semiHidden/>
    <w:rsid w:val="008A05DB"/>
    <w:rPr>
      <w:rFonts w:ascii="Courier New" w:hAnsi="Courier New" w:cs="Courier New"/>
      <w:color w:val="000000"/>
      <w:sz w:val="20"/>
      <w:szCs w:val="20"/>
      <w:lang w:val="en-IE" w:eastAsia="en-IE"/>
    </w:rPr>
  </w:style>
  <w:style w:type="paragraph" w:styleId="ListParagraph">
    <w:name w:val="List Paragraph"/>
    <w:basedOn w:val="Normal"/>
    <w:uiPriority w:val="34"/>
    <w:qFormat/>
    <w:rsid w:val="00A73931"/>
    <w:pPr>
      <w:ind w:left="720"/>
      <w:contextualSpacing/>
    </w:pPr>
  </w:style>
  <w:style w:type="paragraph" w:styleId="Revision">
    <w:name w:val="Revision"/>
    <w:hidden/>
    <w:uiPriority w:val="99"/>
    <w:semiHidden/>
    <w:rsid w:val="008250F1"/>
    <w:pPr>
      <w:spacing w:after="0" w:line="240" w:lineRule="auto"/>
    </w:pPr>
  </w:style>
  <w:style w:type="character" w:styleId="CommentReference">
    <w:name w:val="annotation reference"/>
    <w:basedOn w:val="DefaultParagraphFont"/>
    <w:uiPriority w:val="99"/>
    <w:semiHidden/>
    <w:unhideWhenUsed/>
    <w:rsid w:val="008250F1"/>
    <w:rPr>
      <w:sz w:val="16"/>
      <w:szCs w:val="16"/>
    </w:rPr>
  </w:style>
  <w:style w:type="paragraph" w:styleId="CommentText">
    <w:name w:val="annotation text"/>
    <w:basedOn w:val="Normal"/>
    <w:link w:val="CommentTextChar"/>
    <w:uiPriority w:val="99"/>
    <w:semiHidden/>
    <w:unhideWhenUsed/>
    <w:rsid w:val="008250F1"/>
    <w:pPr>
      <w:spacing w:line="240" w:lineRule="auto"/>
    </w:pPr>
    <w:rPr>
      <w:sz w:val="20"/>
      <w:szCs w:val="20"/>
    </w:rPr>
  </w:style>
  <w:style w:type="character" w:customStyle="1" w:styleId="CommentTextChar">
    <w:name w:val="Comment Text Char"/>
    <w:basedOn w:val="DefaultParagraphFont"/>
    <w:link w:val="CommentText"/>
    <w:uiPriority w:val="99"/>
    <w:semiHidden/>
    <w:rsid w:val="008250F1"/>
    <w:rPr>
      <w:sz w:val="20"/>
      <w:szCs w:val="20"/>
    </w:rPr>
  </w:style>
  <w:style w:type="paragraph" w:styleId="CommentSubject">
    <w:name w:val="annotation subject"/>
    <w:basedOn w:val="CommentText"/>
    <w:next w:val="CommentText"/>
    <w:link w:val="CommentSubjectChar"/>
    <w:uiPriority w:val="99"/>
    <w:semiHidden/>
    <w:unhideWhenUsed/>
    <w:rsid w:val="008250F1"/>
    <w:rPr>
      <w:b/>
      <w:bCs/>
    </w:rPr>
  </w:style>
  <w:style w:type="character" w:customStyle="1" w:styleId="CommentSubjectChar">
    <w:name w:val="Comment Subject Char"/>
    <w:basedOn w:val="CommentTextChar"/>
    <w:link w:val="CommentSubject"/>
    <w:uiPriority w:val="99"/>
    <w:semiHidden/>
    <w:rsid w:val="008250F1"/>
    <w:rPr>
      <w:b/>
      <w:bCs/>
      <w:sz w:val="20"/>
      <w:szCs w:val="20"/>
    </w:rPr>
  </w:style>
  <w:style w:type="character" w:customStyle="1" w:styleId="Heading5Char">
    <w:name w:val="Heading 5 Char"/>
    <w:basedOn w:val="DefaultParagraphFont"/>
    <w:link w:val="Heading5"/>
    <w:uiPriority w:val="9"/>
    <w:rsid w:val="001A659F"/>
    <w:rPr>
      <w:rFonts w:ascii="Times New Roman" w:eastAsia="Times New Roman" w:hAnsi="Times New Roman" w:cs="Times New Roman"/>
      <w:b/>
      <w:bCs/>
      <w:sz w:val="20"/>
      <w:szCs w:val="20"/>
      <w:lang w:val="en-IE" w:eastAsia="en-GB"/>
    </w:rPr>
  </w:style>
  <w:style w:type="character" w:styleId="Strong">
    <w:name w:val="Strong"/>
    <w:basedOn w:val="DefaultParagraphFont"/>
    <w:uiPriority w:val="22"/>
    <w:qFormat/>
    <w:rsid w:val="001A659F"/>
    <w:rPr>
      <w:b/>
      <w:bCs/>
    </w:rPr>
  </w:style>
  <w:style w:type="paragraph" w:styleId="NormalWeb">
    <w:name w:val="Normal (Web)"/>
    <w:basedOn w:val="Normal"/>
    <w:uiPriority w:val="99"/>
    <w:semiHidden/>
    <w:unhideWhenUsed/>
    <w:rsid w:val="001A659F"/>
    <w:pPr>
      <w:spacing w:before="100" w:beforeAutospacing="1" w:after="100" w:afterAutospacing="1" w:line="240" w:lineRule="auto"/>
    </w:pPr>
    <w:rPr>
      <w:rFonts w:ascii="Times New Roman" w:eastAsia="Times New Roman" w:hAnsi="Times New Roman" w:cs="Times New Roman"/>
      <w:sz w:val="24"/>
      <w:szCs w:val="24"/>
      <w:lang w:val="en-IE" w:eastAsia="en-GB"/>
    </w:rPr>
  </w:style>
  <w:style w:type="character" w:styleId="Emphasis">
    <w:name w:val="Emphasis"/>
    <w:basedOn w:val="DefaultParagraphFont"/>
    <w:uiPriority w:val="20"/>
    <w:qFormat/>
    <w:rsid w:val="001A659F"/>
    <w:rPr>
      <w:i/>
      <w:iCs/>
    </w:rPr>
  </w:style>
  <w:style w:type="character" w:styleId="Hyperlink">
    <w:name w:val="Hyperlink"/>
    <w:basedOn w:val="DefaultParagraphFont"/>
    <w:uiPriority w:val="99"/>
    <w:unhideWhenUsed/>
    <w:rsid w:val="001A659F"/>
    <w:rPr>
      <w:color w:val="0000FF"/>
      <w:u w:val="single"/>
    </w:rPr>
  </w:style>
  <w:style w:type="character" w:styleId="FollowedHyperlink">
    <w:name w:val="FollowedHyperlink"/>
    <w:basedOn w:val="DefaultParagraphFont"/>
    <w:uiPriority w:val="99"/>
    <w:semiHidden/>
    <w:unhideWhenUsed/>
    <w:rsid w:val="001A659F"/>
    <w:rPr>
      <w:color w:val="954F72" w:themeColor="followedHyperlink"/>
      <w:u w:val="single"/>
    </w:rPr>
  </w:style>
  <w:style w:type="character" w:styleId="UnresolvedMention">
    <w:name w:val="Unresolved Mention"/>
    <w:basedOn w:val="DefaultParagraphFont"/>
    <w:uiPriority w:val="99"/>
    <w:semiHidden/>
    <w:unhideWhenUsed/>
    <w:rsid w:val="00A63A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140329">
      <w:bodyDiv w:val="1"/>
      <w:marLeft w:val="0"/>
      <w:marRight w:val="0"/>
      <w:marTop w:val="0"/>
      <w:marBottom w:val="0"/>
      <w:divBdr>
        <w:top w:val="none" w:sz="0" w:space="0" w:color="auto"/>
        <w:left w:val="none" w:sz="0" w:space="0" w:color="auto"/>
        <w:bottom w:val="none" w:sz="0" w:space="0" w:color="auto"/>
        <w:right w:val="none" w:sz="0" w:space="0" w:color="auto"/>
      </w:divBdr>
    </w:div>
    <w:div w:id="246429216">
      <w:bodyDiv w:val="1"/>
      <w:marLeft w:val="0"/>
      <w:marRight w:val="0"/>
      <w:marTop w:val="0"/>
      <w:marBottom w:val="0"/>
      <w:divBdr>
        <w:top w:val="none" w:sz="0" w:space="0" w:color="auto"/>
        <w:left w:val="none" w:sz="0" w:space="0" w:color="auto"/>
        <w:bottom w:val="none" w:sz="0" w:space="0" w:color="auto"/>
        <w:right w:val="none" w:sz="0" w:space="0" w:color="auto"/>
      </w:divBdr>
    </w:div>
    <w:div w:id="533424659">
      <w:bodyDiv w:val="1"/>
      <w:marLeft w:val="0"/>
      <w:marRight w:val="0"/>
      <w:marTop w:val="0"/>
      <w:marBottom w:val="0"/>
      <w:divBdr>
        <w:top w:val="none" w:sz="0" w:space="0" w:color="auto"/>
        <w:left w:val="none" w:sz="0" w:space="0" w:color="auto"/>
        <w:bottom w:val="none" w:sz="0" w:space="0" w:color="auto"/>
        <w:right w:val="none" w:sz="0" w:space="0" w:color="auto"/>
      </w:divBdr>
      <w:divsChild>
        <w:div w:id="1054163538">
          <w:marLeft w:val="144"/>
          <w:marRight w:val="0"/>
          <w:marTop w:val="40"/>
          <w:marBottom w:val="40"/>
          <w:divBdr>
            <w:top w:val="none" w:sz="0" w:space="0" w:color="auto"/>
            <w:left w:val="none" w:sz="0" w:space="0" w:color="auto"/>
            <w:bottom w:val="none" w:sz="0" w:space="0" w:color="auto"/>
            <w:right w:val="none" w:sz="0" w:space="0" w:color="auto"/>
          </w:divBdr>
        </w:div>
        <w:div w:id="1769735161">
          <w:marLeft w:val="144"/>
          <w:marRight w:val="0"/>
          <w:marTop w:val="40"/>
          <w:marBottom w:val="40"/>
          <w:divBdr>
            <w:top w:val="none" w:sz="0" w:space="0" w:color="auto"/>
            <w:left w:val="none" w:sz="0" w:space="0" w:color="auto"/>
            <w:bottom w:val="none" w:sz="0" w:space="0" w:color="auto"/>
            <w:right w:val="none" w:sz="0" w:space="0" w:color="auto"/>
          </w:divBdr>
        </w:div>
        <w:div w:id="1777484729">
          <w:marLeft w:val="144"/>
          <w:marRight w:val="0"/>
          <w:marTop w:val="40"/>
          <w:marBottom w:val="40"/>
          <w:divBdr>
            <w:top w:val="none" w:sz="0" w:space="0" w:color="auto"/>
            <w:left w:val="none" w:sz="0" w:space="0" w:color="auto"/>
            <w:bottom w:val="none" w:sz="0" w:space="0" w:color="auto"/>
            <w:right w:val="none" w:sz="0" w:space="0" w:color="auto"/>
          </w:divBdr>
        </w:div>
        <w:div w:id="907955725">
          <w:marLeft w:val="144"/>
          <w:marRight w:val="0"/>
          <w:marTop w:val="40"/>
          <w:marBottom w:val="40"/>
          <w:divBdr>
            <w:top w:val="none" w:sz="0" w:space="0" w:color="auto"/>
            <w:left w:val="none" w:sz="0" w:space="0" w:color="auto"/>
            <w:bottom w:val="none" w:sz="0" w:space="0" w:color="auto"/>
            <w:right w:val="none" w:sz="0" w:space="0" w:color="auto"/>
          </w:divBdr>
        </w:div>
        <w:div w:id="745880879">
          <w:marLeft w:val="144"/>
          <w:marRight w:val="0"/>
          <w:marTop w:val="40"/>
          <w:marBottom w:val="40"/>
          <w:divBdr>
            <w:top w:val="none" w:sz="0" w:space="0" w:color="auto"/>
            <w:left w:val="none" w:sz="0" w:space="0" w:color="auto"/>
            <w:bottom w:val="none" w:sz="0" w:space="0" w:color="auto"/>
            <w:right w:val="none" w:sz="0" w:space="0" w:color="auto"/>
          </w:divBdr>
        </w:div>
        <w:div w:id="960459051">
          <w:marLeft w:val="144"/>
          <w:marRight w:val="0"/>
          <w:marTop w:val="40"/>
          <w:marBottom w:val="40"/>
          <w:divBdr>
            <w:top w:val="none" w:sz="0" w:space="0" w:color="auto"/>
            <w:left w:val="none" w:sz="0" w:space="0" w:color="auto"/>
            <w:bottom w:val="none" w:sz="0" w:space="0" w:color="auto"/>
            <w:right w:val="none" w:sz="0" w:space="0" w:color="auto"/>
          </w:divBdr>
        </w:div>
      </w:divsChild>
    </w:div>
    <w:div w:id="114539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elfhelpafrica.org/ie/careers-apply/?jbcd=5001v00001bPkuE%20-%20Uganda%20Country%20Director%20(18599"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elfhelpafrica.org/ie/wp-content/uploads/sites/4/2019/09/SHA-Application-Form-Sept-19-1.doc"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5B8A9C6BA99C4CB0E4D72D3E42DD70" ma:contentTypeVersion="12" ma:contentTypeDescription="Create a new document." ma:contentTypeScope="" ma:versionID="7bcafbe126d7275d02087cbdb47d84d2">
  <xsd:schema xmlns:xsd="http://www.w3.org/2001/XMLSchema" xmlns:xs="http://www.w3.org/2001/XMLSchema" xmlns:p="http://schemas.microsoft.com/office/2006/metadata/properties" xmlns:ns3="26ea71f3-7ee9-495d-b058-b61ee533ba11" xmlns:ns4="d2b223fd-aaa4-4812-aa1a-89aa763017c2" targetNamespace="http://schemas.microsoft.com/office/2006/metadata/properties" ma:root="true" ma:fieldsID="7a66a3a06ccf4cb5790281d7472f32e3" ns3:_="" ns4:_="">
    <xsd:import namespace="26ea71f3-7ee9-495d-b058-b61ee533ba11"/>
    <xsd:import namespace="d2b223fd-aaa4-4812-aa1a-89aa763017c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DateTaken" minOccurs="0"/>
                <xsd:element ref="ns3:MediaServiceAutoTags"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ea71f3-7ee9-495d-b058-b61ee533ba1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MediaServiceAuto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b223fd-aaa4-4812-aa1a-89aa763017c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CE328E-22A7-4ECE-89CD-4155220DBA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ea71f3-7ee9-495d-b058-b61ee533ba11"/>
    <ds:schemaRef ds:uri="d2b223fd-aaa4-4812-aa1a-89aa763017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AF9842-898D-0E45-ACBE-96B5EA5AFF1C}">
  <ds:schemaRefs>
    <ds:schemaRef ds:uri="http://schemas.openxmlformats.org/officeDocument/2006/bibliography"/>
  </ds:schemaRefs>
</ds:datastoreItem>
</file>

<file path=customXml/itemProps3.xml><?xml version="1.0" encoding="utf-8"?>
<ds:datastoreItem xmlns:ds="http://schemas.openxmlformats.org/officeDocument/2006/customXml" ds:itemID="{35859121-298C-4005-858F-5F5414BE409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25DD188-DE81-4FC2-B89E-D58D883735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1244</Words>
  <Characters>7093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Ingram</dc:creator>
  <cp:keywords/>
  <dc:description/>
  <cp:lastModifiedBy>Jennifer Ryan</cp:lastModifiedBy>
  <cp:revision>2</cp:revision>
  <dcterms:created xsi:type="dcterms:W3CDTF">2021-03-25T14:10:00Z</dcterms:created>
  <dcterms:modified xsi:type="dcterms:W3CDTF">2021-03-25T14:10:00Z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0x0101001C5B8A9C6BA99C4CB0E4D72D3E42DD70</vt:lpwstr>
  </property>
</Properties>
</file>