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FC840" w14:textId="77777777" w:rsidR="00310FCC" w:rsidRPr="00B23FBB" w:rsidRDefault="00310FCC" w:rsidP="00310FCC">
      <w:pPr>
        <w:jc w:val="center"/>
        <w:rPr>
          <w:rFonts w:ascii="Tahoma" w:hAnsi="Tahoma" w:cs="Tahoma"/>
          <w:b/>
          <w:noProof/>
        </w:rPr>
      </w:pPr>
      <w:r w:rsidRPr="00B23FBB">
        <w:rPr>
          <w:rFonts w:ascii="Tahoma" w:hAnsi="Tahoma" w:cs="Tahoma"/>
          <w:b/>
          <w:noProof/>
        </w:rPr>
        <w:t>JOB DESCRIPTION</w:t>
      </w:r>
      <w:bookmarkStart w:id="0" w:name="_GoBack"/>
      <w:bookmarkEnd w:id="0"/>
    </w:p>
    <w:p w14:paraId="5A11FBCA" w14:textId="77777777" w:rsidR="00310FCC" w:rsidRPr="00B23FBB" w:rsidRDefault="00310FCC" w:rsidP="00310FCC">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7035"/>
      </w:tblGrid>
      <w:tr w:rsidR="00310FCC" w:rsidRPr="003317F9" w14:paraId="748831EA" w14:textId="77777777" w:rsidTr="00FD1488">
        <w:tc>
          <w:tcPr>
            <w:tcW w:w="2594" w:type="dxa"/>
          </w:tcPr>
          <w:p w14:paraId="7EF56B97" w14:textId="77777777" w:rsidR="00310FCC" w:rsidRPr="003317F9" w:rsidRDefault="00310FCC" w:rsidP="00C43F0A">
            <w:pPr>
              <w:spacing w:line="288" w:lineRule="auto"/>
              <w:jc w:val="center"/>
              <w:rPr>
                <w:rFonts w:ascii="Calibri" w:hAnsi="Calibri" w:cs="Calibri"/>
                <w:b/>
                <w:sz w:val="22"/>
                <w:szCs w:val="22"/>
              </w:rPr>
            </w:pPr>
            <w:r w:rsidRPr="003317F9">
              <w:rPr>
                <w:rFonts w:ascii="Calibri" w:hAnsi="Calibri" w:cs="Calibri"/>
                <w:b/>
                <w:sz w:val="22"/>
                <w:szCs w:val="22"/>
              </w:rPr>
              <w:t>Job Title:</w:t>
            </w:r>
          </w:p>
        </w:tc>
        <w:tc>
          <w:tcPr>
            <w:tcW w:w="7261" w:type="dxa"/>
          </w:tcPr>
          <w:p w14:paraId="282D7FAF" w14:textId="77777777" w:rsidR="00310FCC" w:rsidRPr="003317F9" w:rsidRDefault="00C43F0A" w:rsidP="00C43F0A">
            <w:pPr>
              <w:spacing w:line="288" w:lineRule="auto"/>
              <w:jc w:val="both"/>
              <w:rPr>
                <w:rFonts w:ascii="Calibri" w:hAnsi="Calibri" w:cs="Calibri"/>
                <w:sz w:val="22"/>
                <w:szCs w:val="22"/>
              </w:rPr>
            </w:pPr>
            <w:r w:rsidRPr="003317F9">
              <w:rPr>
                <w:rFonts w:ascii="Calibri" w:hAnsi="Calibri" w:cs="Calibri"/>
                <w:sz w:val="22"/>
                <w:szCs w:val="22"/>
              </w:rPr>
              <w:t>Part Time Direct Marketing Assistant</w:t>
            </w:r>
          </w:p>
        </w:tc>
      </w:tr>
      <w:tr w:rsidR="00DA4CB9" w:rsidRPr="003317F9" w14:paraId="12DA0F40" w14:textId="77777777" w:rsidTr="00FD1488">
        <w:tc>
          <w:tcPr>
            <w:tcW w:w="2594" w:type="dxa"/>
          </w:tcPr>
          <w:p w14:paraId="27EFD9F1" w14:textId="77777777" w:rsidR="00DA4CB9" w:rsidRPr="003317F9" w:rsidRDefault="00DA4CB9" w:rsidP="00C43F0A">
            <w:pPr>
              <w:spacing w:line="288" w:lineRule="auto"/>
              <w:jc w:val="center"/>
              <w:rPr>
                <w:rFonts w:ascii="Calibri" w:hAnsi="Calibri" w:cs="Calibri"/>
                <w:b/>
                <w:sz w:val="22"/>
                <w:szCs w:val="22"/>
              </w:rPr>
            </w:pPr>
            <w:r w:rsidRPr="003317F9">
              <w:rPr>
                <w:rFonts w:ascii="Calibri" w:hAnsi="Calibri" w:cs="Calibri"/>
                <w:b/>
                <w:sz w:val="22"/>
                <w:szCs w:val="22"/>
              </w:rPr>
              <w:t>Department:</w:t>
            </w:r>
          </w:p>
        </w:tc>
        <w:tc>
          <w:tcPr>
            <w:tcW w:w="7261" w:type="dxa"/>
          </w:tcPr>
          <w:p w14:paraId="3788B6D0" w14:textId="77777777" w:rsidR="00DA4CB9" w:rsidRPr="003317F9" w:rsidRDefault="00C43F0A" w:rsidP="00C43F0A">
            <w:pPr>
              <w:spacing w:line="288" w:lineRule="auto"/>
              <w:jc w:val="both"/>
              <w:rPr>
                <w:rFonts w:ascii="Calibri" w:hAnsi="Calibri" w:cs="Calibri"/>
                <w:sz w:val="22"/>
                <w:szCs w:val="22"/>
              </w:rPr>
            </w:pPr>
            <w:r w:rsidRPr="003317F9">
              <w:rPr>
                <w:rFonts w:ascii="Calibri" w:hAnsi="Calibri" w:cs="Calibri"/>
                <w:sz w:val="22"/>
                <w:szCs w:val="22"/>
              </w:rPr>
              <w:t>Business Development</w:t>
            </w:r>
          </w:p>
        </w:tc>
      </w:tr>
      <w:tr w:rsidR="00DA4CB9" w:rsidRPr="003317F9" w14:paraId="2ACD1E12" w14:textId="77777777" w:rsidTr="00FD1488">
        <w:tc>
          <w:tcPr>
            <w:tcW w:w="2594" w:type="dxa"/>
          </w:tcPr>
          <w:p w14:paraId="5287BAE1" w14:textId="77777777" w:rsidR="00DA4CB9" w:rsidRPr="003317F9" w:rsidRDefault="00DA4CB9" w:rsidP="00C43F0A">
            <w:pPr>
              <w:spacing w:line="288" w:lineRule="auto"/>
              <w:jc w:val="center"/>
              <w:rPr>
                <w:rFonts w:ascii="Calibri" w:hAnsi="Calibri" w:cs="Calibri"/>
                <w:b/>
                <w:sz w:val="22"/>
                <w:szCs w:val="22"/>
              </w:rPr>
            </w:pPr>
            <w:r w:rsidRPr="003317F9">
              <w:rPr>
                <w:rFonts w:ascii="Calibri" w:hAnsi="Calibri" w:cs="Calibri"/>
                <w:b/>
                <w:sz w:val="22"/>
                <w:szCs w:val="22"/>
              </w:rPr>
              <w:t>Location:</w:t>
            </w:r>
          </w:p>
        </w:tc>
        <w:tc>
          <w:tcPr>
            <w:tcW w:w="7261" w:type="dxa"/>
          </w:tcPr>
          <w:p w14:paraId="3C191F28" w14:textId="77777777" w:rsidR="00DA4CB9" w:rsidRPr="003317F9" w:rsidRDefault="00C43F0A" w:rsidP="00C43F0A">
            <w:pPr>
              <w:spacing w:line="288" w:lineRule="auto"/>
              <w:jc w:val="both"/>
              <w:rPr>
                <w:rFonts w:ascii="Calibri" w:hAnsi="Calibri" w:cs="Calibri"/>
                <w:sz w:val="22"/>
                <w:szCs w:val="22"/>
              </w:rPr>
            </w:pPr>
            <w:r w:rsidRPr="003317F9">
              <w:rPr>
                <w:rFonts w:ascii="Calibri" w:hAnsi="Calibri" w:cs="Calibri"/>
                <w:sz w:val="22"/>
                <w:szCs w:val="22"/>
              </w:rPr>
              <w:t>Dublin</w:t>
            </w:r>
          </w:p>
        </w:tc>
      </w:tr>
      <w:tr w:rsidR="002F01D5" w:rsidRPr="003317F9" w14:paraId="639943C1" w14:textId="77777777" w:rsidTr="00FD1488">
        <w:tc>
          <w:tcPr>
            <w:tcW w:w="2594" w:type="dxa"/>
          </w:tcPr>
          <w:p w14:paraId="1A075888" w14:textId="77777777" w:rsidR="002F01D5" w:rsidRPr="003317F9" w:rsidRDefault="002F01D5" w:rsidP="00C43F0A">
            <w:pPr>
              <w:spacing w:line="288" w:lineRule="auto"/>
              <w:jc w:val="center"/>
              <w:rPr>
                <w:rFonts w:ascii="Calibri" w:hAnsi="Calibri" w:cs="Calibri"/>
                <w:b/>
                <w:sz w:val="22"/>
                <w:szCs w:val="22"/>
              </w:rPr>
            </w:pPr>
            <w:r w:rsidRPr="003317F9">
              <w:rPr>
                <w:rFonts w:ascii="Calibri" w:hAnsi="Calibri" w:cs="Calibri"/>
                <w:b/>
                <w:sz w:val="22"/>
                <w:szCs w:val="22"/>
              </w:rPr>
              <w:t>Contract Type</w:t>
            </w:r>
            <w:r w:rsidR="00FD1488" w:rsidRPr="003317F9">
              <w:rPr>
                <w:rFonts w:ascii="Calibri" w:hAnsi="Calibri" w:cs="Calibri"/>
                <w:b/>
                <w:sz w:val="22"/>
                <w:szCs w:val="22"/>
              </w:rPr>
              <w:t>:</w:t>
            </w:r>
          </w:p>
        </w:tc>
        <w:tc>
          <w:tcPr>
            <w:tcW w:w="7261" w:type="dxa"/>
          </w:tcPr>
          <w:p w14:paraId="26DC1188" w14:textId="251F582A" w:rsidR="002F01D5" w:rsidRPr="003317F9" w:rsidRDefault="00C43F0A" w:rsidP="00C43F0A">
            <w:pPr>
              <w:spacing w:line="288" w:lineRule="auto"/>
              <w:jc w:val="both"/>
              <w:rPr>
                <w:rFonts w:ascii="Calibri" w:hAnsi="Calibri" w:cs="Calibri"/>
                <w:sz w:val="22"/>
                <w:szCs w:val="22"/>
              </w:rPr>
            </w:pPr>
            <w:r w:rsidRPr="003317F9">
              <w:rPr>
                <w:rFonts w:ascii="Calibri" w:hAnsi="Calibri" w:cs="Calibri"/>
                <w:sz w:val="22"/>
                <w:szCs w:val="22"/>
              </w:rPr>
              <w:t xml:space="preserve">Part Time. 1-Year Contract. 6 </w:t>
            </w:r>
            <w:r w:rsidR="001C2A4B" w:rsidRPr="003317F9">
              <w:rPr>
                <w:rFonts w:ascii="Calibri" w:hAnsi="Calibri" w:cs="Calibri"/>
                <w:sz w:val="22"/>
                <w:szCs w:val="22"/>
              </w:rPr>
              <w:t>months’ probation</w:t>
            </w:r>
          </w:p>
        </w:tc>
      </w:tr>
      <w:tr w:rsidR="00DA4CB9" w:rsidRPr="003317F9" w14:paraId="3B5DEA15" w14:textId="77777777" w:rsidTr="00FD1488">
        <w:tc>
          <w:tcPr>
            <w:tcW w:w="2594" w:type="dxa"/>
          </w:tcPr>
          <w:p w14:paraId="09C9298B" w14:textId="77777777" w:rsidR="00DA4CB9" w:rsidRPr="003317F9" w:rsidRDefault="00DA4CB9" w:rsidP="00C43F0A">
            <w:pPr>
              <w:spacing w:line="288" w:lineRule="auto"/>
              <w:jc w:val="center"/>
              <w:rPr>
                <w:rFonts w:ascii="Calibri" w:hAnsi="Calibri" w:cs="Calibri"/>
                <w:b/>
                <w:sz w:val="22"/>
                <w:szCs w:val="22"/>
              </w:rPr>
            </w:pPr>
            <w:r w:rsidRPr="003317F9">
              <w:rPr>
                <w:rFonts w:ascii="Calibri" w:hAnsi="Calibri" w:cs="Calibri"/>
                <w:b/>
                <w:sz w:val="22"/>
                <w:szCs w:val="22"/>
              </w:rPr>
              <w:t>Reports to:</w:t>
            </w:r>
          </w:p>
        </w:tc>
        <w:tc>
          <w:tcPr>
            <w:tcW w:w="7261" w:type="dxa"/>
          </w:tcPr>
          <w:p w14:paraId="054B7897" w14:textId="77777777" w:rsidR="00DA4CB9" w:rsidRPr="003317F9" w:rsidRDefault="00C43F0A" w:rsidP="00C43F0A">
            <w:pPr>
              <w:tabs>
                <w:tab w:val="center" w:pos="3577"/>
              </w:tabs>
              <w:spacing w:line="288" w:lineRule="auto"/>
              <w:jc w:val="both"/>
              <w:rPr>
                <w:rFonts w:ascii="Calibri" w:hAnsi="Calibri" w:cs="Calibri"/>
                <w:sz w:val="22"/>
                <w:szCs w:val="22"/>
              </w:rPr>
            </w:pPr>
            <w:r w:rsidRPr="003317F9">
              <w:rPr>
                <w:rFonts w:ascii="Calibri" w:hAnsi="Calibri" w:cs="Calibri"/>
                <w:sz w:val="22"/>
                <w:szCs w:val="22"/>
              </w:rPr>
              <w:t>Database Manger</w:t>
            </w:r>
          </w:p>
        </w:tc>
      </w:tr>
      <w:tr w:rsidR="002F01D5" w:rsidRPr="003317F9" w14:paraId="303C87B0" w14:textId="77777777" w:rsidTr="00C43F0A">
        <w:trPr>
          <w:trHeight w:val="6077"/>
        </w:trPr>
        <w:tc>
          <w:tcPr>
            <w:tcW w:w="2594" w:type="dxa"/>
          </w:tcPr>
          <w:p w14:paraId="1CEA0E6F" w14:textId="77777777" w:rsidR="002F01D5" w:rsidRPr="003317F9" w:rsidRDefault="002F01D5" w:rsidP="00C43F0A">
            <w:pPr>
              <w:spacing w:line="288" w:lineRule="auto"/>
              <w:jc w:val="center"/>
              <w:rPr>
                <w:rFonts w:ascii="Calibri" w:hAnsi="Calibri" w:cs="Calibri"/>
                <w:b/>
                <w:sz w:val="22"/>
                <w:szCs w:val="22"/>
              </w:rPr>
            </w:pPr>
          </w:p>
        </w:tc>
        <w:tc>
          <w:tcPr>
            <w:tcW w:w="7261" w:type="dxa"/>
          </w:tcPr>
          <w:p w14:paraId="5A3873E4" w14:textId="77777777" w:rsidR="00FD1488" w:rsidRPr="003317F9" w:rsidRDefault="00FD1488" w:rsidP="00C43F0A">
            <w:pPr>
              <w:spacing w:line="288" w:lineRule="auto"/>
              <w:rPr>
                <w:rFonts w:ascii="Calibri" w:hAnsi="Calibri" w:cs="Calibri"/>
                <w:sz w:val="22"/>
                <w:szCs w:val="22"/>
              </w:rPr>
            </w:pPr>
            <w:r w:rsidRPr="003317F9">
              <w:rPr>
                <w:rFonts w:ascii="Calibri" w:hAnsi="Calibri" w:cs="Calibri"/>
                <w:sz w:val="22"/>
                <w:szCs w:val="22"/>
              </w:rPr>
              <w:t>Self Help Africa (SHA) is an international NGO, dedicated to the vision of an economically thriving and resilient rural Africa. SHA focuses on agriculture and agribusiness as the engine of growth in Africa.</w:t>
            </w:r>
          </w:p>
          <w:p w14:paraId="42C2DB2D" w14:textId="77777777" w:rsidR="00C43F0A" w:rsidRPr="003317F9" w:rsidRDefault="00FD1488" w:rsidP="00C43F0A">
            <w:pPr>
              <w:spacing w:line="288" w:lineRule="auto"/>
              <w:rPr>
                <w:rFonts w:ascii="Calibri" w:hAnsi="Calibri" w:cs="Calibri"/>
                <w:sz w:val="22"/>
                <w:szCs w:val="22"/>
              </w:rPr>
            </w:pPr>
            <w:r w:rsidRPr="003317F9">
              <w:rPr>
                <w:rFonts w:ascii="Calibri" w:hAnsi="Calibri" w:cs="Calibri"/>
                <w:sz w:val="22"/>
                <w:szCs w:val="22"/>
              </w:rPr>
              <w:t>Our approach is collaborative and market-based: although we see our primary clients as smallholder farmers in Africa, we work with all participants in the agricultural value chain.</w:t>
            </w:r>
          </w:p>
          <w:p w14:paraId="485F3606" w14:textId="77777777" w:rsidR="00C43F0A" w:rsidRPr="003317F9" w:rsidRDefault="00FD1488" w:rsidP="00C43F0A">
            <w:pPr>
              <w:spacing w:line="288" w:lineRule="auto"/>
              <w:rPr>
                <w:rFonts w:ascii="Calibri" w:hAnsi="Calibri" w:cs="Calibri"/>
                <w:sz w:val="22"/>
                <w:szCs w:val="22"/>
              </w:rPr>
            </w:pPr>
            <w:r w:rsidRPr="003317F9">
              <w:rPr>
                <w:rFonts w:ascii="Calibri" w:hAnsi="Calibri" w:cs="Calibri"/>
                <w:sz w:val="22"/>
                <w:szCs w:val="22"/>
              </w:rPr>
              <w:t xml:space="preserve">The Group also has social enterprise subsidiaries – </w:t>
            </w:r>
            <w:proofErr w:type="spellStart"/>
            <w:r w:rsidRPr="003317F9">
              <w:rPr>
                <w:rFonts w:ascii="Calibri" w:hAnsi="Calibri" w:cs="Calibri"/>
                <w:sz w:val="22"/>
                <w:szCs w:val="22"/>
              </w:rPr>
              <w:t>TruTrade</w:t>
            </w:r>
            <w:proofErr w:type="spellEnd"/>
            <w:r w:rsidRPr="003317F9">
              <w:rPr>
                <w:rFonts w:ascii="Calibri" w:hAnsi="Calibri" w:cs="Calibri"/>
                <w:sz w:val="22"/>
                <w:szCs w:val="22"/>
              </w:rPr>
              <w:t xml:space="preserve">, which supports market access for small-holder farmers in the agricultural value-chain; </w:t>
            </w:r>
            <w:proofErr w:type="spellStart"/>
            <w:r w:rsidRPr="003317F9">
              <w:rPr>
                <w:rFonts w:ascii="Calibri" w:hAnsi="Calibri" w:cs="Calibri"/>
                <w:sz w:val="22"/>
                <w:szCs w:val="22"/>
              </w:rPr>
              <w:t>Traidlinks</w:t>
            </w:r>
            <w:proofErr w:type="spellEnd"/>
            <w:r w:rsidRPr="003317F9">
              <w:rPr>
                <w:rFonts w:ascii="Calibri" w:hAnsi="Calibri" w:cs="Calibri"/>
                <w:sz w:val="22"/>
                <w:szCs w:val="22"/>
              </w:rPr>
              <w:t xml:space="preserve">, providing market-linkages to agri-business in East Africa; and Partner Africa, an ethical auditing and consultancy firm that operates across more than 40 countries in sub-Saharan Africa and the Middle East.  Self Help Africa is also the lead agency in the delivery of a schools national Development Education programme on behalf of the Irish government, </w:t>
            </w:r>
            <w:proofErr w:type="spellStart"/>
            <w:r w:rsidRPr="003317F9">
              <w:rPr>
                <w:rFonts w:ascii="Calibri" w:hAnsi="Calibri" w:cs="Calibri"/>
                <w:sz w:val="22"/>
                <w:szCs w:val="22"/>
              </w:rPr>
              <w:t>WorldWise</w:t>
            </w:r>
            <w:proofErr w:type="spellEnd"/>
            <w:r w:rsidRPr="003317F9">
              <w:rPr>
                <w:rFonts w:ascii="Calibri" w:hAnsi="Calibri" w:cs="Calibri"/>
                <w:sz w:val="22"/>
                <w:szCs w:val="22"/>
              </w:rPr>
              <w:t xml:space="preserve"> Global Schools.</w:t>
            </w:r>
          </w:p>
          <w:p w14:paraId="07A85482" w14:textId="77777777" w:rsidR="00FD1488" w:rsidRPr="003317F9" w:rsidRDefault="00FD1488" w:rsidP="00C43F0A">
            <w:pPr>
              <w:spacing w:line="288" w:lineRule="auto"/>
              <w:rPr>
                <w:rFonts w:ascii="Calibri" w:hAnsi="Calibri" w:cs="Calibri"/>
                <w:sz w:val="22"/>
                <w:szCs w:val="22"/>
              </w:rPr>
            </w:pPr>
            <w:r w:rsidRPr="003317F9">
              <w:rPr>
                <w:rFonts w:ascii="Calibri" w:hAnsi="Calibri" w:cs="Calibri"/>
                <w:sz w:val="22"/>
                <w:szCs w:val="22"/>
              </w:rPr>
              <w:t>The Group has an ambitious five-year strategy with plans to double its scale by 2021 and the CIO will have a key part to play in that, with responsibility for: digital, data and information strategy; ICT governance, control and policy development; advising the SMT; and ensuring effective take-up by staff and partners of existing and future system investments.</w:t>
            </w:r>
          </w:p>
          <w:p w14:paraId="5FBEA7E9" w14:textId="77777777" w:rsidR="002F01D5" w:rsidRPr="003317F9" w:rsidRDefault="002F01D5" w:rsidP="00C43F0A">
            <w:pPr>
              <w:spacing w:line="288" w:lineRule="auto"/>
              <w:jc w:val="both"/>
              <w:rPr>
                <w:rFonts w:ascii="Calibri" w:hAnsi="Calibri" w:cs="Calibri"/>
                <w:sz w:val="22"/>
                <w:szCs w:val="22"/>
              </w:rPr>
            </w:pPr>
          </w:p>
        </w:tc>
      </w:tr>
      <w:tr w:rsidR="00FD1488" w:rsidRPr="003317F9" w14:paraId="0554360B" w14:textId="77777777" w:rsidTr="00FD1488">
        <w:trPr>
          <w:trHeight w:val="579"/>
        </w:trPr>
        <w:tc>
          <w:tcPr>
            <w:tcW w:w="2594" w:type="dxa"/>
          </w:tcPr>
          <w:p w14:paraId="1D2E2FF3" w14:textId="77777777" w:rsidR="00FD1488" w:rsidRPr="003317F9" w:rsidRDefault="00FD1488" w:rsidP="00C43F0A">
            <w:pPr>
              <w:spacing w:line="288" w:lineRule="auto"/>
              <w:jc w:val="center"/>
              <w:rPr>
                <w:rFonts w:ascii="Calibri" w:hAnsi="Calibri" w:cs="Calibri"/>
                <w:b/>
                <w:sz w:val="22"/>
                <w:szCs w:val="22"/>
              </w:rPr>
            </w:pPr>
            <w:r w:rsidRPr="003317F9">
              <w:rPr>
                <w:rFonts w:ascii="Calibri" w:hAnsi="Calibri" w:cs="Calibri"/>
                <w:b/>
                <w:sz w:val="22"/>
                <w:szCs w:val="22"/>
              </w:rPr>
              <w:t>Job Purpose:</w:t>
            </w:r>
          </w:p>
        </w:tc>
        <w:tc>
          <w:tcPr>
            <w:tcW w:w="7261" w:type="dxa"/>
          </w:tcPr>
          <w:p w14:paraId="0FF23BEC" w14:textId="77777777" w:rsidR="00C43F0A" w:rsidRPr="003317F9" w:rsidRDefault="00C43F0A" w:rsidP="00C43F0A">
            <w:pPr>
              <w:spacing w:line="288" w:lineRule="auto"/>
              <w:rPr>
                <w:rFonts w:ascii="Calibri" w:hAnsi="Calibri" w:cs="Calibri"/>
                <w:sz w:val="22"/>
                <w:szCs w:val="22"/>
              </w:rPr>
            </w:pPr>
            <w:r w:rsidRPr="003317F9">
              <w:rPr>
                <w:rFonts w:ascii="Calibri" w:hAnsi="Calibri" w:cs="Calibri"/>
                <w:sz w:val="22"/>
                <w:szCs w:val="22"/>
              </w:rPr>
              <w:t>The main purpose of this role is to deliver excellent administrative support to the direct marketing team, donors and supporters, including the provision of high-quality donor care. Ensure accurate data input and support fundraising activities to maximise Self Help Africa’s income.</w:t>
            </w:r>
          </w:p>
          <w:p w14:paraId="5AF17A84" w14:textId="77777777" w:rsidR="00C43F0A" w:rsidRPr="003317F9" w:rsidRDefault="00C43F0A" w:rsidP="00C43F0A">
            <w:pPr>
              <w:spacing w:line="288" w:lineRule="auto"/>
              <w:rPr>
                <w:rFonts w:ascii="Calibri" w:hAnsi="Calibri" w:cs="Calibri"/>
                <w:sz w:val="22"/>
                <w:szCs w:val="22"/>
              </w:rPr>
            </w:pPr>
          </w:p>
          <w:p w14:paraId="7CF5F31D" w14:textId="77777777" w:rsidR="00FD1488" w:rsidRPr="003317F9" w:rsidRDefault="00C43F0A" w:rsidP="00C43F0A">
            <w:pPr>
              <w:spacing w:line="288" w:lineRule="auto"/>
              <w:rPr>
                <w:rFonts w:ascii="Calibri" w:hAnsi="Calibri" w:cs="Calibri"/>
                <w:sz w:val="22"/>
                <w:szCs w:val="22"/>
              </w:rPr>
            </w:pPr>
            <w:r w:rsidRPr="003317F9">
              <w:rPr>
                <w:rFonts w:ascii="Calibri" w:hAnsi="Calibri" w:cs="Calibri"/>
                <w:sz w:val="22"/>
                <w:szCs w:val="22"/>
              </w:rPr>
              <w:t xml:space="preserve">The person will work closely with the Database Manager and the Direct </w:t>
            </w:r>
            <w:proofErr w:type="gramStart"/>
            <w:r w:rsidRPr="003317F9">
              <w:rPr>
                <w:rFonts w:ascii="Calibri" w:hAnsi="Calibri" w:cs="Calibri"/>
                <w:sz w:val="22"/>
                <w:szCs w:val="22"/>
              </w:rPr>
              <w:t>Marketing  Manager</w:t>
            </w:r>
            <w:proofErr w:type="gramEnd"/>
            <w:r w:rsidRPr="003317F9">
              <w:rPr>
                <w:rFonts w:ascii="Calibri" w:hAnsi="Calibri" w:cs="Calibri"/>
                <w:sz w:val="22"/>
                <w:szCs w:val="22"/>
              </w:rPr>
              <w:t xml:space="preserve"> on a daily basis and will assist in producing high quality donor communications to donors in Ireland and Northern Ireland. They will also work closely with fundraising colleagues in our UK office</w:t>
            </w:r>
          </w:p>
          <w:p w14:paraId="027CA596" w14:textId="77777777" w:rsidR="00C43F0A" w:rsidRPr="003317F9" w:rsidRDefault="00C43F0A" w:rsidP="00C43F0A">
            <w:pPr>
              <w:spacing w:line="288" w:lineRule="auto"/>
              <w:rPr>
                <w:rFonts w:ascii="Calibri" w:hAnsi="Calibri" w:cs="Calibri"/>
                <w:sz w:val="22"/>
                <w:szCs w:val="22"/>
              </w:rPr>
            </w:pPr>
          </w:p>
          <w:p w14:paraId="02E91D53" w14:textId="77777777" w:rsidR="00C43F0A" w:rsidRPr="003317F9" w:rsidRDefault="00C43F0A" w:rsidP="00C43F0A">
            <w:pPr>
              <w:spacing w:line="288" w:lineRule="auto"/>
              <w:rPr>
                <w:rFonts w:ascii="Calibri" w:hAnsi="Calibri" w:cs="Calibri"/>
                <w:sz w:val="22"/>
                <w:szCs w:val="22"/>
              </w:rPr>
            </w:pPr>
            <w:r w:rsidRPr="003317F9">
              <w:rPr>
                <w:rFonts w:ascii="Calibri" w:hAnsi="Calibri" w:cs="Calibri"/>
                <w:sz w:val="22"/>
                <w:szCs w:val="22"/>
              </w:rPr>
              <w:t>As this is small fundraising team – from time to time the person will also need</w:t>
            </w:r>
          </w:p>
          <w:p w14:paraId="4416A49D" w14:textId="77777777" w:rsidR="00C43F0A" w:rsidRPr="003317F9" w:rsidRDefault="00C43F0A" w:rsidP="00C43F0A">
            <w:pPr>
              <w:spacing w:line="288" w:lineRule="auto"/>
              <w:rPr>
                <w:rFonts w:ascii="Calibri" w:hAnsi="Calibri" w:cs="Calibri"/>
                <w:sz w:val="22"/>
                <w:szCs w:val="22"/>
              </w:rPr>
            </w:pPr>
            <w:r w:rsidRPr="003317F9">
              <w:rPr>
                <w:rFonts w:ascii="Calibri" w:hAnsi="Calibri" w:cs="Calibri"/>
                <w:sz w:val="22"/>
                <w:szCs w:val="22"/>
              </w:rPr>
              <w:t xml:space="preserve">to assist other team members outside of the DM team and in addition to </w:t>
            </w:r>
          </w:p>
          <w:p w14:paraId="33B5F2FF" w14:textId="77777777" w:rsidR="00C43F0A" w:rsidRPr="003317F9" w:rsidRDefault="00C43F0A" w:rsidP="00C43F0A">
            <w:pPr>
              <w:spacing w:line="288" w:lineRule="auto"/>
              <w:rPr>
                <w:rFonts w:ascii="Calibri" w:hAnsi="Calibri" w:cs="Calibri"/>
                <w:sz w:val="22"/>
                <w:szCs w:val="22"/>
              </w:rPr>
            </w:pPr>
            <w:r w:rsidRPr="003317F9">
              <w:rPr>
                <w:rFonts w:ascii="Calibri" w:hAnsi="Calibri" w:cs="Calibri"/>
                <w:sz w:val="22"/>
                <w:szCs w:val="22"/>
              </w:rPr>
              <w:t xml:space="preserve">provide cover when needed for dealing with calls to the </w:t>
            </w:r>
            <w:proofErr w:type="gramStart"/>
            <w:r w:rsidRPr="003317F9">
              <w:rPr>
                <w:rFonts w:ascii="Calibri" w:hAnsi="Calibri" w:cs="Calibri"/>
                <w:sz w:val="22"/>
                <w:szCs w:val="22"/>
              </w:rPr>
              <w:t>Self Help</w:t>
            </w:r>
            <w:proofErr w:type="gramEnd"/>
            <w:r w:rsidRPr="003317F9">
              <w:rPr>
                <w:rFonts w:ascii="Calibri" w:hAnsi="Calibri" w:cs="Calibri"/>
                <w:sz w:val="22"/>
                <w:szCs w:val="22"/>
              </w:rPr>
              <w:t xml:space="preserve"> Africa office</w:t>
            </w:r>
          </w:p>
          <w:p w14:paraId="6637FC46" w14:textId="77777777" w:rsidR="00C43F0A" w:rsidRPr="003317F9" w:rsidRDefault="00C43F0A" w:rsidP="00C43F0A">
            <w:pPr>
              <w:spacing w:line="288" w:lineRule="auto"/>
              <w:rPr>
                <w:rFonts w:ascii="Calibri" w:hAnsi="Calibri" w:cs="Calibri"/>
                <w:sz w:val="22"/>
                <w:szCs w:val="22"/>
              </w:rPr>
            </w:pPr>
            <w:r w:rsidRPr="003317F9">
              <w:rPr>
                <w:rFonts w:ascii="Calibri" w:hAnsi="Calibri" w:cs="Calibri"/>
                <w:sz w:val="22"/>
                <w:szCs w:val="22"/>
              </w:rPr>
              <w:t>in Dublin.</w:t>
            </w:r>
          </w:p>
          <w:p w14:paraId="0CD5E8E4" w14:textId="77777777" w:rsidR="00C43F0A" w:rsidRPr="003317F9" w:rsidRDefault="00C43F0A" w:rsidP="00C43F0A">
            <w:pPr>
              <w:spacing w:line="288" w:lineRule="auto"/>
              <w:rPr>
                <w:rFonts w:ascii="Calibri" w:hAnsi="Calibri" w:cs="Calibri"/>
                <w:sz w:val="22"/>
                <w:szCs w:val="22"/>
              </w:rPr>
            </w:pPr>
          </w:p>
        </w:tc>
      </w:tr>
      <w:tr w:rsidR="00DA4CB9" w:rsidRPr="003317F9" w14:paraId="767EA04F" w14:textId="77777777" w:rsidTr="00C43F0A">
        <w:trPr>
          <w:trHeight w:val="9346"/>
        </w:trPr>
        <w:tc>
          <w:tcPr>
            <w:tcW w:w="2594" w:type="dxa"/>
          </w:tcPr>
          <w:p w14:paraId="0AA9F4DA" w14:textId="77777777" w:rsidR="00DA4CB9" w:rsidRPr="003317F9" w:rsidRDefault="00DA4CB9" w:rsidP="00C43F0A">
            <w:pPr>
              <w:spacing w:line="288" w:lineRule="auto"/>
              <w:jc w:val="center"/>
              <w:rPr>
                <w:rFonts w:ascii="Calibri" w:hAnsi="Calibri" w:cs="Calibri"/>
                <w:b/>
                <w:sz w:val="22"/>
                <w:szCs w:val="22"/>
              </w:rPr>
            </w:pPr>
            <w:r w:rsidRPr="003317F9">
              <w:rPr>
                <w:rFonts w:ascii="Calibri" w:hAnsi="Calibri" w:cs="Calibri"/>
                <w:b/>
                <w:sz w:val="22"/>
                <w:szCs w:val="22"/>
              </w:rPr>
              <w:lastRenderedPageBreak/>
              <w:t>Key Responsibilities:</w:t>
            </w:r>
          </w:p>
        </w:tc>
        <w:tc>
          <w:tcPr>
            <w:tcW w:w="7261" w:type="dxa"/>
          </w:tcPr>
          <w:p w14:paraId="35231328" w14:textId="77777777" w:rsidR="00C43F0A" w:rsidRPr="00C43F0A" w:rsidRDefault="00C43F0A" w:rsidP="00C43F0A">
            <w:pPr>
              <w:spacing w:line="288" w:lineRule="auto"/>
              <w:rPr>
                <w:rFonts w:ascii="Calibri" w:hAnsi="Calibri" w:cs="Calibri"/>
                <w:b/>
                <w:sz w:val="22"/>
                <w:szCs w:val="22"/>
              </w:rPr>
            </w:pPr>
            <w:r w:rsidRPr="00C43F0A">
              <w:rPr>
                <w:rFonts w:ascii="Calibri" w:hAnsi="Calibri" w:cs="Calibri"/>
                <w:b/>
                <w:sz w:val="22"/>
                <w:szCs w:val="22"/>
              </w:rPr>
              <w:t>Duties &amp; Responsibilities - Database</w:t>
            </w:r>
          </w:p>
          <w:p w14:paraId="1DA2B5B5" w14:textId="77777777" w:rsidR="00C43F0A" w:rsidRPr="00C43F0A" w:rsidRDefault="00C43F0A" w:rsidP="00C43F0A">
            <w:pPr>
              <w:numPr>
                <w:ilvl w:val="0"/>
                <w:numId w:val="44"/>
              </w:numPr>
              <w:spacing w:line="288" w:lineRule="auto"/>
              <w:rPr>
                <w:rFonts w:ascii="Calibri" w:hAnsi="Calibri" w:cs="Calibri"/>
                <w:bCs/>
                <w:sz w:val="22"/>
                <w:szCs w:val="22"/>
              </w:rPr>
            </w:pPr>
            <w:r w:rsidRPr="00C43F0A">
              <w:rPr>
                <w:rFonts w:ascii="Calibri" w:hAnsi="Calibri" w:cs="Calibri"/>
                <w:bCs/>
                <w:sz w:val="22"/>
                <w:szCs w:val="22"/>
              </w:rPr>
              <w:t>Create and upload Direct Debit Files for bank processing on a weekly basis</w:t>
            </w:r>
          </w:p>
          <w:p w14:paraId="0621A1DF" w14:textId="77777777" w:rsidR="00C43F0A" w:rsidRPr="00C43F0A" w:rsidRDefault="00C43F0A" w:rsidP="00C43F0A">
            <w:pPr>
              <w:numPr>
                <w:ilvl w:val="0"/>
                <w:numId w:val="44"/>
              </w:numPr>
              <w:spacing w:line="288" w:lineRule="auto"/>
              <w:rPr>
                <w:rFonts w:ascii="Calibri" w:hAnsi="Calibri" w:cs="Calibri"/>
                <w:bCs/>
                <w:sz w:val="22"/>
                <w:szCs w:val="22"/>
              </w:rPr>
            </w:pPr>
            <w:r w:rsidRPr="00C43F0A">
              <w:rPr>
                <w:rFonts w:ascii="Calibri" w:hAnsi="Calibri" w:cs="Calibri"/>
                <w:bCs/>
                <w:sz w:val="22"/>
                <w:szCs w:val="22"/>
              </w:rPr>
              <w:t>Download and process direct debit rejections</w:t>
            </w:r>
          </w:p>
          <w:p w14:paraId="534B9591" w14:textId="77777777" w:rsidR="00C43F0A" w:rsidRPr="00C43F0A" w:rsidRDefault="00C43F0A" w:rsidP="00C43F0A">
            <w:pPr>
              <w:numPr>
                <w:ilvl w:val="0"/>
                <w:numId w:val="44"/>
              </w:numPr>
              <w:spacing w:line="288" w:lineRule="auto"/>
              <w:rPr>
                <w:rFonts w:ascii="Calibri" w:hAnsi="Calibri" w:cs="Calibri"/>
                <w:bCs/>
                <w:sz w:val="22"/>
                <w:szCs w:val="22"/>
              </w:rPr>
            </w:pPr>
            <w:r w:rsidRPr="00C43F0A">
              <w:rPr>
                <w:rFonts w:ascii="Calibri" w:hAnsi="Calibri" w:cs="Calibri"/>
                <w:bCs/>
                <w:sz w:val="22"/>
                <w:szCs w:val="22"/>
              </w:rPr>
              <w:t xml:space="preserve">Help with monthly bank reconciliations </w:t>
            </w:r>
          </w:p>
          <w:p w14:paraId="15B5C64D" w14:textId="77777777" w:rsidR="00C43F0A" w:rsidRPr="00C43F0A" w:rsidRDefault="00C43F0A" w:rsidP="00C43F0A">
            <w:pPr>
              <w:numPr>
                <w:ilvl w:val="0"/>
                <w:numId w:val="44"/>
              </w:numPr>
              <w:spacing w:line="288" w:lineRule="auto"/>
              <w:rPr>
                <w:rFonts w:ascii="Calibri" w:hAnsi="Calibri" w:cs="Calibri"/>
                <w:bCs/>
                <w:sz w:val="22"/>
                <w:szCs w:val="22"/>
              </w:rPr>
            </w:pPr>
            <w:r w:rsidRPr="00C43F0A">
              <w:rPr>
                <w:rFonts w:ascii="Calibri" w:hAnsi="Calibri" w:cs="Calibri"/>
                <w:bCs/>
                <w:sz w:val="22"/>
                <w:szCs w:val="22"/>
              </w:rPr>
              <w:t>Ensure all GDPR procedures are correctly followed as regards donor information and using the CRM</w:t>
            </w:r>
          </w:p>
          <w:p w14:paraId="79853DA7" w14:textId="77777777" w:rsidR="00C43F0A" w:rsidRPr="00C43F0A" w:rsidRDefault="00C43F0A" w:rsidP="00C43F0A">
            <w:pPr>
              <w:numPr>
                <w:ilvl w:val="0"/>
                <w:numId w:val="44"/>
              </w:numPr>
              <w:spacing w:line="288" w:lineRule="auto"/>
              <w:rPr>
                <w:rFonts w:ascii="Calibri" w:hAnsi="Calibri" w:cs="Calibri"/>
                <w:bCs/>
                <w:sz w:val="22"/>
                <w:szCs w:val="22"/>
              </w:rPr>
            </w:pPr>
            <w:r w:rsidRPr="00C43F0A">
              <w:rPr>
                <w:rFonts w:ascii="Calibri" w:hAnsi="Calibri" w:cs="Calibri"/>
                <w:bCs/>
                <w:sz w:val="22"/>
                <w:szCs w:val="22"/>
              </w:rPr>
              <w:t>Processing the S848a CHY3 (Tax) forms returned from donors</w:t>
            </w:r>
          </w:p>
          <w:p w14:paraId="079B2D07" w14:textId="77777777" w:rsidR="00C43F0A" w:rsidRPr="00C43F0A" w:rsidRDefault="00C43F0A" w:rsidP="00C43F0A">
            <w:pPr>
              <w:numPr>
                <w:ilvl w:val="0"/>
                <w:numId w:val="44"/>
              </w:numPr>
              <w:spacing w:line="288" w:lineRule="auto"/>
              <w:rPr>
                <w:rFonts w:ascii="Calibri" w:hAnsi="Calibri" w:cs="Calibri"/>
                <w:bCs/>
                <w:sz w:val="22"/>
                <w:szCs w:val="22"/>
              </w:rPr>
            </w:pPr>
            <w:r w:rsidRPr="00C43F0A">
              <w:rPr>
                <w:rFonts w:ascii="Calibri" w:hAnsi="Calibri" w:cs="Calibri"/>
                <w:bCs/>
                <w:sz w:val="22"/>
                <w:szCs w:val="22"/>
              </w:rPr>
              <w:t>Ad hoc problem solving as issues arise with donor records on Salesforce</w:t>
            </w:r>
          </w:p>
          <w:p w14:paraId="671B14AC" w14:textId="77777777" w:rsidR="00C43F0A" w:rsidRPr="00C43F0A" w:rsidRDefault="008731D8" w:rsidP="00C43F0A">
            <w:pPr>
              <w:numPr>
                <w:ilvl w:val="0"/>
                <w:numId w:val="44"/>
              </w:numPr>
              <w:spacing w:line="288" w:lineRule="auto"/>
              <w:rPr>
                <w:rFonts w:ascii="Calibri" w:hAnsi="Calibri" w:cs="Calibri"/>
                <w:bCs/>
                <w:sz w:val="22"/>
                <w:szCs w:val="22"/>
              </w:rPr>
            </w:pPr>
            <w:r>
              <w:rPr>
                <w:rFonts w:ascii="Calibri" w:hAnsi="Calibri" w:cs="Calibri"/>
                <w:bCs/>
                <w:sz w:val="22"/>
                <w:szCs w:val="22"/>
              </w:rPr>
              <w:t xml:space="preserve">Answer and direct </w:t>
            </w:r>
            <w:r w:rsidR="00C43F0A" w:rsidRPr="00C43F0A">
              <w:rPr>
                <w:rFonts w:ascii="Calibri" w:hAnsi="Calibri" w:cs="Calibri"/>
                <w:bCs/>
                <w:sz w:val="22"/>
                <w:szCs w:val="22"/>
              </w:rPr>
              <w:t xml:space="preserve">incoming calls to the </w:t>
            </w:r>
            <w:proofErr w:type="gramStart"/>
            <w:r w:rsidR="00C43F0A" w:rsidRPr="00C43F0A">
              <w:rPr>
                <w:rFonts w:ascii="Calibri" w:hAnsi="Calibri" w:cs="Calibri"/>
                <w:bCs/>
                <w:sz w:val="22"/>
                <w:szCs w:val="22"/>
              </w:rPr>
              <w:t>Self Help</w:t>
            </w:r>
            <w:proofErr w:type="gramEnd"/>
            <w:r w:rsidR="00C43F0A" w:rsidRPr="00C43F0A">
              <w:rPr>
                <w:rFonts w:ascii="Calibri" w:hAnsi="Calibri" w:cs="Calibri"/>
                <w:bCs/>
                <w:sz w:val="22"/>
                <w:szCs w:val="22"/>
              </w:rPr>
              <w:t xml:space="preserve"> Africa office when required</w:t>
            </w:r>
          </w:p>
          <w:p w14:paraId="14F4EDFE" w14:textId="77777777" w:rsidR="00C43F0A" w:rsidRPr="00C43F0A" w:rsidRDefault="00C43F0A" w:rsidP="00C43F0A">
            <w:pPr>
              <w:numPr>
                <w:ilvl w:val="0"/>
                <w:numId w:val="44"/>
              </w:numPr>
              <w:spacing w:line="288" w:lineRule="auto"/>
              <w:rPr>
                <w:rFonts w:ascii="Calibri" w:hAnsi="Calibri" w:cs="Calibri"/>
                <w:bCs/>
                <w:sz w:val="22"/>
                <w:szCs w:val="22"/>
              </w:rPr>
            </w:pPr>
            <w:r w:rsidRPr="00C43F0A">
              <w:rPr>
                <w:rFonts w:ascii="Calibri" w:hAnsi="Calibri" w:cs="Calibri"/>
                <w:bCs/>
                <w:sz w:val="22"/>
                <w:szCs w:val="22"/>
              </w:rPr>
              <w:t>Undertake any other duties in the fundraising team that may be required from time to time</w:t>
            </w:r>
          </w:p>
          <w:p w14:paraId="135AE525" w14:textId="77777777" w:rsidR="00C43F0A" w:rsidRPr="00C43F0A" w:rsidRDefault="00C43F0A" w:rsidP="00C43F0A">
            <w:pPr>
              <w:spacing w:line="288" w:lineRule="auto"/>
              <w:rPr>
                <w:rFonts w:ascii="Calibri" w:hAnsi="Calibri" w:cs="Calibri"/>
                <w:bCs/>
                <w:sz w:val="22"/>
                <w:szCs w:val="22"/>
              </w:rPr>
            </w:pPr>
          </w:p>
          <w:p w14:paraId="211574F1" w14:textId="77777777" w:rsidR="00C43F0A" w:rsidRPr="00C43F0A" w:rsidRDefault="00C43F0A" w:rsidP="00C43F0A">
            <w:pPr>
              <w:spacing w:line="288" w:lineRule="auto"/>
              <w:rPr>
                <w:rFonts w:ascii="Calibri" w:hAnsi="Calibri" w:cs="Calibri"/>
                <w:b/>
                <w:sz w:val="22"/>
                <w:szCs w:val="22"/>
              </w:rPr>
            </w:pPr>
            <w:r w:rsidRPr="00C43F0A">
              <w:rPr>
                <w:rFonts w:ascii="Calibri" w:hAnsi="Calibri" w:cs="Calibri"/>
                <w:b/>
                <w:sz w:val="22"/>
                <w:szCs w:val="22"/>
              </w:rPr>
              <w:t>Duties &amp; Responsibilities – Donor Care</w:t>
            </w:r>
          </w:p>
          <w:p w14:paraId="4F33F361" w14:textId="77777777" w:rsidR="00C43F0A" w:rsidRPr="00C43F0A"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Process cash/individual donations as required but especially during peak appeal periods</w:t>
            </w:r>
          </w:p>
          <w:p w14:paraId="170CA210" w14:textId="77777777" w:rsidR="00C43F0A" w:rsidRPr="00C43F0A"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Work with DM Manager to ensure high quality donor journeys</w:t>
            </w:r>
          </w:p>
          <w:p w14:paraId="5AB200C6" w14:textId="77777777" w:rsidR="00C43F0A" w:rsidRPr="00C43F0A"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Work with DM manager to produce digital and hardcopy supporter communications</w:t>
            </w:r>
          </w:p>
          <w:p w14:paraId="79D49846" w14:textId="77777777" w:rsidR="00C43F0A" w:rsidRPr="00C43F0A"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Ensure high quality donor care and relationships with donors and supporters on a monthly basis</w:t>
            </w:r>
          </w:p>
          <w:p w14:paraId="6BE2A84B" w14:textId="77777777" w:rsidR="00C43F0A" w:rsidRPr="00C43F0A"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Monitoring lapsed regular donors to prepare file for reactivation calls</w:t>
            </w:r>
          </w:p>
          <w:p w14:paraId="715F309E" w14:textId="77777777" w:rsidR="00C43F0A" w:rsidRPr="00C43F0A"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Dealing with Donor Complaints and queries</w:t>
            </w:r>
          </w:p>
          <w:p w14:paraId="6BD90279" w14:textId="77777777" w:rsidR="00C43F0A" w:rsidRPr="00C43F0A"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 xml:space="preserve">Maintaining donor profiles and keeping them up to date on the CRM </w:t>
            </w:r>
          </w:p>
          <w:p w14:paraId="7F40DD81" w14:textId="77777777" w:rsidR="00CA18FD" w:rsidRPr="003317F9" w:rsidRDefault="00C43F0A" w:rsidP="00C43F0A">
            <w:pPr>
              <w:numPr>
                <w:ilvl w:val="0"/>
                <w:numId w:val="45"/>
              </w:numPr>
              <w:spacing w:line="288" w:lineRule="auto"/>
              <w:rPr>
                <w:rFonts w:ascii="Calibri" w:hAnsi="Calibri" w:cs="Calibri"/>
                <w:bCs/>
                <w:sz w:val="22"/>
                <w:szCs w:val="22"/>
              </w:rPr>
            </w:pPr>
            <w:r w:rsidRPr="00C43F0A">
              <w:rPr>
                <w:rFonts w:ascii="Calibri" w:hAnsi="Calibri" w:cs="Calibri"/>
                <w:bCs/>
                <w:sz w:val="22"/>
                <w:szCs w:val="22"/>
              </w:rPr>
              <w:t>Dealing appropriately with returned mail &amp; updating returned / gone away information on the CRM</w:t>
            </w:r>
          </w:p>
        </w:tc>
      </w:tr>
      <w:tr w:rsidR="00DA4CB9" w:rsidRPr="003317F9" w14:paraId="6A89E41D" w14:textId="77777777" w:rsidTr="00FD1488">
        <w:tc>
          <w:tcPr>
            <w:tcW w:w="2594" w:type="dxa"/>
          </w:tcPr>
          <w:p w14:paraId="72D9000A" w14:textId="77777777" w:rsidR="00DA4CB9" w:rsidRPr="003317F9" w:rsidRDefault="00DA4CB9" w:rsidP="00C43F0A">
            <w:pPr>
              <w:spacing w:line="288" w:lineRule="auto"/>
              <w:jc w:val="center"/>
              <w:rPr>
                <w:rFonts w:ascii="Calibri" w:hAnsi="Calibri" w:cs="Calibri"/>
                <w:b/>
                <w:sz w:val="22"/>
                <w:szCs w:val="22"/>
              </w:rPr>
            </w:pPr>
            <w:r w:rsidRPr="003317F9">
              <w:rPr>
                <w:rFonts w:ascii="Calibri" w:hAnsi="Calibri" w:cs="Calibri"/>
                <w:b/>
                <w:sz w:val="22"/>
                <w:szCs w:val="22"/>
              </w:rPr>
              <w:t>Key Relationships:</w:t>
            </w:r>
          </w:p>
        </w:tc>
        <w:tc>
          <w:tcPr>
            <w:tcW w:w="7261" w:type="dxa"/>
          </w:tcPr>
          <w:p w14:paraId="09E37DE4" w14:textId="77777777" w:rsidR="00DA4CB9" w:rsidRPr="003317F9" w:rsidRDefault="00DA4CB9" w:rsidP="00C43F0A">
            <w:pPr>
              <w:autoSpaceDE w:val="0"/>
              <w:autoSpaceDN w:val="0"/>
              <w:adjustRightInd w:val="0"/>
              <w:spacing w:line="288" w:lineRule="auto"/>
              <w:rPr>
                <w:rFonts w:ascii="Calibri" w:hAnsi="Calibri" w:cs="Calibri"/>
                <w:b/>
                <w:sz w:val="22"/>
                <w:szCs w:val="22"/>
              </w:rPr>
            </w:pPr>
            <w:r w:rsidRPr="003317F9">
              <w:rPr>
                <w:rFonts w:ascii="Calibri" w:hAnsi="Calibri" w:cs="Calibri"/>
                <w:b/>
                <w:sz w:val="22"/>
                <w:szCs w:val="22"/>
              </w:rPr>
              <w:t>Internal</w:t>
            </w:r>
          </w:p>
          <w:p w14:paraId="776149D9" w14:textId="77777777" w:rsidR="00CA18FD" w:rsidRPr="003317F9" w:rsidRDefault="0092098B" w:rsidP="00C43F0A">
            <w:pPr>
              <w:numPr>
                <w:ilvl w:val="0"/>
                <w:numId w:val="41"/>
              </w:numPr>
              <w:autoSpaceDE w:val="0"/>
              <w:autoSpaceDN w:val="0"/>
              <w:adjustRightInd w:val="0"/>
              <w:spacing w:line="288" w:lineRule="auto"/>
              <w:rPr>
                <w:rFonts w:ascii="Calibri" w:hAnsi="Calibri" w:cs="Calibri"/>
                <w:sz w:val="22"/>
                <w:szCs w:val="22"/>
              </w:rPr>
            </w:pPr>
            <w:r w:rsidRPr="003317F9">
              <w:rPr>
                <w:rFonts w:ascii="Calibri" w:hAnsi="Calibri" w:cs="Calibri"/>
                <w:sz w:val="22"/>
                <w:szCs w:val="22"/>
              </w:rPr>
              <w:t>Fundraising Team in particular the DM Manager, and the Database manager</w:t>
            </w:r>
          </w:p>
          <w:p w14:paraId="6A5B089C" w14:textId="77777777" w:rsidR="0092098B" w:rsidRPr="003317F9" w:rsidRDefault="0092098B" w:rsidP="00C43F0A">
            <w:pPr>
              <w:numPr>
                <w:ilvl w:val="0"/>
                <w:numId w:val="41"/>
              </w:numPr>
              <w:autoSpaceDE w:val="0"/>
              <w:autoSpaceDN w:val="0"/>
              <w:adjustRightInd w:val="0"/>
              <w:spacing w:line="288" w:lineRule="auto"/>
              <w:rPr>
                <w:rFonts w:ascii="Calibri" w:hAnsi="Calibri" w:cs="Calibri"/>
                <w:sz w:val="22"/>
                <w:szCs w:val="22"/>
              </w:rPr>
            </w:pPr>
            <w:r w:rsidRPr="003317F9">
              <w:rPr>
                <w:rFonts w:ascii="Calibri" w:hAnsi="Calibri" w:cs="Calibri"/>
                <w:sz w:val="22"/>
                <w:szCs w:val="22"/>
              </w:rPr>
              <w:t>Self Help Africa Finance team</w:t>
            </w:r>
          </w:p>
          <w:p w14:paraId="41662F66" w14:textId="77777777" w:rsidR="0092098B" w:rsidRPr="003317F9" w:rsidRDefault="0092098B" w:rsidP="00C43F0A">
            <w:pPr>
              <w:autoSpaceDE w:val="0"/>
              <w:autoSpaceDN w:val="0"/>
              <w:adjustRightInd w:val="0"/>
              <w:spacing w:line="288" w:lineRule="auto"/>
              <w:rPr>
                <w:rFonts w:ascii="Calibri" w:hAnsi="Calibri" w:cs="Calibri"/>
                <w:sz w:val="22"/>
                <w:szCs w:val="22"/>
              </w:rPr>
            </w:pPr>
          </w:p>
          <w:p w14:paraId="08353705" w14:textId="77777777" w:rsidR="00DA4CB9" w:rsidRPr="003317F9" w:rsidRDefault="00DA4CB9" w:rsidP="00C43F0A">
            <w:pPr>
              <w:autoSpaceDE w:val="0"/>
              <w:autoSpaceDN w:val="0"/>
              <w:adjustRightInd w:val="0"/>
              <w:spacing w:line="288" w:lineRule="auto"/>
              <w:rPr>
                <w:rFonts w:ascii="Calibri" w:hAnsi="Calibri" w:cs="Calibri"/>
                <w:b/>
                <w:sz w:val="22"/>
                <w:szCs w:val="22"/>
              </w:rPr>
            </w:pPr>
            <w:r w:rsidRPr="003317F9">
              <w:rPr>
                <w:rFonts w:ascii="Calibri" w:hAnsi="Calibri" w:cs="Calibri"/>
                <w:b/>
                <w:sz w:val="22"/>
                <w:szCs w:val="22"/>
              </w:rPr>
              <w:t>External</w:t>
            </w:r>
          </w:p>
          <w:p w14:paraId="7C8C81EC" w14:textId="77777777" w:rsidR="0092098B" w:rsidRPr="003317F9" w:rsidRDefault="0092098B" w:rsidP="00C43F0A">
            <w:pPr>
              <w:autoSpaceDE w:val="0"/>
              <w:autoSpaceDN w:val="0"/>
              <w:adjustRightInd w:val="0"/>
              <w:spacing w:line="288" w:lineRule="auto"/>
              <w:rPr>
                <w:rFonts w:ascii="Calibri" w:hAnsi="Calibri" w:cs="Calibri"/>
                <w:bCs/>
                <w:sz w:val="22"/>
                <w:szCs w:val="22"/>
              </w:rPr>
            </w:pPr>
            <w:r w:rsidRPr="003317F9">
              <w:rPr>
                <w:rFonts w:ascii="Calibri" w:hAnsi="Calibri" w:cs="Calibri"/>
                <w:bCs/>
                <w:sz w:val="22"/>
                <w:szCs w:val="22"/>
              </w:rPr>
              <w:t>Donors, Supporters, Suppliers such as telemarketing agencies, printers, donor recruitment agencies</w:t>
            </w:r>
          </w:p>
          <w:p w14:paraId="35612309" w14:textId="77777777" w:rsidR="00F079C1" w:rsidRPr="003317F9" w:rsidRDefault="00F079C1" w:rsidP="00C43F0A">
            <w:pPr>
              <w:autoSpaceDE w:val="0"/>
              <w:autoSpaceDN w:val="0"/>
              <w:adjustRightInd w:val="0"/>
              <w:spacing w:line="288" w:lineRule="auto"/>
              <w:rPr>
                <w:rFonts w:ascii="Calibri" w:hAnsi="Calibri" w:cs="Calibri"/>
                <w:sz w:val="22"/>
                <w:szCs w:val="22"/>
              </w:rPr>
            </w:pPr>
          </w:p>
        </w:tc>
      </w:tr>
      <w:tr w:rsidR="00DA4CB9" w:rsidRPr="003317F9" w14:paraId="348D33E6" w14:textId="77777777" w:rsidTr="00FD1488">
        <w:tc>
          <w:tcPr>
            <w:tcW w:w="2594" w:type="dxa"/>
          </w:tcPr>
          <w:p w14:paraId="47011031" w14:textId="77777777" w:rsidR="00DA4CB9" w:rsidRPr="003317F9" w:rsidRDefault="006A15D9" w:rsidP="00C43F0A">
            <w:pPr>
              <w:spacing w:line="288" w:lineRule="auto"/>
              <w:jc w:val="center"/>
              <w:rPr>
                <w:rFonts w:ascii="Calibri" w:hAnsi="Calibri" w:cs="Calibri"/>
                <w:b/>
                <w:sz w:val="22"/>
                <w:szCs w:val="22"/>
              </w:rPr>
            </w:pPr>
            <w:r w:rsidRPr="003317F9">
              <w:rPr>
                <w:rFonts w:ascii="Calibri" w:hAnsi="Calibri" w:cs="Calibri"/>
                <w:b/>
                <w:sz w:val="22"/>
                <w:szCs w:val="22"/>
              </w:rPr>
              <w:t>Qualifications/</w:t>
            </w:r>
            <w:r w:rsidR="00DA4CB9" w:rsidRPr="003317F9">
              <w:rPr>
                <w:rFonts w:ascii="Calibri" w:hAnsi="Calibri" w:cs="Calibri"/>
                <w:b/>
                <w:sz w:val="22"/>
                <w:szCs w:val="22"/>
              </w:rPr>
              <w:t>Knowledge and Experience</w:t>
            </w:r>
          </w:p>
        </w:tc>
        <w:tc>
          <w:tcPr>
            <w:tcW w:w="7261" w:type="dxa"/>
          </w:tcPr>
          <w:p w14:paraId="0ED6F19C" w14:textId="77777777" w:rsidR="006A15D9" w:rsidRPr="003317F9" w:rsidRDefault="006A15D9" w:rsidP="00C43F0A">
            <w:pPr>
              <w:spacing w:line="288" w:lineRule="auto"/>
              <w:jc w:val="both"/>
              <w:rPr>
                <w:rFonts w:ascii="Calibri" w:hAnsi="Calibri" w:cs="Calibri"/>
                <w:b/>
                <w:bCs/>
                <w:sz w:val="22"/>
                <w:szCs w:val="22"/>
              </w:rPr>
            </w:pPr>
            <w:r w:rsidRPr="003317F9">
              <w:rPr>
                <w:rFonts w:ascii="Calibri" w:hAnsi="Calibri" w:cs="Calibri"/>
                <w:b/>
                <w:bCs/>
                <w:sz w:val="22"/>
                <w:szCs w:val="22"/>
              </w:rPr>
              <w:t>Essential</w:t>
            </w:r>
          </w:p>
          <w:p w14:paraId="66FF9DEC"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Leaving Cert (or High School/Secondary School qualification if educated outside of Ireland) and third level qualification</w:t>
            </w:r>
          </w:p>
          <w:p w14:paraId="775A6609" w14:textId="77777777" w:rsidR="0092098B" w:rsidRPr="003317F9" w:rsidRDefault="0092098B" w:rsidP="00C43F0A">
            <w:pPr>
              <w:numPr>
                <w:ilvl w:val="0"/>
                <w:numId w:val="37"/>
              </w:numPr>
              <w:tabs>
                <w:tab w:val="num" w:pos="667"/>
              </w:tabs>
              <w:spacing w:line="288" w:lineRule="auto"/>
              <w:jc w:val="both"/>
              <w:rPr>
                <w:rFonts w:ascii="Calibri" w:hAnsi="Calibri" w:cs="Calibri"/>
                <w:sz w:val="22"/>
                <w:szCs w:val="22"/>
              </w:rPr>
            </w:pPr>
            <w:r w:rsidRPr="003317F9">
              <w:rPr>
                <w:rFonts w:ascii="Calibri" w:hAnsi="Calibri" w:cs="Calibri"/>
                <w:sz w:val="22"/>
                <w:szCs w:val="22"/>
              </w:rPr>
              <w:t>Experience of working on databases</w:t>
            </w:r>
          </w:p>
          <w:p w14:paraId="62095869"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Sales, Marketing, or other customer service role experience</w:t>
            </w:r>
          </w:p>
          <w:p w14:paraId="1B9198C7"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lastRenderedPageBreak/>
              <w:t>Skills in MS Office in particular MS Excel and MS Word</w:t>
            </w:r>
          </w:p>
          <w:p w14:paraId="3B9EBB99" w14:textId="77777777" w:rsidR="0092098B" w:rsidRPr="003317F9" w:rsidRDefault="008A099C" w:rsidP="00C43F0A">
            <w:pPr>
              <w:numPr>
                <w:ilvl w:val="0"/>
                <w:numId w:val="37"/>
              </w:numPr>
              <w:spacing w:line="288" w:lineRule="auto"/>
              <w:jc w:val="both"/>
              <w:rPr>
                <w:rFonts w:ascii="Calibri" w:hAnsi="Calibri" w:cs="Calibri"/>
                <w:sz w:val="22"/>
                <w:szCs w:val="22"/>
              </w:rPr>
            </w:pPr>
            <w:r>
              <w:rPr>
                <w:rFonts w:ascii="Calibri" w:hAnsi="Calibri" w:cs="Calibri"/>
                <w:sz w:val="22"/>
                <w:szCs w:val="22"/>
                <w:lang w:eastAsia="en-GB"/>
              </w:rPr>
              <w:t xml:space="preserve">Confident and professional telephone manner </w:t>
            </w:r>
            <w:r w:rsidR="0092098B" w:rsidRPr="003317F9">
              <w:rPr>
                <w:rFonts w:ascii="Calibri" w:hAnsi="Calibri" w:cs="Calibri"/>
                <w:sz w:val="22"/>
                <w:szCs w:val="22"/>
                <w:lang w:eastAsia="en-GB"/>
              </w:rPr>
              <w:t>and ability to deal sensitively with donor queries</w:t>
            </w:r>
          </w:p>
          <w:p w14:paraId="538FA3FD"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 xml:space="preserve">Fluent in English language. </w:t>
            </w:r>
          </w:p>
          <w:p w14:paraId="4892FEB8"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 xml:space="preserve">Legally eligible to work in Ireland </w:t>
            </w:r>
          </w:p>
          <w:p w14:paraId="4A42C291" w14:textId="77777777" w:rsidR="006A15D9" w:rsidRPr="003317F9" w:rsidRDefault="006A15D9" w:rsidP="00C43F0A">
            <w:pPr>
              <w:spacing w:line="288" w:lineRule="auto"/>
              <w:ind w:left="360"/>
              <w:jc w:val="both"/>
              <w:rPr>
                <w:rFonts w:ascii="Calibri" w:hAnsi="Calibri" w:cs="Calibri"/>
                <w:b/>
                <w:sz w:val="22"/>
                <w:szCs w:val="22"/>
              </w:rPr>
            </w:pPr>
          </w:p>
          <w:p w14:paraId="7E2F19D3" w14:textId="77777777" w:rsidR="002E42A2" w:rsidRPr="003317F9" w:rsidRDefault="006A15D9" w:rsidP="00C43F0A">
            <w:pPr>
              <w:spacing w:line="288" w:lineRule="auto"/>
              <w:ind w:left="360"/>
              <w:jc w:val="both"/>
              <w:rPr>
                <w:rFonts w:ascii="Calibri" w:hAnsi="Calibri" w:cs="Calibri"/>
                <w:b/>
                <w:sz w:val="22"/>
                <w:szCs w:val="22"/>
              </w:rPr>
            </w:pPr>
            <w:r w:rsidRPr="003317F9">
              <w:rPr>
                <w:rFonts w:ascii="Calibri" w:hAnsi="Calibri" w:cs="Calibri"/>
                <w:b/>
                <w:sz w:val="22"/>
                <w:szCs w:val="22"/>
              </w:rPr>
              <w:t>Desirable</w:t>
            </w:r>
          </w:p>
          <w:p w14:paraId="6FFEBC18"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Knowledge of Salesforce CRM</w:t>
            </w:r>
          </w:p>
          <w:p w14:paraId="1A82DC15"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Ability to work on own initiative and prioritise own work in order to meet objectives</w:t>
            </w:r>
          </w:p>
          <w:p w14:paraId="2941D2BE"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Digital and social media marketing experience</w:t>
            </w:r>
          </w:p>
          <w:p w14:paraId="5D3E96F1"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Ability to work as part of a wider team</w:t>
            </w:r>
          </w:p>
          <w:p w14:paraId="4531862C" w14:textId="77777777" w:rsidR="0092098B" w:rsidRPr="003317F9" w:rsidRDefault="0092098B" w:rsidP="00C43F0A">
            <w:pPr>
              <w:numPr>
                <w:ilvl w:val="0"/>
                <w:numId w:val="37"/>
              </w:numPr>
              <w:spacing w:line="288" w:lineRule="auto"/>
              <w:jc w:val="both"/>
              <w:rPr>
                <w:rFonts w:ascii="Calibri" w:hAnsi="Calibri" w:cs="Calibri"/>
                <w:sz w:val="22"/>
                <w:szCs w:val="22"/>
              </w:rPr>
            </w:pPr>
            <w:r w:rsidRPr="003317F9">
              <w:rPr>
                <w:rFonts w:ascii="Calibri" w:hAnsi="Calibri" w:cs="Calibri"/>
                <w:sz w:val="22"/>
                <w:szCs w:val="22"/>
              </w:rPr>
              <w:t>Experience in a busy office environment</w:t>
            </w:r>
          </w:p>
          <w:p w14:paraId="17F53209" w14:textId="77777777" w:rsidR="006A15D9" w:rsidRPr="003317F9" w:rsidRDefault="006A15D9" w:rsidP="00C43F0A">
            <w:pPr>
              <w:spacing w:line="288" w:lineRule="auto"/>
              <w:ind w:left="360"/>
              <w:jc w:val="both"/>
              <w:rPr>
                <w:rFonts w:ascii="Calibri" w:hAnsi="Calibri" w:cs="Calibri"/>
                <w:b/>
                <w:sz w:val="22"/>
                <w:szCs w:val="22"/>
              </w:rPr>
            </w:pPr>
          </w:p>
        </w:tc>
      </w:tr>
    </w:tbl>
    <w:p w14:paraId="280CD3FA" w14:textId="77777777" w:rsidR="00FD1488" w:rsidRPr="00FD1488" w:rsidRDefault="00D87794" w:rsidP="00FD1488">
      <w:pPr>
        <w:spacing w:line="240" w:lineRule="auto"/>
        <w:jc w:val="both"/>
        <w:rPr>
          <w:rFonts w:ascii="Calibri" w:hAnsi="Calibri"/>
          <w:sz w:val="22"/>
          <w:szCs w:val="22"/>
          <w:lang w:eastAsia="en-GB"/>
        </w:rPr>
      </w:pPr>
      <w:r>
        <w:rPr>
          <w:rFonts w:ascii="Tahoma" w:hAnsi="Tahoma" w:cs="Tahoma"/>
        </w:rPr>
        <w:lastRenderedPageBreak/>
        <w:br w:type="textWrapping" w:clear="all"/>
      </w:r>
    </w:p>
    <w:p w14:paraId="0F2CD3FF" w14:textId="77777777" w:rsidR="00FD1488" w:rsidRPr="00C33A7B" w:rsidRDefault="00FD1488" w:rsidP="00FD1488">
      <w:pPr>
        <w:jc w:val="both"/>
        <w:rPr>
          <w:rFonts w:ascii="Tahoma" w:hAnsi="Tahoma" w:cs="Tahoma"/>
        </w:rPr>
      </w:pPr>
      <w:r w:rsidRPr="00C33A7B">
        <w:rPr>
          <w:rFonts w:ascii="Tahoma" w:hAnsi="Tahoma" w:cs="Tahoma"/>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45CD9DA0" w14:textId="77777777" w:rsidR="00FD1488" w:rsidRDefault="00FD1488" w:rsidP="00FD1488">
      <w:pPr>
        <w:jc w:val="both"/>
        <w:rPr>
          <w:rFonts w:ascii="Tahoma" w:hAnsi="Tahoma" w:cs="Tahoma"/>
        </w:rPr>
      </w:pPr>
    </w:p>
    <w:p w14:paraId="7C24E19B" w14:textId="77777777" w:rsidR="00FD1488" w:rsidRPr="00B23FBB" w:rsidRDefault="00FD1488" w:rsidP="00FD1488">
      <w:pPr>
        <w:rPr>
          <w:rFonts w:ascii="Tahoma" w:hAnsi="Tahoma" w:cs="Tahoma"/>
        </w:rPr>
      </w:pPr>
      <w:r w:rsidRPr="00C33A7B">
        <w:rPr>
          <w:rFonts w:ascii="Tahoma" w:hAnsi="Tahoma" w:cs="Tahoma"/>
        </w:rPr>
        <w:t>Specific</w:t>
      </w:r>
      <w:r>
        <w:rPr>
          <w:rFonts w:ascii="Tahoma" w:hAnsi="Tahoma" w:cs="Tahoma"/>
        </w:rPr>
        <w:t xml:space="preserve"> </w:t>
      </w:r>
      <w:r w:rsidRPr="00C33A7B">
        <w:rPr>
          <w:rFonts w:ascii="Tahoma" w:hAnsi="Tahoma" w:cs="Tahoma"/>
        </w:rPr>
        <w:t xml:space="preserve">roles may require police/DBS/garda </w:t>
      </w:r>
      <w:commentRangeStart w:id="1"/>
      <w:r w:rsidRPr="00C33A7B">
        <w:rPr>
          <w:rFonts w:ascii="Tahoma" w:hAnsi="Tahoma" w:cs="Tahoma"/>
        </w:rPr>
        <w:t>vetting</w:t>
      </w:r>
      <w:commentRangeEnd w:id="1"/>
      <w:r w:rsidR="0092098B">
        <w:rPr>
          <w:rStyle w:val="CommentReference"/>
        </w:rPr>
        <w:commentReference w:id="1"/>
      </w:r>
      <w:r w:rsidRPr="00C33A7B">
        <w:rPr>
          <w:rFonts w:ascii="Tahoma" w:hAnsi="Tahoma" w:cs="Tahoma"/>
        </w:rPr>
        <w:t>.</w:t>
      </w:r>
      <w:r>
        <w:rPr>
          <w:rFonts w:ascii="Tahoma" w:hAnsi="Tahoma" w:cs="Tahoma"/>
        </w:rPr>
        <w:br w:type="textWrapping" w:clear="all"/>
      </w:r>
    </w:p>
    <w:p w14:paraId="2DEFF963" w14:textId="77777777" w:rsidR="00FD1488" w:rsidRPr="00F079C1" w:rsidRDefault="00FD1488" w:rsidP="00FD1488">
      <w:pPr>
        <w:ind w:left="357"/>
        <w:jc w:val="center"/>
        <w:rPr>
          <w:rFonts w:ascii="Tahoma" w:hAnsi="Tahoma" w:cs="Tahoma"/>
          <w:b/>
        </w:rPr>
      </w:pPr>
      <w:r w:rsidRPr="00F079C1">
        <w:rPr>
          <w:rFonts w:ascii="Tahoma" w:hAnsi="Tahoma" w:cs="Tahoma"/>
          <w:b/>
        </w:rPr>
        <w:t xml:space="preserve">Self Help Africa </w:t>
      </w:r>
      <w:commentRangeStart w:id="2"/>
      <w:r>
        <w:rPr>
          <w:rFonts w:ascii="Tahoma" w:hAnsi="Tahoma" w:cs="Tahoma"/>
          <w:b/>
        </w:rPr>
        <w:t>strives to be</w:t>
      </w:r>
      <w:r w:rsidRPr="00F079C1">
        <w:rPr>
          <w:rFonts w:ascii="Tahoma" w:hAnsi="Tahoma" w:cs="Tahoma"/>
          <w:b/>
        </w:rPr>
        <w:t xml:space="preserve"> an </w:t>
      </w:r>
      <w:commentRangeEnd w:id="2"/>
      <w:r w:rsidR="0092098B">
        <w:rPr>
          <w:rStyle w:val="CommentReference"/>
        </w:rPr>
        <w:commentReference w:id="2"/>
      </w:r>
      <w:r w:rsidRPr="00F079C1">
        <w:rPr>
          <w:rFonts w:ascii="Tahoma" w:hAnsi="Tahoma" w:cs="Tahoma"/>
          <w:b/>
        </w:rPr>
        <w:t>Equal Opportunities Employer</w:t>
      </w:r>
    </w:p>
    <w:p w14:paraId="6A3F0B07" w14:textId="77777777" w:rsidR="00FD1488" w:rsidRPr="00B23FBB" w:rsidRDefault="00FD1488" w:rsidP="00FD1488">
      <w:pPr>
        <w:rPr>
          <w:rFonts w:ascii="Tahoma" w:hAnsi="Tahoma" w:cs="Tahoma"/>
          <w:szCs w:val="36"/>
        </w:rPr>
      </w:pPr>
    </w:p>
    <w:p w14:paraId="0F96F100" w14:textId="77777777" w:rsidR="00310FCC" w:rsidRPr="00B23FBB" w:rsidRDefault="00310FCC" w:rsidP="00310FCC">
      <w:pPr>
        <w:jc w:val="both"/>
        <w:rPr>
          <w:rFonts w:ascii="Tahoma" w:hAnsi="Tahoma" w:cs="Tahoma"/>
        </w:rPr>
      </w:pPr>
    </w:p>
    <w:sectPr w:rsidR="00310FCC" w:rsidRPr="00B23FBB" w:rsidSect="000B232A">
      <w:headerReference w:type="default" r:id="rId11"/>
      <w:footerReference w:type="even" r:id="rId12"/>
      <w:footerReference w:type="default" r:id="rId13"/>
      <w:pgSz w:w="11907" w:h="16840" w:code="9"/>
      <w:pgMar w:top="121" w:right="992" w:bottom="426" w:left="1276" w:header="454" w:footer="454" w:gutter="0"/>
      <w:pgNumType w:start="1"/>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ia Caldwell" w:date="2019-07-31T12:42:00Z" w:initials="MC">
    <w:p w14:paraId="2CA83E3B" w14:textId="77777777" w:rsidR="0092098B" w:rsidRDefault="0092098B">
      <w:pPr>
        <w:pStyle w:val="CommentText"/>
      </w:pPr>
      <w:r>
        <w:rPr>
          <w:rStyle w:val="CommentReference"/>
        </w:rPr>
        <w:annotationRef/>
      </w:r>
      <w:r>
        <w:t>This job does not – so do we need to have it in here?</w:t>
      </w:r>
    </w:p>
  </w:comment>
  <w:comment w:id="2" w:author="Maria Caldwell" w:date="2019-07-31T12:41:00Z" w:initials="MC">
    <w:p w14:paraId="4D681DDF" w14:textId="77777777" w:rsidR="0092098B" w:rsidRDefault="0092098B">
      <w:pPr>
        <w:pStyle w:val="CommentText"/>
      </w:pPr>
      <w:r>
        <w:rPr>
          <w:rStyle w:val="CommentReference"/>
        </w:rPr>
        <w:annotationRef/>
      </w:r>
      <w:r>
        <w:t>Why can we not say SHA *IS* an Equal Opp. Employer?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83E3B" w15:done="0"/>
  <w15:commentEx w15:paraId="4D681D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83E3B" w16cid:durableId="20EC0B35"/>
  <w16cid:commentId w16cid:paraId="4D681DDF" w16cid:durableId="20EC0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3F22" w14:textId="77777777" w:rsidR="00E30A62" w:rsidRDefault="00E30A62">
      <w:r>
        <w:separator/>
      </w:r>
    </w:p>
  </w:endnote>
  <w:endnote w:type="continuationSeparator" w:id="0">
    <w:p w14:paraId="3E9621B2" w14:textId="77777777" w:rsidR="00E30A62" w:rsidRDefault="00E3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8962" w14:textId="77777777" w:rsidR="00D87794" w:rsidRDefault="00D87794"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061EB" w14:textId="77777777" w:rsidR="00D87794" w:rsidRDefault="00D87794"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1C52" w14:textId="77777777" w:rsidR="00D87794" w:rsidRDefault="00D87794"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0184" w14:textId="77777777" w:rsidR="00E30A62" w:rsidRDefault="00E30A62">
      <w:r>
        <w:separator/>
      </w:r>
    </w:p>
  </w:footnote>
  <w:footnote w:type="continuationSeparator" w:id="0">
    <w:p w14:paraId="0E91CB92" w14:textId="77777777" w:rsidR="00E30A62" w:rsidRDefault="00E3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F55B" w14:textId="77777777" w:rsidR="00D87794" w:rsidRDefault="00782497" w:rsidP="003168AF">
    <w:pPr>
      <w:pStyle w:val="Header"/>
      <w:spacing w:line="360" w:lineRule="auto"/>
      <w:rPr>
        <w:b/>
        <w:sz w:val="28"/>
        <w:szCs w:val="28"/>
      </w:rPr>
    </w:pPr>
    <w:r>
      <w:rPr>
        <w:b/>
        <w:noProof/>
        <w:sz w:val="28"/>
        <w:szCs w:val="28"/>
      </w:rPr>
      <w:drawing>
        <wp:inline distT="0" distB="0" distL="0" distR="0" wp14:anchorId="7D149BFE" wp14:editId="1AB1549D">
          <wp:extent cx="1206500" cy="398780"/>
          <wp:effectExtent l="0" t="0" r="0" b="0"/>
          <wp:docPr id="1" name="Picture 1" descr="SHA_Logo_CMYK-green-grey%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HA_Logo_CMYK-green-grey%20(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398780"/>
                  </a:xfrm>
                  <a:prstGeom prst="rect">
                    <a:avLst/>
                  </a:prstGeom>
                  <a:noFill/>
                  <a:ln>
                    <a:noFill/>
                  </a:ln>
                </pic:spPr>
              </pic:pic>
            </a:graphicData>
          </a:graphic>
        </wp:inline>
      </w:drawing>
    </w:r>
  </w:p>
  <w:p w14:paraId="44C1841E" w14:textId="77777777" w:rsidR="00D87794" w:rsidRPr="00490E6A" w:rsidRDefault="00D87794"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687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CD2C67"/>
    <w:multiLevelType w:val="hybridMultilevel"/>
    <w:tmpl w:val="2CD07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4" w15:restartNumberingAfterBreak="0">
    <w:nsid w:val="0D8D099A"/>
    <w:multiLevelType w:val="hybridMultilevel"/>
    <w:tmpl w:val="098815BE"/>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11AE0"/>
    <w:multiLevelType w:val="hybridMultilevel"/>
    <w:tmpl w:val="95D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C418AB"/>
    <w:multiLevelType w:val="hybridMultilevel"/>
    <w:tmpl w:val="E752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53341E"/>
    <w:multiLevelType w:val="hybridMultilevel"/>
    <w:tmpl w:val="4FB2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77CFA"/>
    <w:multiLevelType w:val="hybridMultilevel"/>
    <w:tmpl w:val="AEB277FA"/>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31C4B47"/>
    <w:multiLevelType w:val="hybridMultilevel"/>
    <w:tmpl w:val="71D0B7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0072E0"/>
    <w:multiLevelType w:val="hybridMultilevel"/>
    <w:tmpl w:val="92BEFB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1A55B6D"/>
    <w:multiLevelType w:val="hybridMultilevel"/>
    <w:tmpl w:val="75744B4E"/>
    <w:lvl w:ilvl="0" w:tplc="F7865A8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40294D"/>
    <w:multiLevelType w:val="hybridMultilevel"/>
    <w:tmpl w:val="31FCEA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28"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29"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DF5638"/>
    <w:multiLevelType w:val="hybridMultilevel"/>
    <w:tmpl w:val="9BFC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D661B"/>
    <w:multiLevelType w:val="hybridMultilevel"/>
    <w:tmpl w:val="B628C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94BF9"/>
    <w:multiLevelType w:val="multilevel"/>
    <w:tmpl w:val="239A1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7"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38" w15:restartNumberingAfterBreak="0">
    <w:nsid w:val="745E7D91"/>
    <w:multiLevelType w:val="hybridMultilevel"/>
    <w:tmpl w:val="CF684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0"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76B09C5"/>
    <w:multiLevelType w:val="hybridMultilevel"/>
    <w:tmpl w:val="04267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8"/>
  </w:num>
  <w:num w:numId="3">
    <w:abstractNumId w:val="9"/>
  </w:num>
  <w:num w:numId="4">
    <w:abstractNumId w:val="30"/>
  </w:num>
  <w:num w:numId="5">
    <w:abstractNumId w:val="21"/>
  </w:num>
  <w:num w:numId="6">
    <w:abstractNumId w:val="17"/>
  </w:num>
  <w:num w:numId="7">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40"/>
  </w:num>
  <w:num w:numId="9">
    <w:abstractNumId w:val="5"/>
  </w:num>
  <w:num w:numId="10">
    <w:abstractNumId w:val="10"/>
  </w:num>
  <w:num w:numId="11">
    <w:abstractNumId w:val="29"/>
  </w:num>
  <w:num w:numId="12">
    <w:abstractNumId w:val="7"/>
  </w:num>
  <w:num w:numId="13">
    <w:abstractNumId w:val="15"/>
  </w:num>
  <w:num w:numId="14">
    <w:abstractNumId w:val="27"/>
  </w:num>
  <w:num w:numId="15">
    <w:abstractNumId w:val="3"/>
  </w:num>
  <w:num w:numId="16">
    <w:abstractNumId w:val="39"/>
  </w:num>
  <w:num w:numId="17">
    <w:abstractNumId w:val="28"/>
  </w:num>
  <w:num w:numId="18">
    <w:abstractNumId w:val="44"/>
  </w:num>
  <w:num w:numId="19">
    <w:abstractNumId w:val="16"/>
  </w:num>
  <w:num w:numId="20">
    <w:abstractNumId w:val="23"/>
  </w:num>
  <w:num w:numId="21">
    <w:abstractNumId w:val="37"/>
  </w:num>
  <w:num w:numId="22">
    <w:abstractNumId w:val="14"/>
  </w:num>
  <w:num w:numId="23">
    <w:abstractNumId w:val="42"/>
  </w:num>
  <w:num w:numId="24">
    <w:abstractNumId w:val="20"/>
  </w:num>
  <w:num w:numId="25">
    <w:abstractNumId w:val="25"/>
  </w:num>
  <w:num w:numId="26">
    <w:abstractNumId w:val="35"/>
  </w:num>
  <w:num w:numId="27">
    <w:abstractNumId w:val="13"/>
  </w:num>
  <w:num w:numId="28">
    <w:abstractNumId w:val="43"/>
  </w:num>
  <w:num w:numId="29">
    <w:abstractNumId w:val="2"/>
  </w:num>
  <w:num w:numId="30">
    <w:abstractNumId w:val="4"/>
  </w:num>
  <w:num w:numId="31">
    <w:abstractNumId w:val="12"/>
  </w:num>
  <w:num w:numId="32">
    <w:abstractNumId w:val="0"/>
  </w:num>
  <w:num w:numId="33">
    <w:abstractNumId w:val="11"/>
  </w:num>
  <w:num w:numId="34">
    <w:abstractNumId w:val="31"/>
  </w:num>
  <w:num w:numId="35">
    <w:abstractNumId w:val="6"/>
  </w:num>
  <w:num w:numId="36">
    <w:abstractNumId w:val="33"/>
  </w:num>
  <w:num w:numId="37">
    <w:abstractNumId w:val="8"/>
  </w:num>
  <w:num w:numId="38">
    <w:abstractNumId w:val="19"/>
  </w:num>
  <w:num w:numId="39">
    <w:abstractNumId w:val="24"/>
  </w:num>
  <w:num w:numId="40">
    <w:abstractNumId w:val="34"/>
  </w:num>
  <w:num w:numId="41">
    <w:abstractNumId w:val="32"/>
  </w:num>
  <w:num w:numId="42">
    <w:abstractNumId w:val="22"/>
  </w:num>
  <w:num w:numId="43">
    <w:abstractNumId w:val="26"/>
  </w:num>
  <w:num w:numId="44">
    <w:abstractNumId w:val="41"/>
  </w:num>
  <w:num w:numId="4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6859"/>
    <w:rsid w:val="00016DC0"/>
    <w:rsid w:val="0001727D"/>
    <w:rsid w:val="00017B06"/>
    <w:rsid w:val="000256B0"/>
    <w:rsid w:val="00027A54"/>
    <w:rsid w:val="0003098A"/>
    <w:rsid w:val="00037C34"/>
    <w:rsid w:val="0004113E"/>
    <w:rsid w:val="00041AF4"/>
    <w:rsid w:val="000504F1"/>
    <w:rsid w:val="000512A6"/>
    <w:rsid w:val="0006791D"/>
    <w:rsid w:val="00071FE8"/>
    <w:rsid w:val="00072BD1"/>
    <w:rsid w:val="0008195E"/>
    <w:rsid w:val="0008723D"/>
    <w:rsid w:val="00095DAD"/>
    <w:rsid w:val="000A0393"/>
    <w:rsid w:val="000A0B79"/>
    <w:rsid w:val="000A1FBE"/>
    <w:rsid w:val="000A2F4C"/>
    <w:rsid w:val="000A3A76"/>
    <w:rsid w:val="000A6CE6"/>
    <w:rsid w:val="000B1E97"/>
    <w:rsid w:val="000B232A"/>
    <w:rsid w:val="000B5C57"/>
    <w:rsid w:val="000C35E4"/>
    <w:rsid w:val="000C4954"/>
    <w:rsid w:val="000C7404"/>
    <w:rsid w:val="000D006F"/>
    <w:rsid w:val="000D3029"/>
    <w:rsid w:val="000D46A5"/>
    <w:rsid w:val="000D5E2A"/>
    <w:rsid w:val="000E35C0"/>
    <w:rsid w:val="00100252"/>
    <w:rsid w:val="00101A04"/>
    <w:rsid w:val="00111115"/>
    <w:rsid w:val="001147BA"/>
    <w:rsid w:val="001148C8"/>
    <w:rsid w:val="00114DB3"/>
    <w:rsid w:val="001174A8"/>
    <w:rsid w:val="00122BDB"/>
    <w:rsid w:val="00131B62"/>
    <w:rsid w:val="00137D7A"/>
    <w:rsid w:val="0014273F"/>
    <w:rsid w:val="0014576B"/>
    <w:rsid w:val="001464A5"/>
    <w:rsid w:val="00154998"/>
    <w:rsid w:val="00157450"/>
    <w:rsid w:val="001640A3"/>
    <w:rsid w:val="001648F1"/>
    <w:rsid w:val="001659C9"/>
    <w:rsid w:val="0017019A"/>
    <w:rsid w:val="001716E9"/>
    <w:rsid w:val="001825EB"/>
    <w:rsid w:val="0018267B"/>
    <w:rsid w:val="00185C6E"/>
    <w:rsid w:val="00193499"/>
    <w:rsid w:val="001972B8"/>
    <w:rsid w:val="001972E4"/>
    <w:rsid w:val="001A177A"/>
    <w:rsid w:val="001A4307"/>
    <w:rsid w:val="001C2818"/>
    <w:rsid w:val="001C2A4B"/>
    <w:rsid w:val="001D1203"/>
    <w:rsid w:val="001D3BCD"/>
    <w:rsid w:val="001F4A30"/>
    <w:rsid w:val="00204386"/>
    <w:rsid w:val="00205C86"/>
    <w:rsid w:val="0020678C"/>
    <w:rsid w:val="0021310E"/>
    <w:rsid w:val="00216BFB"/>
    <w:rsid w:val="00216F36"/>
    <w:rsid w:val="00227694"/>
    <w:rsid w:val="0023245B"/>
    <w:rsid w:val="002370BF"/>
    <w:rsid w:val="002372FE"/>
    <w:rsid w:val="00254789"/>
    <w:rsid w:val="00275188"/>
    <w:rsid w:val="00282A65"/>
    <w:rsid w:val="00294910"/>
    <w:rsid w:val="002A7FC1"/>
    <w:rsid w:val="002B10F8"/>
    <w:rsid w:val="002B7127"/>
    <w:rsid w:val="002C2AB4"/>
    <w:rsid w:val="002C7163"/>
    <w:rsid w:val="002D0A37"/>
    <w:rsid w:val="002D620C"/>
    <w:rsid w:val="002E321B"/>
    <w:rsid w:val="002E42A2"/>
    <w:rsid w:val="002F01D5"/>
    <w:rsid w:val="002F3E5C"/>
    <w:rsid w:val="00300C4B"/>
    <w:rsid w:val="00301DC5"/>
    <w:rsid w:val="003033C5"/>
    <w:rsid w:val="00307AE9"/>
    <w:rsid w:val="00310FCC"/>
    <w:rsid w:val="00311F30"/>
    <w:rsid w:val="003168AF"/>
    <w:rsid w:val="003265A9"/>
    <w:rsid w:val="00330E6A"/>
    <w:rsid w:val="003317F9"/>
    <w:rsid w:val="00334787"/>
    <w:rsid w:val="00336355"/>
    <w:rsid w:val="003418B6"/>
    <w:rsid w:val="00342F95"/>
    <w:rsid w:val="00343C89"/>
    <w:rsid w:val="00350502"/>
    <w:rsid w:val="003517AC"/>
    <w:rsid w:val="00353FED"/>
    <w:rsid w:val="00357D8C"/>
    <w:rsid w:val="003649B9"/>
    <w:rsid w:val="00365834"/>
    <w:rsid w:val="00373839"/>
    <w:rsid w:val="003748E3"/>
    <w:rsid w:val="003776B0"/>
    <w:rsid w:val="00392A9D"/>
    <w:rsid w:val="003959C3"/>
    <w:rsid w:val="003B1B05"/>
    <w:rsid w:val="003B46EF"/>
    <w:rsid w:val="003B6CC2"/>
    <w:rsid w:val="003C1864"/>
    <w:rsid w:val="003C5203"/>
    <w:rsid w:val="003C600E"/>
    <w:rsid w:val="003D21D5"/>
    <w:rsid w:val="003D6FE1"/>
    <w:rsid w:val="003E5C03"/>
    <w:rsid w:val="003E6B2C"/>
    <w:rsid w:val="003F3334"/>
    <w:rsid w:val="004043EC"/>
    <w:rsid w:val="00415C89"/>
    <w:rsid w:val="00425C2C"/>
    <w:rsid w:val="0042695C"/>
    <w:rsid w:val="00432269"/>
    <w:rsid w:val="004509EA"/>
    <w:rsid w:val="00451032"/>
    <w:rsid w:val="00451F22"/>
    <w:rsid w:val="00455F35"/>
    <w:rsid w:val="00472ABE"/>
    <w:rsid w:val="00475CFD"/>
    <w:rsid w:val="00482049"/>
    <w:rsid w:val="0048215F"/>
    <w:rsid w:val="00490E6A"/>
    <w:rsid w:val="004925BF"/>
    <w:rsid w:val="00494FEF"/>
    <w:rsid w:val="00495BB6"/>
    <w:rsid w:val="004C4195"/>
    <w:rsid w:val="004D1DEC"/>
    <w:rsid w:val="004D2840"/>
    <w:rsid w:val="004D45EA"/>
    <w:rsid w:val="004E0112"/>
    <w:rsid w:val="004E2882"/>
    <w:rsid w:val="004E59A0"/>
    <w:rsid w:val="004E7581"/>
    <w:rsid w:val="004E7DDA"/>
    <w:rsid w:val="004F1F7C"/>
    <w:rsid w:val="00512C2A"/>
    <w:rsid w:val="00516E1B"/>
    <w:rsid w:val="00523436"/>
    <w:rsid w:val="00526C90"/>
    <w:rsid w:val="00527EF4"/>
    <w:rsid w:val="00530050"/>
    <w:rsid w:val="00535904"/>
    <w:rsid w:val="0054126C"/>
    <w:rsid w:val="005431FF"/>
    <w:rsid w:val="00546809"/>
    <w:rsid w:val="00550BEE"/>
    <w:rsid w:val="00560A29"/>
    <w:rsid w:val="0056498C"/>
    <w:rsid w:val="005701E0"/>
    <w:rsid w:val="00584BBB"/>
    <w:rsid w:val="00585CB5"/>
    <w:rsid w:val="00592266"/>
    <w:rsid w:val="00595685"/>
    <w:rsid w:val="005A0CBC"/>
    <w:rsid w:val="005B3DB3"/>
    <w:rsid w:val="005B4A77"/>
    <w:rsid w:val="005C20F3"/>
    <w:rsid w:val="005D0D34"/>
    <w:rsid w:val="005E736F"/>
    <w:rsid w:val="005E7AA0"/>
    <w:rsid w:val="005F502F"/>
    <w:rsid w:val="005F62C8"/>
    <w:rsid w:val="00605846"/>
    <w:rsid w:val="006059D7"/>
    <w:rsid w:val="00615D13"/>
    <w:rsid w:val="00620C46"/>
    <w:rsid w:val="00624AF4"/>
    <w:rsid w:val="006278C5"/>
    <w:rsid w:val="00641442"/>
    <w:rsid w:val="006500E7"/>
    <w:rsid w:val="006540A6"/>
    <w:rsid w:val="00654D70"/>
    <w:rsid w:val="00655A13"/>
    <w:rsid w:val="00660474"/>
    <w:rsid w:val="0066471D"/>
    <w:rsid w:val="00670CA8"/>
    <w:rsid w:val="00675FFD"/>
    <w:rsid w:val="0067771B"/>
    <w:rsid w:val="00682ED9"/>
    <w:rsid w:val="006A15D9"/>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D1A6D"/>
    <w:rsid w:val="006F088E"/>
    <w:rsid w:val="006F1753"/>
    <w:rsid w:val="0070494C"/>
    <w:rsid w:val="00710D73"/>
    <w:rsid w:val="00712971"/>
    <w:rsid w:val="0071416F"/>
    <w:rsid w:val="0071546D"/>
    <w:rsid w:val="00722AB1"/>
    <w:rsid w:val="00722D9E"/>
    <w:rsid w:val="007256F5"/>
    <w:rsid w:val="0073095F"/>
    <w:rsid w:val="00731BB0"/>
    <w:rsid w:val="007354CF"/>
    <w:rsid w:val="0073588A"/>
    <w:rsid w:val="007373F2"/>
    <w:rsid w:val="00740174"/>
    <w:rsid w:val="0074108B"/>
    <w:rsid w:val="007433DD"/>
    <w:rsid w:val="007437CD"/>
    <w:rsid w:val="00746831"/>
    <w:rsid w:val="007557A9"/>
    <w:rsid w:val="007564CA"/>
    <w:rsid w:val="007648C1"/>
    <w:rsid w:val="00767B50"/>
    <w:rsid w:val="007709EA"/>
    <w:rsid w:val="0078085C"/>
    <w:rsid w:val="00782497"/>
    <w:rsid w:val="0078466A"/>
    <w:rsid w:val="007877B9"/>
    <w:rsid w:val="00794DFB"/>
    <w:rsid w:val="00797A6F"/>
    <w:rsid w:val="007B14C9"/>
    <w:rsid w:val="007B2E5C"/>
    <w:rsid w:val="007B3FE5"/>
    <w:rsid w:val="007B5953"/>
    <w:rsid w:val="007B7B95"/>
    <w:rsid w:val="007C5543"/>
    <w:rsid w:val="007C652D"/>
    <w:rsid w:val="007C6A56"/>
    <w:rsid w:val="007D373D"/>
    <w:rsid w:val="007E681A"/>
    <w:rsid w:val="007F0CB2"/>
    <w:rsid w:val="00802289"/>
    <w:rsid w:val="00803A54"/>
    <w:rsid w:val="0080499C"/>
    <w:rsid w:val="0080554F"/>
    <w:rsid w:val="0081259C"/>
    <w:rsid w:val="00813B23"/>
    <w:rsid w:val="00823582"/>
    <w:rsid w:val="00825B33"/>
    <w:rsid w:val="008350FC"/>
    <w:rsid w:val="008421A6"/>
    <w:rsid w:val="00852C5F"/>
    <w:rsid w:val="00853972"/>
    <w:rsid w:val="00857C1A"/>
    <w:rsid w:val="008642A8"/>
    <w:rsid w:val="008650C1"/>
    <w:rsid w:val="00870C74"/>
    <w:rsid w:val="008731D8"/>
    <w:rsid w:val="00882291"/>
    <w:rsid w:val="00895BBD"/>
    <w:rsid w:val="008A099C"/>
    <w:rsid w:val="008A2744"/>
    <w:rsid w:val="008A35B9"/>
    <w:rsid w:val="008A5874"/>
    <w:rsid w:val="008A5A72"/>
    <w:rsid w:val="008B1743"/>
    <w:rsid w:val="008B2481"/>
    <w:rsid w:val="008B5B8F"/>
    <w:rsid w:val="008C10AE"/>
    <w:rsid w:val="008C1BDC"/>
    <w:rsid w:val="008C5797"/>
    <w:rsid w:val="008D2B17"/>
    <w:rsid w:val="008D4EAE"/>
    <w:rsid w:val="008D555E"/>
    <w:rsid w:val="008D70F7"/>
    <w:rsid w:val="008E01D7"/>
    <w:rsid w:val="008E37C3"/>
    <w:rsid w:val="008E7119"/>
    <w:rsid w:val="008F2347"/>
    <w:rsid w:val="008F6377"/>
    <w:rsid w:val="008F7DCF"/>
    <w:rsid w:val="009016F2"/>
    <w:rsid w:val="00903949"/>
    <w:rsid w:val="0090465F"/>
    <w:rsid w:val="009147CE"/>
    <w:rsid w:val="00916846"/>
    <w:rsid w:val="0092098B"/>
    <w:rsid w:val="00923957"/>
    <w:rsid w:val="0092452F"/>
    <w:rsid w:val="00933965"/>
    <w:rsid w:val="00934208"/>
    <w:rsid w:val="00937DDC"/>
    <w:rsid w:val="00942166"/>
    <w:rsid w:val="00951857"/>
    <w:rsid w:val="00951965"/>
    <w:rsid w:val="009520A8"/>
    <w:rsid w:val="00956BF4"/>
    <w:rsid w:val="0096000E"/>
    <w:rsid w:val="00963C0F"/>
    <w:rsid w:val="00964311"/>
    <w:rsid w:val="00964862"/>
    <w:rsid w:val="00970182"/>
    <w:rsid w:val="009923C4"/>
    <w:rsid w:val="009A22BD"/>
    <w:rsid w:val="009A7A8E"/>
    <w:rsid w:val="009B3082"/>
    <w:rsid w:val="009C0D39"/>
    <w:rsid w:val="009C1914"/>
    <w:rsid w:val="009C68FB"/>
    <w:rsid w:val="009C6944"/>
    <w:rsid w:val="009C6FB7"/>
    <w:rsid w:val="009D2B48"/>
    <w:rsid w:val="009D3DC3"/>
    <w:rsid w:val="009D4E3F"/>
    <w:rsid w:val="009D6BD4"/>
    <w:rsid w:val="009E04F3"/>
    <w:rsid w:val="009E40BB"/>
    <w:rsid w:val="009E4DB8"/>
    <w:rsid w:val="009F6714"/>
    <w:rsid w:val="00A007A1"/>
    <w:rsid w:val="00A0727C"/>
    <w:rsid w:val="00A14082"/>
    <w:rsid w:val="00A16563"/>
    <w:rsid w:val="00A35887"/>
    <w:rsid w:val="00A36D7C"/>
    <w:rsid w:val="00A3768F"/>
    <w:rsid w:val="00A62A0E"/>
    <w:rsid w:val="00A65A93"/>
    <w:rsid w:val="00A9070E"/>
    <w:rsid w:val="00AA2B51"/>
    <w:rsid w:val="00AA3E9D"/>
    <w:rsid w:val="00AB0FC1"/>
    <w:rsid w:val="00AB339D"/>
    <w:rsid w:val="00AB435B"/>
    <w:rsid w:val="00AB4DC7"/>
    <w:rsid w:val="00AC231D"/>
    <w:rsid w:val="00AD05A4"/>
    <w:rsid w:val="00AE67A3"/>
    <w:rsid w:val="00B00A6F"/>
    <w:rsid w:val="00B06DA3"/>
    <w:rsid w:val="00B106FE"/>
    <w:rsid w:val="00B114EF"/>
    <w:rsid w:val="00B20428"/>
    <w:rsid w:val="00B210EE"/>
    <w:rsid w:val="00B23FBB"/>
    <w:rsid w:val="00B27F03"/>
    <w:rsid w:val="00B326A1"/>
    <w:rsid w:val="00B3288D"/>
    <w:rsid w:val="00B330B0"/>
    <w:rsid w:val="00B40D75"/>
    <w:rsid w:val="00B449E4"/>
    <w:rsid w:val="00B54B71"/>
    <w:rsid w:val="00B64B1E"/>
    <w:rsid w:val="00B7462F"/>
    <w:rsid w:val="00B83394"/>
    <w:rsid w:val="00B90742"/>
    <w:rsid w:val="00B9715D"/>
    <w:rsid w:val="00B97ECE"/>
    <w:rsid w:val="00BA39EF"/>
    <w:rsid w:val="00BB2024"/>
    <w:rsid w:val="00BB329B"/>
    <w:rsid w:val="00BF0DB3"/>
    <w:rsid w:val="00C132B0"/>
    <w:rsid w:val="00C14C8B"/>
    <w:rsid w:val="00C16FB2"/>
    <w:rsid w:val="00C17918"/>
    <w:rsid w:val="00C21B13"/>
    <w:rsid w:val="00C23E33"/>
    <w:rsid w:val="00C35C75"/>
    <w:rsid w:val="00C4174F"/>
    <w:rsid w:val="00C43F0A"/>
    <w:rsid w:val="00C46663"/>
    <w:rsid w:val="00C4695B"/>
    <w:rsid w:val="00C46E96"/>
    <w:rsid w:val="00C56E6D"/>
    <w:rsid w:val="00C6277E"/>
    <w:rsid w:val="00C634AF"/>
    <w:rsid w:val="00C824F8"/>
    <w:rsid w:val="00C90E3C"/>
    <w:rsid w:val="00CA18FD"/>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2DAA"/>
    <w:rsid w:val="00CE5E8C"/>
    <w:rsid w:val="00CF128F"/>
    <w:rsid w:val="00D005EF"/>
    <w:rsid w:val="00D045DB"/>
    <w:rsid w:val="00D06230"/>
    <w:rsid w:val="00D11E7E"/>
    <w:rsid w:val="00D21623"/>
    <w:rsid w:val="00D272A1"/>
    <w:rsid w:val="00D319EA"/>
    <w:rsid w:val="00D400CE"/>
    <w:rsid w:val="00D4361F"/>
    <w:rsid w:val="00D60B77"/>
    <w:rsid w:val="00D64247"/>
    <w:rsid w:val="00D87794"/>
    <w:rsid w:val="00D901FA"/>
    <w:rsid w:val="00D97C9F"/>
    <w:rsid w:val="00DA4CB9"/>
    <w:rsid w:val="00DB12ED"/>
    <w:rsid w:val="00DB15DC"/>
    <w:rsid w:val="00DB5C28"/>
    <w:rsid w:val="00DB5D56"/>
    <w:rsid w:val="00DC5CAE"/>
    <w:rsid w:val="00DC63C0"/>
    <w:rsid w:val="00DD04DB"/>
    <w:rsid w:val="00DD48B7"/>
    <w:rsid w:val="00DD7D78"/>
    <w:rsid w:val="00DE5687"/>
    <w:rsid w:val="00DF6F71"/>
    <w:rsid w:val="00DF72CA"/>
    <w:rsid w:val="00DF7C33"/>
    <w:rsid w:val="00E06C04"/>
    <w:rsid w:val="00E0778F"/>
    <w:rsid w:val="00E1391F"/>
    <w:rsid w:val="00E22410"/>
    <w:rsid w:val="00E23342"/>
    <w:rsid w:val="00E2678C"/>
    <w:rsid w:val="00E30A62"/>
    <w:rsid w:val="00E3218C"/>
    <w:rsid w:val="00E3221D"/>
    <w:rsid w:val="00E35FDB"/>
    <w:rsid w:val="00E37735"/>
    <w:rsid w:val="00E4627E"/>
    <w:rsid w:val="00E60A0B"/>
    <w:rsid w:val="00E61F7B"/>
    <w:rsid w:val="00E64046"/>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D7FCE"/>
    <w:rsid w:val="00EE358B"/>
    <w:rsid w:val="00EF1E03"/>
    <w:rsid w:val="00EF2B44"/>
    <w:rsid w:val="00EF51E7"/>
    <w:rsid w:val="00F02F72"/>
    <w:rsid w:val="00F079C1"/>
    <w:rsid w:val="00F105B3"/>
    <w:rsid w:val="00F1136B"/>
    <w:rsid w:val="00F23EB3"/>
    <w:rsid w:val="00F27139"/>
    <w:rsid w:val="00F3245E"/>
    <w:rsid w:val="00F524E7"/>
    <w:rsid w:val="00F52F41"/>
    <w:rsid w:val="00F54680"/>
    <w:rsid w:val="00F60ED5"/>
    <w:rsid w:val="00F6463A"/>
    <w:rsid w:val="00F82F78"/>
    <w:rsid w:val="00F8319C"/>
    <w:rsid w:val="00F90653"/>
    <w:rsid w:val="00F920A6"/>
    <w:rsid w:val="00FA7E1B"/>
    <w:rsid w:val="00FC673D"/>
    <w:rsid w:val="00FD0179"/>
    <w:rsid w:val="00FD12B6"/>
    <w:rsid w:val="00FD148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F5B42"/>
  <w15:chartTrackingRefBased/>
  <w15:docId w15:val="{71176E2B-31D4-B747-9655-B82652D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ghtGrid-Accent3">
    <w:name w:val="Light Grid Accent 3"/>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styleId="MediumGrid2-Accent1">
    <w:name w:val="Medium Grid 2 Accent 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styleId="MediumShading1-Accent1">
    <w:name w:val="Medium Shading 1 Accent 1"/>
    <w:uiPriority w:val="1"/>
    <w:qFormat/>
    <w:rsid w:val="00D319EA"/>
    <w:rPr>
      <w:rFonts w:ascii="Calibri" w:eastAsia="Calibri" w:hAnsi="Calibri"/>
      <w:sz w:val="22"/>
      <w:szCs w:val="22"/>
      <w:lang w:eastAsia="en-US"/>
    </w:rPr>
  </w:style>
  <w:style w:type="paragraph" w:styleId="FootnoteText">
    <w:name w:val="footnote text"/>
    <w:basedOn w:val="Normal"/>
    <w:link w:val="FootnoteTextChar"/>
    <w:uiPriority w:val="99"/>
    <w:unhideWhenUsed/>
    <w:rsid w:val="00D319EA"/>
    <w:pPr>
      <w:spacing w:after="200" w:line="276" w:lineRule="auto"/>
    </w:pPr>
    <w:rPr>
      <w:rFonts w:ascii="Calibri" w:eastAsia="Calibri" w:hAnsi="Calibri"/>
      <w:color w:val="auto"/>
      <w:sz w:val="24"/>
      <w:szCs w:val="24"/>
      <w:lang w:val="en-IE"/>
    </w:rPr>
  </w:style>
  <w:style w:type="character" w:customStyle="1" w:styleId="FootnoteTextChar">
    <w:name w:val="Footnote Text Char"/>
    <w:link w:val="FootnoteText"/>
    <w:uiPriority w:val="99"/>
    <w:rsid w:val="00D319EA"/>
    <w:rPr>
      <w:rFonts w:ascii="Calibri" w:eastAsia="Calibri" w:hAnsi="Calibri"/>
      <w:sz w:val="24"/>
      <w:szCs w:val="24"/>
      <w:lang w:val="en-IE" w:eastAsia="en-US"/>
    </w:rPr>
  </w:style>
  <w:style w:type="character" w:styleId="FootnoteReference">
    <w:name w:val="footnote reference"/>
    <w:uiPriority w:val="99"/>
    <w:unhideWhenUsed/>
    <w:rsid w:val="00D319EA"/>
    <w:rPr>
      <w:vertAlign w:val="superscript"/>
    </w:rPr>
  </w:style>
  <w:style w:type="character" w:styleId="CommentReference">
    <w:name w:val="annotation reference"/>
    <w:rsid w:val="0092098B"/>
    <w:rPr>
      <w:sz w:val="16"/>
      <w:szCs w:val="16"/>
    </w:rPr>
  </w:style>
  <w:style w:type="paragraph" w:styleId="CommentText">
    <w:name w:val="annotation text"/>
    <w:basedOn w:val="Normal"/>
    <w:link w:val="CommentTextChar"/>
    <w:rsid w:val="0092098B"/>
  </w:style>
  <w:style w:type="character" w:customStyle="1" w:styleId="CommentTextChar">
    <w:name w:val="Comment Text Char"/>
    <w:link w:val="CommentText"/>
    <w:rsid w:val="0092098B"/>
    <w:rPr>
      <w:rFonts w:ascii="Arial" w:hAnsi="Arial"/>
      <w:color w:val="000000"/>
      <w:lang w:val="en-GB" w:eastAsia="en-US"/>
    </w:rPr>
  </w:style>
  <w:style w:type="paragraph" w:styleId="CommentSubject">
    <w:name w:val="annotation subject"/>
    <w:basedOn w:val="CommentText"/>
    <w:next w:val="CommentText"/>
    <w:link w:val="CommentSubjectChar"/>
    <w:rsid w:val="0092098B"/>
    <w:rPr>
      <w:b/>
      <w:bCs/>
    </w:rPr>
  </w:style>
  <w:style w:type="character" w:customStyle="1" w:styleId="CommentSubjectChar">
    <w:name w:val="Comment Subject Char"/>
    <w:link w:val="CommentSubject"/>
    <w:rsid w:val="0092098B"/>
    <w:rPr>
      <w:rFonts w:ascii="Arial" w:hAnsi="Arial"/>
      <w:b/>
      <w:b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6847">
      <w:bodyDiv w:val="1"/>
      <w:marLeft w:val="0"/>
      <w:marRight w:val="0"/>
      <w:marTop w:val="0"/>
      <w:marBottom w:val="0"/>
      <w:divBdr>
        <w:top w:val="none" w:sz="0" w:space="0" w:color="auto"/>
        <w:left w:val="none" w:sz="0" w:space="0" w:color="auto"/>
        <w:bottom w:val="none" w:sz="0" w:space="0" w:color="auto"/>
        <w:right w:val="none" w:sz="0" w:space="0" w:color="auto"/>
      </w:divBdr>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71558057">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02451359">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671177661">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795">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D060-8D2E-3048-B89A-95FAA17B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DMAssistant JD.docx</Template>
  <TotalTime>1</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HR Office JD - Zambia SHA</vt:lpstr>
    </vt:vector>
  </TitlesOfParts>
  <Company>Self Help Africa</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 JD - Zambia SHA</dc:title>
  <dc:subject/>
  <dc:creator>Sheila Walsh</dc:creator>
  <cp:keywords/>
  <cp:lastModifiedBy>Magdalena Carrara</cp:lastModifiedBy>
  <cp:revision>2</cp:revision>
  <cp:lastPrinted>2009-05-05T13:42:00Z</cp:lastPrinted>
  <dcterms:created xsi:type="dcterms:W3CDTF">2019-08-06T13:50:00Z</dcterms:created>
  <dcterms:modified xsi:type="dcterms:W3CDTF">2019-08-06T13:50:00Z</dcterms:modified>
</cp:coreProperties>
</file>