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CD8E1" w14:textId="77777777" w:rsidR="00310FCC" w:rsidRPr="00B23FBB" w:rsidRDefault="00310FCC" w:rsidP="00310FCC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3848F439" w14:textId="77777777" w:rsidR="00310FCC" w:rsidRPr="00B23FBB" w:rsidRDefault="00310FCC" w:rsidP="00310FCC">
      <w:pPr>
        <w:jc w:val="both"/>
        <w:rPr>
          <w:rFonts w:ascii="Tahoma" w:hAnsi="Tahoma" w:cs="Tahom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7035"/>
      </w:tblGrid>
      <w:tr w:rsidR="00310FCC" w:rsidRPr="00E64046" w14:paraId="281CC1B4" w14:textId="77777777" w:rsidTr="00FE46C2">
        <w:tc>
          <w:tcPr>
            <w:tcW w:w="2594" w:type="dxa"/>
          </w:tcPr>
          <w:p w14:paraId="61CE094B" w14:textId="77777777" w:rsidR="00310FCC" w:rsidRPr="00E64046" w:rsidRDefault="00310FCC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261" w:type="dxa"/>
          </w:tcPr>
          <w:p w14:paraId="3847733D" w14:textId="77777777" w:rsidR="00310FCC" w:rsidRPr="00E64046" w:rsidRDefault="00E0695C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Humanitarian </w:t>
            </w:r>
            <w:r w:rsidR="009F642D">
              <w:rPr>
                <w:rFonts w:ascii="Calibri" w:hAnsi="Calibri" w:cs="Tahoma"/>
                <w:sz w:val="22"/>
                <w:szCs w:val="22"/>
              </w:rPr>
              <w:t>Manager</w:t>
            </w:r>
          </w:p>
        </w:tc>
      </w:tr>
      <w:tr w:rsidR="00FF7C5E" w:rsidRPr="00E64046" w14:paraId="66874BC0" w14:textId="77777777" w:rsidTr="00FE46C2">
        <w:tc>
          <w:tcPr>
            <w:tcW w:w="2594" w:type="dxa"/>
          </w:tcPr>
          <w:p w14:paraId="723FE85C" w14:textId="77777777" w:rsidR="00FF7C5E" w:rsidRPr="00E64046" w:rsidRDefault="00FF7C5E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261" w:type="dxa"/>
          </w:tcPr>
          <w:p w14:paraId="18C206B0" w14:textId="77777777" w:rsidR="00FF7C5E" w:rsidRPr="00E64046" w:rsidRDefault="00347BC7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47BC7">
              <w:rPr>
                <w:rFonts w:ascii="Calibri" w:hAnsi="Calibri" w:cs="Tahoma"/>
                <w:sz w:val="22"/>
                <w:szCs w:val="22"/>
              </w:rPr>
              <w:t>Self Help Africa</w:t>
            </w:r>
          </w:p>
        </w:tc>
      </w:tr>
      <w:tr w:rsidR="00DA4CB9" w:rsidRPr="00E64046" w14:paraId="2B6D8EBB" w14:textId="77777777" w:rsidTr="00FE46C2">
        <w:tc>
          <w:tcPr>
            <w:tcW w:w="2594" w:type="dxa"/>
          </w:tcPr>
          <w:p w14:paraId="6F71FF55" w14:textId="77777777" w:rsidR="00DA4CB9" w:rsidRPr="00E64046" w:rsidRDefault="00DA4CB9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261" w:type="dxa"/>
          </w:tcPr>
          <w:p w14:paraId="035D4004" w14:textId="77777777" w:rsidR="00DA4CB9" w:rsidRPr="00E64046" w:rsidRDefault="009F642D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</w:t>
            </w:r>
          </w:p>
        </w:tc>
      </w:tr>
      <w:tr w:rsidR="00DA4CB9" w:rsidRPr="00E64046" w14:paraId="64BC711D" w14:textId="77777777" w:rsidTr="00FE46C2">
        <w:tc>
          <w:tcPr>
            <w:tcW w:w="2594" w:type="dxa"/>
          </w:tcPr>
          <w:p w14:paraId="25095508" w14:textId="77777777" w:rsidR="00DA4CB9" w:rsidRPr="00E64046" w:rsidRDefault="00DA4CB9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261" w:type="dxa"/>
          </w:tcPr>
          <w:p w14:paraId="720FD71D" w14:textId="77777777" w:rsidR="00DA4CB9" w:rsidRPr="00E64046" w:rsidRDefault="00E0695C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2F01D5" w:rsidRPr="00E64046" w14:paraId="559F2F32" w14:textId="77777777" w:rsidTr="00FE46C2">
        <w:tc>
          <w:tcPr>
            <w:tcW w:w="2594" w:type="dxa"/>
          </w:tcPr>
          <w:p w14:paraId="2C4C4FDC" w14:textId="77777777" w:rsidR="002F01D5" w:rsidRPr="00E64046" w:rsidRDefault="002F01D5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261" w:type="dxa"/>
          </w:tcPr>
          <w:p w14:paraId="06A07B19" w14:textId="4432749E" w:rsidR="002F01D5" w:rsidRPr="00E64046" w:rsidRDefault="009F642D" w:rsidP="008C5033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Three-year fixed term</w:t>
            </w:r>
            <w:r w:rsidR="00A95094">
              <w:rPr>
                <w:rFonts w:ascii="Calibri" w:hAnsi="Calibri" w:cs="Tahoma"/>
                <w:sz w:val="22"/>
                <w:szCs w:val="22"/>
              </w:rPr>
              <w:t xml:space="preserve">– travel </w:t>
            </w:r>
            <w:r w:rsidR="00511D6E">
              <w:rPr>
                <w:rFonts w:ascii="Calibri" w:hAnsi="Calibri" w:cs="Tahoma"/>
                <w:sz w:val="22"/>
                <w:szCs w:val="22"/>
              </w:rPr>
              <w:t>up to 30%</w:t>
            </w:r>
          </w:p>
        </w:tc>
      </w:tr>
      <w:tr w:rsidR="00397552" w:rsidRPr="00E64046" w14:paraId="78FDC2AC" w14:textId="77777777" w:rsidTr="00FE46C2">
        <w:tc>
          <w:tcPr>
            <w:tcW w:w="2594" w:type="dxa"/>
          </w:tcPr>
          <w:p w14:paraId="7672B711" w14:textId="3A224C4D" w:rsidR="00397552" w:rsidRPr="00E64046" w:rsidRDefault="00397552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Salary Range:</w:t>
            </w:r>
          </w:p>
        </w:tc>
        <w:tc>
          <w:tcPr>
            <w:tcW w:w="7261" w:type="dxa"/>
          </w:tcPr>
          <w:p w14:paraId="29E60941" w14:textId="1EEBDE68" w:rsidR="00397552" w:rsidRDefault="001C0E63" w:rsidP="008C5033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€</w:t>
            </w:r>
            <w:r w:rsidR="00892DFC">
              <w:rPr>
                <w:rFonts w:ascii="Calibri" w:hAnsi="Calibri" w:cs="Tahoma"/>
                <w:sz w:val="22"/>
                <w:szCs w:val="22"/>
              </w:rPr>
              <w:t>50,000-</w:t>
            </w:r>
            <w:r>
              <w:rPr>
                <w:rFonts w:ascii="Calibri" w:hAnsi="Calibri" w:cs="Tahoma"/>
                <w:sz w:val="22"/>
                <w:szCs w:val="22"/>
              </w:rPr>
              <w:t>€58,000</w:t>
            </w:r>
          </w:p>
        </w:tc>
      </w:tr>
      <w:tr w:rsidR="00DA4CB9" w:rsidRPr="00E64046" w14:paraId="099EA04D" w14:textId="77777777" w:rsidTr="00FE46C2">
        <w:tc>
          <w:tcPr>
            <w:tcW w:w="2594" w:type="dxa"/>
          </w:tcPr>
          <w:p w14:paraId="56E26515" w14:textId="77777777" w:rsidR="00DA4CB9" w:rsidRPr="00E64046" w:rsidRDefault="00DA4CB9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261" w:type="dxa"/>
          </w:tcPr>
          <w:p w14:paraId="464CC140" w14:textId="66E821D6" w:rsidR="00DA4CB9" w:rsidRPr="00E64046" w:rsidRDefault="000D6C13" w:rsidP="00D87794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Programmes Director</w:t>
            </w:r>
            <w:bookmarkStart w:id="0" w:name="_GoBack"/>
            <w:bookmarkEnd w:id="0"/>
          </w:p>
        </w:tc>
      </w:tr>
      <w:tr w:rsidR="002F01D5" w:rsidRPr="00E64046" w14:paraId="37AD1B53" w14:textId="77777777" w:rsidTr="00FE46C2">
        <w:trPr>
          <w:trHeight w:val="579"/>
        </w:trPr>
        <w:tc>
          <w:tcPr>
            <w:tcW w:w="2594" w:type="dxa"/>
          </w:tcPr>
          <w:p w14:paraId="25785A9A" w14:textId="77777777" w:rsidR="002F01D5" w:rsidRPr="00E64046" w:rsidRDefault="00D319EA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 xml:space="preserve">Job </w:t>
            </w:r>
            <w:r w:rsidR="002F01D5" w:rsidRPr="00E64046">
              <w:rPr>
                <w:rFonts w:ascii="Calibri" w:hAnsi="Calibri" w:cs="Tahoma"/>
                <w:b/>
                <w:sz w:val="22"/>
                <w:szCs w:val="22"/>
              </w:rPr>
              <w:t>Purpose</w:t>
            </w:r>
            <w:r w:rsidRPr="00E64046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7261" w:type="dxa"/>
          </w:tcPr>
          <w:p w14:paraId="15389B5E" w14:textId="4AC51B77" w:rsidR="002F01D5" w:rsidRPr="00E64046" w:rsidRDefault="00E0695C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Develop </w:t>
            </w:r>
            <w:r w:rsidR="00D862C6">
              <w:rPr>
                <w:rFonts w:ascii="Calibri" w:hAnsi="Calibri" w:cs="Tahoma"/>
                <w:sz w:val="22"/>
                <w:szCs w:val="22"/>
              </w:rPr>
              <w:t>Self Help Africa’s</w:t>
            </w:r>
            <w:r w:rsidR="0078334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humanitarian expertise and </w:t>
            </w:r>
            <w:r w:rsidR="00783344">
              <w:rPr>
                <w:rFonts w:ascii="Calibri" w:hAnsi="Calibri" w:cs="Tahoma"/>
                <w:sz w:val="22"/>
                <w:szCs w:val="22"/>
              </w:rPr>
              <w:t xml:space="preserve">grow donor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funded </w:t>
            </w:r>
            <w:r w:rsidR="00783344">
              <w:rPr>
                <w:rFonts w:ascii="Calibri" w:hAnsi="Calibri" w:cs="Tahoma"/>
                <w:sz w:val="22"/>
                <w:szCs w:val="22"/>
              </w:rPr>
              <w:t xml:space="preserve">humanitarian </w:t>
            </w:r>
            <w:r>
              <w:rPr>
                <w:rFonts w:ascii="Calibri" w:hAnsi="Calibri" w:cs="Tahoma"/>
                <w:sz w:val="22"/>
                <w:szCs w:val="22"/>
              </w:rPr>
              <w:t>responses</w:t>
            </w:r>
            <w:r w:rsidR="00250D8C">
              <w:rPr>
                <w:rFonts w:ascii="Calibri" w:hAnsi="Calibri" w:cs="Tahoma"/>
                <w:sz w:val="22"/>
                <w:szCs w:val="22"/>
              </w:rPr>
              <w:t>.</w:t>
            </w:r>
            <w:r w:rsidR="00250D8C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397552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250D8C">
              <w:rPr>
                <w:rFonts w:ascii="Calibri" w:hAnsi="Calibri"/>
                <w:sz w:val="22"/>
                <w:szCs w:val="22"/>
                <w:lang w:val="en-IE"/>
              </w:rPr>
              <w:t>Increase SHA’s profile as a humanitarian actor, grow</w:t>
            </w:r>
            <w:r w:rsidR="00397552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250D8C">
              <w:rPr>
                <w:rFonts w:ascii="Calibri" w:hAnsi="Calibri"/>
                <w:sz w:val="22"/>
                <w:szCs w:val="22"/>
                <w:lang w:val="en-IE"/>
              </w:rPr>
              <w:t xml:space="preserve"> humanitarian funding and support</w:t>
            </w:r>
            <w:r w:rsidR="00397552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250D8C">
              <w:rPr>
                <w:rFonts w:ascii="Calibri" w:hAnsi="Calibri"/>
                <w:sz w:val="22"/>
                <w:szCs w:val="22"/>
                <w:lang w:val="en-IE"/>
              </w:rPr>
              <w:t xml:space="preserve"> the country offices to develop humanitarian expertise through training, responses and engagement with key humanitarian actors in each country</w:t>
            </w:r>
            <w:r w:rsidR="00FE46C2">
              <w:rPr>
                <w:rFonts w:ascii="Calibri" w:hAnsi="Calibri"/>
                <w:sz w:val="22"/>
                <w:szCs w:val="22"/>
                <w:lang w:val="en-IE"/>
              </w:rPr>
              <w:t>.</w:t>
            </w:r>
          </w:p>
        </w:tc>
      </w:tr>
      <w:tr w:rsidR="00DA4CB9" w:rsidRPr="00E64046" w14:paraId="656222BB" w14:textId="77777777" w:rsidTr="00FE46C2">
        <w:tc>
          <w:tcPr>
            <w:tcW w:w="2594" w:type="dxa"/>
          </w:tcPr>
          <w:p w14:paraId="06FDFF25" w14:textId="77777777" w:rsidR="00DA4CB9" w:rsidRPr="00E64046" w:rsidRDefault="00DA4CB9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261" w:type="dxa"/>
          </w:tcPr>
          <w:p w14:paraId="5931E690" w14:textId="0D15E3CC" w:rsidR="00347BC7" w:rsidRPr="00347BC7" w:rsidRDefault="00347BC7" w:rsidP="00250D8C">
            <w:p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The Humanitarian 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>Manager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is responsible for all aspects of Self Help Africa’s humanitarian work. </w:t>
            </w:r>
            <w:r w:rsidRPr="00347BC7">
              <w:rPr>
                <w:rFonts w:ascii="Calibri" w:hAnsi="Calibri"/>
                <w:sz w:val="22"/>
                <w:szCs w:val="22"/>
                <w:lang w:val="en-IE"/>
              </w:rPr>
              <w:t>The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se</w:t>
            </w:r>
            <w:r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responsibilities </w:t>
            </w:r>
            <w:r w:rsidR="003C66B5">
              <w:rPr>
                <w:rFonts w:ascii="Calibri" w:hAnsi="Calibri"/>
                <w:sz w:val="22"/>
                <w:szCs w:val="22"/>
                <w:lang w:val="en-IE"/>
              </w:rPr>
              <w:t>include:</w:t>
            </w:r>
          </w:p>
          <w:p w14:paraId="6A66FE06" w14:textId="663F170D" w:rsidR="00347BC7" w:rsidRDefault="00487B3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Developing and </w:t>
            </w:r>
            <w:r w:rsidR="008604F4">
              <w:rPr>
                <w:rFonts w:ascii="Calibri" w:hAnsi="Calibri"/>
                <w:sz w:val="22"/>
                <w:szCs w:val="22"/>
                <w:lang w:val="en-IE"/>
              </w:rPr>
              <w:t>o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verseeing the </w:t>
            </w:r>
            <w:r w:rsidR="00B51330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implementation 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of 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a 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three-year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humanitarian 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>plan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</w:p>
          <w:p w14:paraId="1020B331" w14:textId="280601E2" w:rsidR="00CF4B2D" w:rsidRPr="00347BC7" w:rsidRDefault="00CF4B2D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Assess capacity gaps in humanitarian response at head office and county office</w:t>
            </w:r>
            <w:r w:rsidR="00487B36">
              <w:rPr>
                <w:rFonts w:ascii="Calibri" w:hAnsi="Calibri"/>
                <w:sz w:val="22"/>
                <w:szCs w:val="22"/>
                <w:lang w:val="en-IE"/>
              </w:rPr>
              <w:t xml:space="preserve"> (CO)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level;</w:t>
            </w:r>
          </w:p>
          <w:p w14:paraId="35DC4A49" w14:textId="6976D78F" w:rsidR="00CF4B2D" w:rsidRDefault="00CF4B2D" w:rsidP="00CF4B2D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Supporting the </w:t>
            </w:r>
            <w:r w:rsidR="00487B36">
              <w:rPr>
                <w:rFonts w:ascii="Calibri" w:hAnsi="Calibri"/>
                <w:sz w:val="22"/>
                <w:szCs w:val="22"/>
                <w:lang w:val="en-IE"/>
              </w:rPr>
              <w:t>CO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s to develop skills in relevant areas such as cash programming, supporting the development of refugee livelihoods, etc.; </w:t>
            </w:r>
          </w:p>
          <w:p w14:paraId="325F9802" w14:textId="03D9128A" w:rsidR="00F461C7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S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>upport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annual budget preparation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</w:p>
          <w:p w14:paraId="3315A3C7" w14:textId="0EFD48CE" w:rsidR="00F461C7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W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orking with the Programme Funding, Programme Support and country offices on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the preparation of proposals for donors, </w:t>
            </w:r>
          </w:p>
          <w:p w14:paraId="0C2C129C" w14:textId="1E4CE967" w:rsidR="00B51330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S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upporting </w:t>
            </w:r>
            <w:r w:rsidR="00487B36">
              <w:rPr>
                <w:rFonts w:ascii="Calibri" w:hAnsi="Calibri"/>
                <w:sz w:val="22"/>
                <w:szCs w:val="22"/>
                <w:lang w:val="en-IE"/>
              </w:rPr>
              <w:t>CO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s on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reporting to donors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 on humanitarian work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779395F9" w14:textId="087A4DBD" w:rsidR="00603B83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Working with SHA’s technical team of advisors in agriculture, nutrition, gender and inclusion, M&amp;E, enterprise to develop appropriate programme methodologies for humanitarian contexts;</w:t>
            </w:r>
          </w:p>
          <w:p w14:paraId="11D2A9C4" w14:textId="0AAD6FF0" w:rsidR="00CA18FD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W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orking with the Compliance and Finance 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M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anager to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ensur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e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the appropriate policies and procedures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>, including those relating to safeguarding,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are in place, complied with and regularly reviewed 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>against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best practice;</w:t>
            </w:r>
          </w:p>
          <w:p w14:paraId="59C7756E" w14:textId="3AABF26D" w:rsidR="00B51330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A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dvising the 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>SMT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 xml:space="preserve">on trends, pending crises, </w:t>
            </w:r>
            <w:r w:rsidR="00B4482D">
              <w:rPr>
                <w:rFonts w:ascii="Calibri" w:hAnsi="Calibri"/>
                <w:sz w:val="22"/>
                <w:szCs w:val="22"/>
                <w:lang w:val="en-IE"/>
              </w:rPr>
              <w:t>humanitarian standards, and sectoral coherence/opportunities with SHA’s current work;</w:t>
            </w:r>
          </w:p>
          <w:p w14:paraId="53F0E3C3" w14:textId="57B92DC0" w:rsidR="00961077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H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>av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 xml:space="preserve"> a good understanding of SHA’s development, </w:t>
            </w:r>
            <w:r w:rsidR="00B4482D">
              <w:rPr>
                <w:rFonts w:ascii="Calibri" w:hAnsi="Calibri"/>
                <w:sz w:val="22"/>
                <w:szCs w:val="22"/>
                <w:lang w:val="en-IE"/>
              </w:rPr>
              <w:t xml:space="preserve">private 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>enterprise and other work and how that may be leveraged for humanitarian purposes;</w:t>
            </w:r>
          </w:p>
          <w:p w14:paraId="5B5E91C5" w14:textId="51D27B02" w:rsidR="00494737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W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>ork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 xml:space="preserve"> with senior management and the communications team on messaging, public campaigns, etc</w:t>
            </w:r>
            <w:r w:rsidR="00CF4B2D">
              <w:rPr>
                <w:rFonts w:ascii="Calibri" w:hAnsi="Calibri"/>
                <w:sz w:val="22"/>
                <w:szCs w:val="22"/>
                <w:lang w:val="en-IE"/>
              </w:rPr>
              <w:t>.</w:t>
            </w:r>
          </w:p>
          <w:p w14:paraId="033AC8B0" w14:textId="77777777" w:rsidR="00961077" w:rsidRPr="008604F4" w:rsidRDefault="009F642D" w:rsidP="008604F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Security: </w:t>
            </w:r>
            <w:r w:rsidR="00494737" w:rsidRPr="008604F4">
              <w:rPr>
                <w:rFonts w:ascii="Calibri" w:hAnsi="Calibri"/>
                <w:sz w:val="22"/>
                <w:szCs w:val="22"/>
                <w:lang w:val="en-IE"/>
              </w:rPr>
              <w:t>advising the senior management team and country on security</w:t>
            </w:r>
            <w:r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 and ensuring that humanitarian and other related staff are adequately trained on security</w:t>
            </w:r>
            <w:r w:rsidR="00D759B4" w:rsidRPr="008604F4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1F394926" w14:textId="41BEDD9B" w:rsidR="00083267" w:rsidRPr="00B31813" w:rsidRDefault="00083267" w:rsidP="00083267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>Risk: supporting the SMT and country programmes on managing risks associated with humanitarian work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,</w:t>
            </w: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 xml:space="preserve"> updat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 xml:space="preserve"> the Humanitarian Risk 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R</w:t>
            </w: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 xml:space="preserve">egister 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 xml:space="preserve">and </w:t>
            </w: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>ensuring its integration into the organisational Risk Register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.</w:t>
            </w:r>
          </w:p>
          <w:p w14:paraId="59BB878E" w14:textId="77777777" w:rsidR="00603B83" w:rsidRDefault="00603B83" w:rsidP="008604F4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</w:p>
          <w:p w14:paraId="2BD32E14" w14:textId="77777777" w:rsidR="008604F4" w:rsidRDefault="008604F4" w:rsidP="008604F4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</w:p>
          <w:p w14:paraId="0131B1E7" w14:textId="5290E128" w:rsidR="00250D8C" w:rsidRPr="00250D8C" w:rsidRDefault="00250D8C" w:rsidP="008604F4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250D8C">
              <w:rPr>
                <w:rFonts w:ascii="Calibri" w:hAnsi="Calibri"/>
                <w:b/>
                <w:sz w:val="22"/>
                <w:szCs w:val="22"/>
                <w:lang w:val="en-IE"/>
              </w:rPr>
              <w:t>Donors &amp; networking</w:t>
            </w:r>
          </w:p>
          <w:p w14:paraId="6A82939B" w14:textId="5248495E" w:rsidR="00494737" w:rsidRDefault="00083267" w:rsidP="008604F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N</w:t>
            </w:r>
            <w:r w:rsidR="00D759B4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etworking with key </w:t>
            </w:r>
            <w:r w:rsidR="00603B83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humanitarian </w:t>
            </w:r>
            <w:r w:rsidR="00D759B4" w:rsidRPr="008604F4">
              <w:rPr>
                <w:rFonts w:ascii="Calibri" w:hAnsi="Calibri"/>
                <w:sz w:val="22"/>
                <w:szCs w:val="22"/>
                <w:lang w:val="en-IE"/>
              </w:rPr>
              <w:t>donors</w:t>
            </w:r>
            <w:r w:rsidR="00250D8C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 particularly Irish Aid</w:t>
            </w:r>
            <w:r w:rsidR="009C746E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, </w:t>
            </w:r>
            <w:r w:rsidR="00603B83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as well as </w:t>
            </w:r>
            <w:r w:rsidR="009C746E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key </w:t>
            </w:r>
            <w:r w:rsidR="00250D8C" w:rsidRPr="008604F4">
              <w:rPr>
                <w:rFonts w:ascii="Calibri" w:hAnsi="Calibri"/>
                <w:sz w:val="22"/>
                <w:szCs w:val="22"/>
                <w:lang w:val="en-IE"/>
              </w:rPr>
              <w:t>I</w:t>
            </w:r>
            <w:r w:rsidR="009C746E" w:rsidRPr="008604F4">
              <w:rPr>
                <w:rFonts w:ascii="Calibri" w:hAnsi="Calibri"/>
                <w:sz w:val="22"/>
                <w:szCs w:val="22"/>
                <w:lang w:val="en-IE"/>
              </w:rPr>
              <w:t>NGOs, etc.</w:t>
            </w:r>
            <w:r w:rsidR="00D759B4" w:rsidRPr="008604F4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42F32864" w14:textId="6343EFF7" w:rsidR="00083267" w:rsidRPr="008604F4" w:rsidRDefault="00083267" w:rsidP="008604F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Represent SHA in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IE"/>
              </w:rPr>
              <w:t>Dóchas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Humanitarian Working Group.</w:t>
            </w:r>
          </w:p>
          <w:p w14:paraId="078529C0" w14:textId="77777777" w:rsidR="00494737" w:rsidRPr="008C5033" w:rsidRDefault="00250D8C" w:rsidP="008C50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8C5033">
              <w:rPr>
                <w:rFonts w:ascii="Calibri" w:hAnsi="Calibri"/>
                <w:sz w:val="22"/>
                <w:szCs w:val="22"/>
                <w:lang w:val="en-IE"/>
              </w:rPr>
              <w:t>S</w:t>
            </w:r>
            <w:r w:rsidR="00494737" w:rsidRPr="008C5033">
              <w:rPr>
                <w:rFonts w:ascii="Calibri" w:hAnsi="Calibri"/>
                <w:sz w:val="22"/>
                <w:szCs w:val="22"/>
                <w:lang w:val="en-IE"/>
              </w:rPr>
              <w:t xml:space="preserve">upport to the country programmes </w:t>
            </w:r>
            <w:r w:rsidR="00D759B4" w:rsidRPr="008C5033">
              <w:rPr>
                <w:rFonts w:ascii="Calibri" w:hAnsi="Calibri"/>
                <w:sz w:val="22"/>
                <w:szCs w:val="22"/>
                <w:lang w:val="en-IE"/>
              </w:rPr>
              <w:t>– regular visits, training, su</w:t>
            </w:r>
            <w:r w:rsidR="00D551D6" w:rsidRPr="008C5033">
              <w:rPr>
                <w:rFonts w:ascii="Calibri" w:hAnsi="Calibri"/>
                <w:sz w:val="22"/>
                <w:szCs w:val="22"/>
                <w:lang w:val="en-IE"/>
              </w:rPr>
              <w:t>pport via email/phone</w:t>
            </w:r>
            <w:r w:rsidR="009F642D" w:rsidRPr="008C5033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D551D6" w:rsidRPr="008C5033">
              <w:rPr>
                <w:rFonts w:ascii="Calibri" w:hAnsi="Calibri"/>
                <w:sz w:val="22"/>
                <w:szCs w:val="22"/>
                <w:lang w:val="en-IE"/>
              </w:rPr>
              <w:t xml:space="preserve">calls, </w:t>
            </w:r>
            <w:proofErr w:type="spellStart"/>
            <w:r w:rsidR="00D551D6" w:rsidRPr="008C5033">
              <w:rPr>
                <w:rFonts w:ascii="Calibri" w:hAnsi="Calibri"/>
                <w:sz w:val="22"/>
                <w:szCs w:val="22"/>
                <w:lang w:val="en-IE"/>
              </w:rPr>
              <w:t>etc</w:t>
            </w:r>
            <w:proofErr w:type="spellEnd"/>
            <w:r w:rsidR="00D551D6" w:rsidRPr="008C5033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796D53A4" w14:textId="77777777" w:rsidR="00603B83" w:rsidRDefault="00603B83" w:rsidP="00250D8C">
            <w:pPr>
              <w:ind w:left="99"/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</w:p>
          <w:p w14:paraId="6EE60921" w14:textId="77777777" w:rsidR="00250D8C" w:rsidRPr="00250D8C" w:rsidRDefault="00250D8C" w:rsidP="00250D8C">
            <w:pPr>
              <w:ind w:left="99"/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IE"/>
              </w:rPr>
              <w:t>Emergency Response</w:t>
            </w:r>
          </w:p>
          <w:p w14:paraId="09F91CBF" w14:textId="3F49B63D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Overseeing 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 xml:space="preserve">prompt 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esponses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 to chronic or sudden onset humanitarian emergencies in country programmes; </w:t>
            </w:r>
          </w:p>
          <w:p w14:paraId="34D07247" w14:textId="51051E61" w:rsidR="00DA67CE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Oversee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the ongoing development and refinement of processes and procedures underpinning effective emergency response, as well as adequate 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human and financial resourcing;</w:t>
            </w:r>
          </w:p>
          <w:p w14:paraId="3BBCCBAF" w14:textId="4E322FA8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>Support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DA67CE"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needs 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>assessment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s and oversee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 xml:space="preserve"> planning of responses;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</w:p>
          <w:p w14:paraId="54DED3C3" w14:textId="06841016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>Support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SHA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>’s development of its capacity to implemen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t crisis response with partners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.</w:t>
            </w:r>
          </w:p>
          <w:p w14:paraId="21160503" w14:textId="77777777" w:rsidR="00F461C7" w:rsidRDefault="00F461C7" w:rsidP="008604F4">
            <w:pPr>
              <w:ind w:left="360"/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</w:p>
          <w:p w14:paraId="036EBBDB" w14:textId="77777777" w:rsidR="00250D8C" w:rsidRPr="00250D8C" w:rsidRDefault="00250D8C" w:rsidP="00250D8C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250D8C">
              <w:rPr>
                <w:rFonts w:ascii="Calibri" w:hAnsi="Calibri"/>
                <w:b/>
                <w:sz w:val="22"/>
                <w:szCs w:val="22"/>
                <w:lang w:val="en-IE"/>
              </w:rPr>
              <w:t>Standards &amp; Compliance</w:t>
            </w:r>
          </w:p>
          <w:p w14:paraId="4A297622" w14:textId="77777777" w:rsidR="00D551D6" w:rsidRDefault="00DA67CE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Ensuring</w:t>
            </w:r>
            <w:r w:rsidR="00D551D6"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that emergency response programme planning and implementation is in line with 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SHA</w:t>
            </w:r>
            <w:r w:rsidR="00D551D6"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’s standards, 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including</w:t>
            </w:r>
            <w:r w:rsidR="00D551D6"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donor compliance and accountability to beneficiaries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, donors and other stakeholders;</w:t>
            </w:r>
          </w:p>
          <w:p w14:paraId="33A5CB52" w14:textId="1369C3C8" w:rsidR="00250D8C" w:rsidRDefault="00250D8C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Ensur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that SHA meets with global/sector standards such as Sphere</w:t>
            </w:r>
            <w:r w:rsidR="006550AD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7A75E1E0" w14:textId="21B38327" w:rsidR="00250D8C" w:rsidRDefault="00250D8C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Develop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as necessary SHA’s own humanitarian standards</w:t>
            </w:r>
            <w:r w:rsidR="006550AD">
              <w:rPr>
                <w:rFonts w:ascii="Calibri" w:hAnsi="Calibri"/>
                <w:sz w:val="22"/>
                <w:szCs w:val="22"/>
                <w:lang w:val="en-IE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</w:p>
          <w:p w14:paraId="050F98EC" w14:textId="77777777" w:rsidR="00F461C7" w:rsidRDefault="00F461C7" w:rsidP="00250D8C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</w:p>
          <w:p w14:paraId="17674D75" w14:textId="77777777" w:rsidR="00250D8C" w:rsidRPr="00250D8C" w:rsidRDefault="00250D8C" w:rsidP="00250D8C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IE"/>
              </w:rPr>
              <w:t>Training, development &amp; capacity building</w:t>
            </w:r>
          </w:p>
          <w:p w14:paraId="71133760" w14:textId="7EBB294F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>Provid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technical guidance on humanitarian programme approaches, undertaking as required research and development of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 xml:space="preserve"> internal policy and guidelines;</w:t>
            </w:r>
          </w:p>
          <w:p w14:paraId="09404EB8" w14:textId="67EC61C4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>Undertak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from time to time certain other tasks relating to 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SHA’s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activities as requested, including strategic plann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ing.</w:t>
            </w:r>
          </w:p>
          <w:p w14:paraId="0318B19A" w14:textId="2C5230AD" w:rsidR="009F642D" w:rsidRPr="009C746E" w:rsidRDefault="009F6C4B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Build capacity and train staff to enable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 xml:space="preserve"> first phase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response.</w:t>
            </w:r>
          </w:p>
        </w:tc>
      </w:tr>
      <w:tr w:rsidR="00DA4CB9" w:rsidRPr="00E64046" w14:paraId="6F902651" w14:textId="77777777" w:rsidTr="00FE46C2">
        <w:tc>
          <w:tcPr>
            <w:tcW w:w="2594" w:type="dxa"/>
          </w:tcPr>
          <w:p w14:paraId="00DB4C36" w14:textId="77777777" w:rsidR="00DA4CB9" w:rsidRPr="00E64046" w:rsidRDefault="00DA4CB9" w:rsidP="00DE5687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261" w:type="dxa"/>
          </w:tcPr>
          <w:p w14:paraId="780769CA" w14:textId="77777777" w:rsidR="00CA18FD" w:rsidRDefault="00DA4CB9" w:rsidP="00DE5687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  <w:r w:rsidR="00D759B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D759B4" w:rsidRPr="006F5133">
              <w:rPr>
                <w:rFonts w:ascii="Calibri" w:hAnsi="Calibri" w:cs="Tahoma"/>
                <w:sz w:val="22"/>
                <w:szCs w:val="22"/>
              </w:rPr>
              <w:t xml:space="preserve">– </w:t>
            </w:r>
            <w:r w:rsidR="00D759B4">
              <w:rPr>
                <w:rFonts w:ascii="Calibri" w:hAnsi="Calibri" w:cs="Tahoma"/>
                <w:sz w:val="22"/>
                <w:szCs w:val="22"/>
              </w:rPr>
              <w:t>SHA Board, the SMT,</w:t>
            </w:r>
            <w:r w:rsidR="006F513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FE46C2">
              <w:rPr>
                <w:rFonts w:ascii="Calibri" w:hAnsi="Calibri" w:cs="Tahoma"/>
                <w:sz w:val="22"/>
                <w:szCs w:val="22"/>
              </w:rPr>
              <w:t>P</w:t>
            </w:r>
            <w:r w:rsidR="006F5133">
              <w:rPr>
                <w:rFonts w:ascii="Calibri" w:hAnsi="Calibri" w:cs="Tahoma"/>
                <w:sz w:val="22"/>
                <w:szCs w:val="22"/>
              </w:rPr>
              <w:t xml:space="preserve">rogrammes team, </w:t>
            </w:r>
            <w:r w:rsidR="00FE46C2">
              <w:rPr>
                <w:rFonts w:ascii="Calibri" w:hAnsi="Calibri" w:cs="Tahoma"/>
                <w:sz w:val="22"/>
                <w:szCs w:val="22"/>
              </w:rPr>
              <w:t xml:space="preserve">technical team, </w:t>
            </w:r>
            <w:r w:rsidR="006F5133">
              <w:rPr>
                <w:rFonts w:ascii="Calibri" w:hAnsi="Calibri" w:cs="Tahoma"/>
                <w:sz w:val="22"/>
                <w:szCs w:val="22"/>
              </w:rPr>
              <w:t>country programmes;</w:t>
            </w:r>
          </w:p>
          <w:p w14:paraId="4F7250BC" w14:textId="77777777" w:rsidR="00F079C1" w:rsidRPr="00E64046" w:rsidRDefault="00DA4CB9" w:rsidP="00CA18F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  <w:r w:rsidR="006F5133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6F5133" w:rsidRPr="006F5133">
              <w:rPr>
                <w:rFonts w:ascii="Calibri" w:hAnsi="Calibri" w:cs="Tahoma"/>
                <w:sz w:val="22"/>
                <w:szCs w:val="22"/>
              </w:rPr>
              <w:t xml:space="preserve">– donors, </w:t>
            </w:r>
            <w:r w:rsidR="00B26C8B">
              <w:rPr>
                <w:rFonts w:ascii="Calibri" w:hAnsi="Calibri" w:cs="Tahoma"/>
                <w:sz w:val="22"/>
                <w:szCs w:val="22"/>
              </w:rPr>
              <w:t>humanitarian networks</w:t>
            </w:r>
            <w:r w:rsidR="00FE46C2">
              <w:rPr>
                <w:rFonts w:ascii="Calibri" w:hAnsi="Calibri" w:cs="Tahoma"/>
                <w:sz w:val="22"/>
                <w:szCs w:val="22"/>
              </w:rPr>
              <w:t>, partner INGOs</w:t>
            </w:r>
          </w:p>
        </w:tc>
      </w:tr>
      <w:tr w:rsidR="00DA4CB9" w:rsidRPr="00E64046" w14:paraId="48264CA8" w14:textId="77777777" w:rsidTr="00FE46C2">
        <w:tc>
          <w:tcPr>
            <w:tcW w:w="2594" w:type="dxa"/>
          </w:tcPr>
          <w:p w14:paraId="081AF275" w14:textId="77777777" w:rsidR="00DA4CB9" w:rsidRPr="00E64046" w:rsidRDefault="006A15D9" w:rsidP="00DE5687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Qualifications/</w:t>
            </w:r>
            <w:r w:rsidR="00DA4CB9" w:rsidRPr="00E64046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261" w:type="dxa"/>
          </w:tcPr>
          <w:p w14:paraId="0CD41DE4" w14:textId="77777777" w:rsidR="009C746E" w:rsidRPr="00D551D6" w:rsidRDefault="009C746E" w:rsidP="009C746E">
            <w:p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551D6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Personal specifications:</w:t>
            </w:r>
          </w:p>
          <w:p w14:paraId="408B6DD3" w14:textId="77777777" w:rsidR="009C746E" w:rsidRPr="009C746E" w:rsidRDefault="009C746E" w:rsidP="009C746E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9C746E">
              <w:rPr>
                <w:rFonts w:ascii="Calibri" w:hAnsi="Calibri"/>
                <w:b/>
                <w:sz w:val="22"/>
                <w:szCs w:val="22"/>
                <w:lang w:val="en-IE"/>
              </w:rPr>
              <w:t>Essential:</w:t>
            </w:r>
          </w:p>
          <w:p w14:paraId="400101C2" w14:textId="77777777" w:rsidR="009C746E" w:rsidRPr="00090FD2" w:rsidRDefault="00E866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Five</w:t>
            </w:r>
            <w:r w:rsidR="009C746E" w:rsidRPr="00090FD2">
              <w:rPr>
                <w:rFonts w:ascii="Calibri" w:hAnsi="Calibri" w:cs="Calibri"/>
                <w:sz w:val="22"/>
                <w:szCs w:val="22"/>
              </w:rPr>
              <w:t xml:space="preserve"> year’s overseas experience in implementing humanitarian programmes, with at least three years of senior management experience</w:t>
            </w:r>
            <w:r w:rsidRPr="00090FD2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1AD3B9C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Notable experience of deploying in response to rapid and slow onset emergencies, inc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luding in a programme lead role;</w:t>
            </w:r>
          </w:p>
          <w:p w14:paraId="6DD471C3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Experience supporting strategic programme development including successful proposal development for a wide array of humanitari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an donors;</w:t>
            </w:r>
          </w:p>
          <w:p w14:paraId="0A1D387C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Experience in developing security protoc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ols and in contingency planning;</w:t>
            </w:r>
          </w:p>
          <w:p w14:paraId="1E0CB428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Strong evidence of good interp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ersonal and communication skill;</w:t>
            </w:r>
          </w:p>
          <w:p w14:paraId="68682477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 xml:space="preserve">Budgetary 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and financial management skills;</w:t>
            </w:r>
          </w:p>
          <w:p w14:paraId="7E4BE36F" w14:textId="4FB34DAB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 xml:space="preserve">Highly flexible and organised, able to manage multiple, simultaneous demands and willing to take on new </w:t>
            </w:r>
            <w:r w:rsidR="00603B83" w:rsidRPr="00090FD2">
              <w:rPr>
                <w:rFonts w:ascii="Calibri" w:hAnsi="Calibri" w:cs="Calibri"/>
                <w:sz w:val="22"/>
                <w:szCs w:val="22"/>
              </w:rPr>
              <w:t>task</w:t>
            </w:r>
            <w:r w:rsidR="00603B83">
              <w:rPr>
                <w:rFonts w:ascii="Calibri" w:hAnsi="Calibri" w:cs="Calibri"/>
                <w:sz w:val="22"/>
                <w:szCs w:val="22"/>
              </w:rPr>
              <w:t>s</w:t>
            </w:r>
            <w:r w:rsidR="00603B83" w:rsidRPr="00090F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on an ad hoc basis;</w:t>
            </w:r>
          </w:p>
          <w:p w14:paraId="40612358" w14:textId="2CB76960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Be able to work both on own initiative and as part of a team in a high-pressure environm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ent while adhering to deadlines;</w:t>
            </w:r>
          </w:p>
          <w:p w14:paraId="6995B0EC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lastRenderedPageBreak/>
              <w:t>Strong theoretical understanding of the localisation agenda and experience of engaging and working with local partners, ideally including the development of partnership strategies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 xml:space="preserve"> for emergency response;</w:t>
            </w:r>
          </w:p>
          <w:p w14:paraId="2EB1324A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Experience of engaging with the cluster coordination systems and key inte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rnational humanitarian networks;</w:t>
            </w:r>
          </w:p>
          <w:p w14:paraId="5EE31194" w14:textId="13524099" w:rsidR="006A15D9" w:rsidRPr="00090FD2" w:rsidRDefault="009C746E" w:rsidP="00603B83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 xml:space="preserve">Experience working with </w:t>
            </w:r>
            <w:r w:rsidR="00603B83">
              <w:rPr>
                <w:rFonts w:ascii="Calibri" w:hAnsi="Calibri" w:cs="Calibri"/>
                <w:sz w:val="22"/>
                <w:szCs w:val="22"/>
              </w:rPr>
              <w:t xml:space="preserve">stakeholder feedback and </w:t>
            </w:r>
            <w:r w:rsidRPr="00090FD2">
              <w:rPr>
                <w:rFonts w:ascii="Calibri" w:hAnsi="Calibri" w:cs="Calibri"/>
                <w:sz w:val="22"/>
                <w:szCs w:val="22"/>
              </w:rPr>
              <w:t>complaints and response mechanism</w:t>
            </w:r>
            <w:r w:rsidR="00603B83">
              <w:rPr>
                <w:rFonts w:ascii="Calibri" w:hAnsi="Calibri" w:cs="Calibri"/>
                <w:sz w:val="22"/>
                <w:szCs w:val="22"/>
              </w:rPr>
              <w:t>s</w:t>
            </w:r>
            <w:r w:rsidRPr="00090F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0057A679" w14:textId="77777777" w:rsidR="00310FCC" w:rsidRPr="00D633C6" w:rsidRDefault="00D87794" w:rsidP="00310FCC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="Tahoma" w:hAnsi="Tahoma" w:cs="Tahoma"/>
        </w:rPr>
        <w:lastRenderedPageBreak/>
        <w:br w:type="textWrapping" w:clear="all"/>
      </w:r>
    </w:p>
    <w:p w14:paraId="7319B87F" w14:textId="33E3D334" w:rsidR="00D633C6" w:rsidRPr="00D633C6" w:rsidRDefault="00D633C6" w:rsidP="00D633C6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D633C6">
        <w:rPr>
          <w:rFonts w:asciiTheme="minorHAnsi" w:hAnsiTheme="minorHAnsi"/>
          <w:b/>
          <w:sz w:val="22"/>
          <w:szCs w:val="22"/>
          <w:lang w:val="en-US"/>
        </w:rPr>
        <w:t>Candidates must be entitled to work in Ireland at the time of application</w:t>
      </w:r>
      <w:r>
        <w:rPr>
          <w:rFonts w:asciiTheme="minorHAnsi" w:hAnsiTheme="minorHAnsi"/>
          <w:b/>
          <w:sz w:val="22"/>
          <w:szCs w:val="22"/>
          <w:lang w:val="en-US"/>
        </w:rPr>
        <w:t>.</w:t>
      </w:r>
    </w:p>
    <w:p w14:paraId="5A76EBB7" w14:textId="77777777" w:rsidR="007C652D" w:rsidRPr="00B23FBB" w:rsidRDefault="007C652D" w:rsidP="00D901FA">
      <w:pPr>
        <w:rPr>
          <w:rFonts w:ascii="Tahoma" w:hAnsi="Tahoma" w:cs="Tahoma"/>
          <w:szCs w:val="36"/>
        </w:rPr>
      </w:pPr>
    </w:p>
    <w:sectPr w:rsidR="007C652D" w:rsidRPr="00B23FBB" w:rsidSect="000B232A">
      <w:headerReference w:type="default" r:id="rId8"/>
      <w:footerReference w:type="even" r:id="rId9"/>
      <w:footerReference w:type="default" r:id="rId10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B09B9" w16cid:durableId="1E760EFD"/>
  <w16cid:commentId w16cid:paraId="4CD29A8B" w16cid:durableId="1E760F3F"/>
  <w16cid:commentId w16cid:paraId="0CA151A9" w16cid:durableId="1E760EFE"/>
  <w16cid:commentId w16cid:paraId="5747838E" w16cid:durableId="1E760FD4"/>
  <w16cid:commentId w16cid:paraId="0DA49EE8" w16cid:durableId="1E760EFF"/>
  <w16cid:commentId w16cid:paraId="2BFE5E4D" w16cid:durableId="1E761002"/>
  <w16cid:commentId w16cid:paraId="2C121F34" w16cid:durableId="1E760F0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0CD45" w14:textId="77777777" w:rsidR="002936EE" w:rsidRDefault="002936EE">
      <w:r>
        <w:separator/>
      </w:r>
    </w:p>
  </w:endnote>
  <w:endnote w:type="continuationSeparator" w:id="0">
    <w:p w14:paraId="36630461" w14:textId="77777777" w:rsidR="002936EE" w:rsidRDefault="002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55 Roman">
    <w:altName w:val="Helvetica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5EB16" w14:textId="77777777" w:rsidR="00D87794" w:rsidRDefault="00D87794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8814E" w14:textId="77777777" w:rsidR="00D87794" w:rsidRDefault="00D87794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3A854" w14:textId="77777777" w:rsidR="00D87794" w:rsidRDefault="00D87794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5772C" w14:textId="77777777" w:rsidR="002936EE" w:rsidRDefault="002936EE">
      <w:r>
        <w:separator/>
      </w:r>
    </w:p>
  </w:footnote>
  <w:footnote w:type="continuationSeparator" w:id="0">
    <w:p w14:paraId="6777D5C4" w14:textId="77777777" w:rsidR="002936EE" w:rsidRDefault="002936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92FE" w14:textId="270EB247" w:rsidR="00D87794" w:rsidRDefault="00183E7E" w:rsidP="005232D3">
    <w:pPr>
      <w:pStyle w:val="Header"/>
      <w:spacing w:line="360" w:lineRule="auto"/>
      <w:jc w:val="center"/>
      <w:rPr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327761CC" wp14:editId="10DDC657">
          <wp:extent cx="2451100" cy="736600"/>
          <wp:effectExtent l="0" t="0" r="12700" b="0"/>
          <wp:docPr id="1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AFD68" w14:textId="77777777" w:rsidR="00D87794" w:rsidRPr="00490E6A" w:rsidRDefault="00D87794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B687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CD2C67"/>
    <w:multiLevelType w:val="hybridMultilevel"/>
    <w:tmpl w:val="2CD0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45401"/>
    <w:multiLevelType w:val="hybridMultilevel"/>
    <w:tmpl w:val="1CF66C88"/>
    <w:lvl w:ilvl="0" w:tplc="88ACA33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B3A9B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F72CBD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F6AB052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C4A487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D2883FB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A9A907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A22AC6E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6B54F79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>
    <w:nsid w:val="0B3821D8"/>
    <w:multiLevelType w:val="multilevel"/>
    <w:tmpl w:val="35EA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D099A"/>
    <w:multiLevelType w:val="hybridMultilevel"/>
    <w:tmpl w:val="098815BE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1F3"/>
    <w:multiLevelType w:val="multilevel"/>
    <w:tmpl w:val="DA30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80DE1"/>
    <w:multiLevelType w:val="multilevel"/>
    <w:tmpl w:val="58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30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D11AE0"/>
    <w:multiLevelType w:val="hybridMultilevel"/>
    <w:tmpl w:val="95D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F6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C418AB"/>
    <w:multiLevelType w:val="hybridMultilevel"/>
    <w:tmpl w:val="E75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2C2A7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53341E"/>
    <w:multiLevelType w:val="hybridMultilevel"/>
    <w:tmpl w:val="4FB2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77CFA"/>
    <w:multiLevelType w:val="hybridMultilevel"/>
    <w:tmpl w:val="AEB277FA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753B3"/>
    <w:multiLevelType w:val="hybridMultilevel"/>
    <w:tmpl w:val="31D6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795533"/>
    <w:multiLevelType w:val="multilevel"/>
    <w:tmpl w:val="91D8B9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AA1E64"/>
    <w:multiLevelType w:val="hybridMultilevel"/>
    <w:tmpl w:val="9536B148"/>
    <w:lvl w:ilvl="0" w:tplc="C2A493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CDDC12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73200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4A2F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BB08B5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4B61DA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A0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4D6029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17086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777E88"/>
    <w:multiLevelType w:val="hybridMultilevel"/>
    <w:tmpl w:val="535E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F65573C"/>
    <w:multiLevelType w:val="hybridMultilevel"/>
    <w:tmpl w:val="C678A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31C4B47"/>
    <w:multiLevelType w:val="hybridMultilevel"/>
    <w:tmpl w:val="71D0B7E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1F4C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B348D3"/>
    <w:multiLevelType w:val="hybridMultilevel"/>
    <w:tmpl w:val="F8465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>
    <w:nsid w:val="51A55B6D"/>
    <w:multiLevelType w:val="hybridMultilevel"/>
    <w:tmpl w:val="75744B4E"/>
    <w:lvl w:ilvl="0" w:tplc="F7865A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C6E53"/>
    <w:multiLevelType w:val="hybridMultilevel"/>
    <w:tmpl w:val="45D4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106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763C32"/>
    <w:multiLevelType w:val="hybridMultilevel"/>
    <w:tmpl w:val="06345226"/>
    <w:lvl w:ilvl="0" w:tplc="ABC8A65E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AC02A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D1A48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B4F5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70AD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2E5D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A2E9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219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BED1A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D886341"/>
    <w:multiLevelType w:val="hybridMultilevel"/>
    <w:tmpl w:val="F0EE8464"/>
    <w:lvl w:ilvl="0" w:tplc="519E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4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D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EDF5638"/>
    <w:multiLevelType w:val="hybridMultilevel"/>
    <w:tmpl w:val="9BFC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01F9B"/>
    <w:multiLevelType w:val="hybridMultilevel"/>
    <w:tmpl w:val="939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F13FA5"/>
    <w:multiLevelType w:val="hybridMultilevel"/>
    <w:tmpl w:val="CBD2C488"/>
    <w:lvl w:ilvl="0" w:tplc="636EF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B588006" w:tentative="1">
      <w:start w:val="1"/>
      <w:numFmt w:val="lowerLetter"/>
      <w:lvlText w:val="%2."/>
      <w:lvlJc w:val="left"/>
      <w:pPr>
        <w:ind w:left="1480" w:hanging="360"/>
      </w:pPr>
    </w:lvl>
    <w:lvl w:ilvl="2" w:tplc="04102262" w:tentative="1">
      <w:start w:val="1"/>
      <w:numFmt w:val="lowerRoman"/>
      <w:lvlText w:val="%3."/>
      <w:lvlJc w:val="right"/>
      <w:pPr>
        <w:ind w:left="2200" w:hanging="180"/>
      </w:pPr>
    </w:lvl>
    <w:lvl w:ilvl="3" w:tplc="757211A2" w:tentative="1">
      <w:start w:val="1"/>
      <w:numFmt w:val="decimal"/>
      <w:lvlText w:val="%4."/>
      <w:lvlJc w:val="left"/>
      <w:pPr>
        <w:ind w:left="2920" w:hanging="360"/>
      </w:pPr>
    </w:lvl>
    <w:lvl w:ilvl="4" w:tplc="C8B8CA54" w:tentative="1">
      <w:start w:val="1"/>
      <w:numFmt w:val="lowerLetter"/>
      <w:lvlText w:val="%5."/>
      <w:lvlJc w:val="left"/>
      <w:pPr>
        <w:ind w:left="3640" w:hanging="360"/>
      </w:pPr>
    </w:lvl>
    <w:lvl w:ilvl="5" w:tplc="72522B48" w:tentative="1">
      <w:start w:val="1"/>
      <w:numFmt w:val="lowerRoman"/>
      <w:lvlText w:val="%6."/>
      <w:lvlJc w:val="right"/>
      <w:pPr>
        <w:ind w:left="4360" w:hanging="180"/>
      </w:pPr>
    </w:lvl>
    <w:lvl w:ilvl="6" w:tplc="D2605698" w:tentative="1">
      <w:start w:val="1"/>
      <w:numFmt w:val="decimal"/>
      <w:lvlText w:val="%7."/>
      <w:lvlJc w:val="left"/>
      <w:pPr>
        <w:ind w:left="5080" w:hanging="360"/>
      </w:pPr>
    </w:lvl>
    <w:lvl w:ilvl="7" w:tplc="6766363A" w:tentative="1">
      <w:start w:val="1"/>
      <w:numFmt w:val="lowerLetter"/>
      <w:lvlText w:val="%8."/>
      <w:lvlJc w:val="left"/>
      <w:pPr>
        <w:ind w:left="5800" w:hanging="360"/>
      </w:pPr>
    </w:lvl>
    <w:lvl w:ilvl="8" w:tplc="9EF2379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>
    <w:nsid w:val="74605DE5"/>
    <w:multiLevelType w:val="hybridMultilevel"/>
    <w:tmpl w:val="F2A0949C"/>
    <w:lvl w:ilvl="0" w:tplc="0F5A5FEC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20B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C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C1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0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08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6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B86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93A7B45"/>
    <w:multiLevelType w:val="hybridMultilevel"/>
    <w:tmpl w:val="5BB0DD6A"/>
    <w:lvl w:ilvl="0" w:tplc="56D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0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65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F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7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A1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405D07"/>
    <w:multiLevelType w:val="hybridMultilevel"/>
    <w:tmpl w:val="24180A98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C01B3"/>
    <w:multiLevelType w:val="hybridMultilevel"/>
    <w:tmpl w:val="C0D2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7355C5"/>
    <w:multiLevelType w:val="hybridMultilevel"/>
    <w:tmpl w:val="4F0E5EB6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A44CD"/>
    <w:multiLevelType w:val="hybridMultilevel"/>
    <w:tmpl w:val="5B90F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12"/>
  </w:num>
  <w:num w:numId="4">
    <w:abstractNumId w:val="35"/>
  </w:num>
  <w:num w:numId="5">
    <w:abstractNumId w:val="27"/>
  </w:num>
  <w:num w:numId="6">
    <w:abstractNumId w:val="21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42"/>
  </w:num>
  <w:num w:numId="9">
    <w:abstractNumId w:val="8"/>
  </w:num>
  <w:num w:numId="10">
    <w:abstractNumId w:val="13"/>
  </w:num>
  <w:num w:numId="11">
    <w:abstractNumId w:val="34"/>
  </w:num>
  <w:num w:numId="12">
    <w:abstractNumId w:val="10"/>
  </w:num>
  <w:num w:numId="13">
    <w:abstractNumId w:val="18"/>
  </w:num>
  <w:num w:numId="14">
    <w:abstractNumId w:val="32"/>
  </w:num>
  <w:num w:numId="15">
    <w:abstractNumId w:val="3"/>
  </w:num>
  <w:num w:numId="16">
    <w:abstractNumId w:val="41"/>
  </w:num>
  <w:num w:numId="17">
    <w:abstractNumId w:val="33"/>
  </w:num>
  <w:num w:numId="18">
    <w:abstractNumId w:val="47"/>
  </w:num>
  <w:num w:numId="19">
    <w:abstractNumId w:val="19"/>
  </w:num>
  <w:num w:numId="20">
    <w:abstractNumId w:val="28"/>
  </w:num>
  <w:num w:numId="21">
    <w:abstractNumId w:val="40"/>
  </w:num>
  <w:num w:numId="22">
    <w:abstractNumId w:val="17"/>
  </w:num>
  <w:num w:numId="23">
    <w:abstractNumId w:val="43"/>
  </w:num>
  <w:num w:numId="24">
    <w:abstractNumId w:val="25"/>
  </w:num>
  <w:num w:numId="25">
    <w:abstractNumId w:val="31"/>
  </w:num>
  <w:num w:numId="26">
    <w:abstractNumId w:val="38"/>
  </w:num>
  <w:num w:numId="27">
    <w:abstractNumId w:val="16"/>
  </w:num>
  <w:num w:numId="28">
    <w:abstractNumId w:val="45"/>
  </w:num>
  <w:num w:numId="29">
    <w:abstractNumId w:val="2"/>
  </w:num>
  <w:num w:numId="30">
    <w:abstractNumId w:val="5"/>
  </w:num>
  <w:num w:numId="31">
    <w:abstractNumId w:val="15"/>
  </w:num>
  <w:num w:numId="32">
    <w:abstractNumId w:val="0"/>
  </w:num>
  <w:num w:numId="33">
    <w:abstractNumId w:val="14"/>
  </w:num>
  <w:num w:numId="34">
    <w:abstractNumId w:val="36"/>
  </w:num>
  <w:num w:numId="35">
    <w:abstractNumId w:val="9"/>
  </w:num>
  <w:num w:numId="36">
    <w:abstractNumId w:val="37"/>
  </w:num>
  <w:num w:numId="37">
    <w:abstractNumId w:val="11"/>
  </w:num>
  <w:num w:numId="38">
    <w:abstractNumId w:val="24"/>
  </w:num>
  <w:num w:numId="39">
    <w:abstractNumId w:val="29"/>
  </w:num>
  <w:num w:numId="40">
    <w:abstractNumId w:val="26"/>
  </w:num>
  <w:num w:numId="41">
    <w:abstractNumId w:val="46"/>
  </w:num>
  <w:num w:numId="42">
    <w:abstractNumId w:val="6"/>
  </w:num>
  <w:num w:numId="43">
    <w:abstractNumId w:val="7"/>
  </w:num>
  <w:num w:numId="44">
    <w:abstractNumId w:val="4"/>
  </w:num>
  <w:num w:numId="45">
    <w:abstractNumId w:val="44"/>
  </w:num>
  <w:num w:numId="46">
    <w:abstractNumId w:val="20"/>
  </w:num>
  <w:num w:numId="47">
    <w:abstractNumId w:val="30"/>
  </w:num>
  <w:num w:numId="4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3267"/>
    <w:rsid w:val="0008723D"/>
    <w:rsid w:val="00090FD2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D6C13"/>
    <w:rsid w:val="000E35C0"/>
    <w:rsid w:val="00100252"/>
    <w:rsid w:val="00101A04"/>
    <w:rsid w:val="00111115"/>
    <w:rsid w:val="001147BA"/>
    <w:rsid w:val="001148C8"/>
    <w:rsid w:val="00114DB3"/>
    <w:rsid w:val="001174A8"/>
    <w:rsid w:val="00122BDB"/>
    <w:rsid w:val="00131B62"/>
    <w:rsid w:val="00137D7A"/>
    <w:rsid w:val="0014273F"/>
    <w:rsid w:val="0014576B"/>
    <w:rsid w:val="001464A5"/>
    <w:rsid w:val="00154998"/>
    <w:rsid w:val="00157450"/>
    <w:rsid w:val="001640A3"/>
    <w:rsid w:val="001648F1"/>
    <w:rsid w:val="001659C9"/>
    <w:rsid w:val="0017019A"/>
    <w:rsid w:val="001716E9"/>
    <w:rsid w:val="001825EB"/>
    <w:rsid w:val="0018267B"/>
    <w:rsid w:val="00183E7E"/>
    <w:rsid w:val="00185C6E"/>
    <w:rsid w:val="00193499"/>
    <w:rsid w:val="001972B8"/>
    <w:rsid w:val="001972E4"/>
    <w:rsid w:val="001A177A"/>
    <w:rsid w:val="001A4307"/>
    <w:rsid w:val="001C0E63"/>
    <w:rsid w:val="001C2818"/>
    <w:rsid w:val="001D1203"/>
    <w:rsid w:val="001D3BCD"/>
    <w:rsid w:val="001F4A30"/>
    <w:rsid w:val="00204386"/>
    <w:rsid w:val="00205C86"/>
    <w:rsid w:val="0020678C"/>
    <w:rsid w:val="0021310E"/>
    <w:rsid w:val="00216BFB"/>
    <w:rsid w:val="00216F36"/>
    <w:rsid w:val="00227694"/>
    <w:rsid w:val="0023245B"/>
    <w:rsid w:val="002370BF"/>
    <w:rsid w:val="002372FE"/>
    <w:rsid w:val="00250D8C"/>
    <w:rsid w:val="00254789"/>
    <w:rsid w:val="00275188"/>
    <w:rsid w:val="00282A65"/>
    <w:rsid w:val="002936EE"/>
    <w:rsid w:val="00294910"/>
    <w:rsid w:val="002A7FC1"/>
    <w:rsid w:val="002B10F8"/>
    <w:rsid w:val="002B7127"/>
    <w:rsid w:val="002C2AB4"/>
    <w:rsid w:val="002C7163"/>
    <w:rsid w:val="002D0A37"/>
    <w:rsid w:val="002D620C"/>
    <w:rsid w:val="002E321B"/>
    <w:rsid w:val="002E42A2"/>
    <w:rsid w:val="002F01D5"/>
    <w:rsid w:val="002F3E5C"/>
    <w:rsid w:val="00300C4B"/>
    <w:rsid w:val="0030101B"/>
    <w:rsid w:val="00301DC5"/>
    <w:rsid w:val="003033C5"/>
    <w:rsid w:val="00307AE9"/>
    <w:rsid w:val="00310FCC"/>
    <w:rsid w:val="00311F30"/>
    <w:rsid w:val="003168AF"/>
    <w:rsid w:val="003265A9"/>
    <w:rsid w:val="00330E6A"/>
    <w:rsid w:val="00334787"/>
    <w:rsid w:val="00336355"/>
    <w:rsid w:val="003418B6"/>
    <w:rsid w:val="00342F95"/>
    <w:rsid w:val="00343C89"/>
    <w:rsid w:val="00347BC7"/>
    <w:rsid w:val="00350502"/>
    <w:rsid w:val="003517AC"/>
    <w:rsid w:val="00353FED"/>
    <w:rsid w:val="00357D8C"/>
    <w:rsid w:val="00365834"/>
    <w:rsid w:val="00373839"/>
    <w:rsid w:val="003748E3"/>
    <w:rsid w:val="003776B0"/>
    <w:rsid w:val="00392A9D"/>
    <w:rsid w:val="003959C3"/>
    <w:rsid w:val="00397552"/>
    <w:rsid w:val="003B1B05"/>
    <w:rsid w:val="003B46EF"/>
    <w:rsid w:val="003B6CC2"/>
    <w:rsid w:val="003C1864"/>
    <w:rsid w:val="003C5203"/>
    <w:rsid w:val="003C600E"/>
    <w:rsid w:val="003C66B5"/>
    <w:rsid w:val="003D21D5"/>
    <w:rsid w:val="003D6FE1"/>
    <w:rsid w:val="003E5C03"/>
    <w:rsid w:val="003E6B2C"/>
    <w:rsid w:val="003F3334"/>
    <w:rsid w:val="004043EC"/>
    <w:rsid w:val="00415C89"/>
    <w:rsid w:val="00425C2C"/>
    <w:rsid w:val="0042695C"/>
    <w:rsid w:val="00432269"/>
    <w:rsid w:val="004509EA"/>
    <w:rsid w:val="00451F22"/>
    <w:rsid w:val="00455F35"/>
    <w:rsid w:val="00472ABE"/>
    <w:rsid w:val="00475CFD"/>
    <w:rsid w:val="00482049"/>
    <w:rsid w:val="0048215F"/>
    <w:rsid w:val="00487B36"/>
    <w:rsid w:val="00490E6A"/>
    <w:rsid w:val="004925BF"/>
    <w:rsid w:val="00494737"/>
    <w:rsid w:val="00494FEF"/>
    <w:rsid w:val="00495BB6"/>
    <w:rsid w:val="004C4195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11D6E"/>
    <w:rsid w:val="00512C2A"/>
    <w:rsid w:val="00516E1B"/>
    <w:rsid w:val="005232D3"/>
    <w:rsid w:val="005235ED"/>
    <w:rsid w:val="00526C90"/>
    <w:rsid w:val="00527EF4"/>
    <w:rsid w:val="00530050"/>
    <w:rsid w:val="00535904"/>
    <w:rsid w:val="0054126C"/>
    <w:rsid w:val="005431FF"/>
    <w:rsid w:val="00546809"/>
    <w:rsid w:val="00550BEE"/>
    <w:rsid w:val="00560A29"/>
    <w:rsid w:val="0056498C"/>
    <w:rsid w:val="005701E0"/>
    <w:rsid w:val="00584BBB"/>
    <w:rsid w:val="00585CB5"/>
    <w:rsid w:val="00592266"/>
    <w:rsid w:val="00595685"/>
    <w:rsid w:val="005A0CBC"/>
    <w:rsid w:val="005A7ADC"/>
    <w:rsid w:val="005B3DB3"/>
    <w:rsid w:val="005B4A77"/>
    <w:rsid w:val="005C20F3"/>
    <w:rsid w:val="005D0D34"/>
    <w:rsid w:val="005E736F"/>
    <w:rsid w:val="005E7AA0"/>
    <w:rsid w:val="005F502F"/>
    <w:rsid w:val="005F62C8"/>
    <w:rsid w:val="00601925"/>
    <w:rsid w:val="00603B83"/>
    <w:rsid w:val="00605846"/>
    <w:rsid w:val="006059D7"/>
    <w:rsid w:val="00615D13"/>
    <w:rsid w:val="00620C46"/>
    <w:rsid w:val="00624AF4"/>
    <w:rsid w:val="006278C5"/>
    <w:rsid w:val="00641442"/>
    <w:rsid w:val="006500E7"/>
    <w:rsid w:val="006540A6"/>
    <w:rsid w:val="00654D70"/>
    <w:rsid w:val="006550AD"/>
    <w:rsid w:val="00660474"/>
    <w:rsid w:val="0066471D"/>
    <w:rsid w:val="00670CA8"/>
    <w:rsid w:val="00675FFD"/>
    <w:rsid w:val="0067771B"/>
    <w:rsid w:val="00682ED9"/>
    <w:rsid w:val="006A15D9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E0691"/>
    <w:rsid w:val="006F088E"/>
    <w:rsid w:val="006F1753"/>
    <w:rsid w:val="006F5133"/>
    <w:rsid w:val="00710D73"/>
    <w:rsid w:val="00712971"/>
    <w:rsid w:val="0071416F"/>
    <w:rsid w:val="0071546D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557A9"/>
    <w:rsid w:val="007564CA"/>
    <w:rsid w:val="007648C1"/>
    <w:rsid w:val="00767B50"/>
    <w:rsid w:val="007709EA"/>
    <w:rsid w:val="0078085C"/>
    <w:rsid w:val="00783344"/>
    <w:rsid w:val="0078466A"/>
    <w:rsid w:val="007877B9"/>
    <w:rsid w:val="00794DFB"/>
    <w:rsid w:val="00797A6F"/>
    <w:rsid w:val="007B14C9"/>
    <w:rsid w:val="007B2E5C"/>
    <w:rsid w:val="007B3FE5"/>
    <w:rsid w:val="007B5953"/>
    <w:rsid w:val="007B7B95"/>
    <w:rsid w:val="007C5543"/>
    <w:rsid w:val="007C652D"/>
    <w:rsid w:val="007C6A56"/>
    <w:rsid w:val="007D373D"/>
    <w:rsid w:val="007E681A"/>
    <w:rsid w:val="007F0CB2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421A6"/>
    <w:rsid w:val="00850395"/>
    <w:rsid w:val="00852C5F"/>
    <w:rsid w:val="00853972"/>
    <w:rsid w:val="00857C1A"/>
    <w:rsid w:val="008604F4"/>
    <w:rsid w:val="0086427E"/>
    <w:rsid w:val="008642A8"/>
    <w:rsid w:val="008650C1"/>
    <w:rsid w:val="00870C74"/>
    <w:rsid w:val="00882291"/>
    <w:rsid w:val="00892DFC"/>
    <w:rsid w:val="00895BBD"/>
    <w:rsid w:val="008A2744"/>
    <w:rsid w:val="008A35B9"/>
    <w:rsid w:val="008A5874"/>
    <w:rsid w:val="008B1743"/>
    <w:rsid w:val="008B2481"/>
    <w:rsid w:val="008B5B8F"/>
    <w:rsid w:val="008B65D5"/>
    <w:rsid w:val="008C10AE"/>
    <w:rsid w:val="008C1BDC"/>
    <w:rsid w:val="008C5033"/>
    <w:rsid w:val="008C5797"/>
    <w:rsid w:val="008D2B17"/>
    <w:rsid w:val="008D4EAE"/>
    <w:rsid w:val="008D555E"/>
    <w:rsid w:val="008D70F7"/>
    <w:rsid w:val="008D7687"/>
    <w:rsid w:val="008E01D7"/>
    <w:rsid w:val="008E37C3"/>
    <w:rsid w:val="008E7119"/>
    <w:rsid w:val="008F2347"/>
    <w:rsid w:val="008F6377"/>
    <w:rsid w:val="008F7DCF"/>
    <w:rsid w:val="009016F2"/>
    <w:rsid w:val="00903949"/>
    <w:rsid w:val="0090465F"/>
    <w:rsid w:val="009147CE"/>
    <w:rsid w:val="00916846"/>
    <w:rsid w:val="00923957"/>
    <w:rsid w:val="0092452F"/>
    <w:rsid w:val="00933965"/>
    <w:rsid w:val="00937DDC"/>
    <w:rsid w:val="00942166"/>
    <w:rsid w:val="00951857"/>
    <w:rsid w:val="00951965"/>
    <w:rsid w:val="009520A8"/>
    <w:rsid w:val="00956BF4"/>
    <w:rsid w:val="0096000E"/>
    <w:rsid w:val="00961077"/>
    <w:rsid w:val="00963C0F"/>
    <w:rsid w:val="00964311"/>
    <w:rsid w:val="00964862"/>
    <w:rsid w:val="00970182"/>
    <w:rsid w:val="009923C4"/>
    <w:rsid w:val="009A1F39"/>
    <w:rsid w:val="009A22BD"/>
    <w:rsid w:val="009A7A8E"/>
    <w:rsid w:val="009B3082"/>
    <w:rsid w:val="009C0D39"/>
    <w:rsid w:val="009C1914"/>
    <w:rsid w:val="009C68FB"/>
    <w:rsid w:val="009C6944"/>
    <w:rsid w:val="009C6FB7"/>
    <w:rsid w:val="009C746E"/>
    <w:rsid w:val="009D2B48"/>
    <w:rsid w:val="009D3DC3"/>
    <w:rsid w:val="009D4E3F"/>
    <w:rsid w:val="009D6BD4"/>
    <w:rsid w:val="009E04F3"/>
    <w:rsid w:val="009E1825"/>
    <w:rsid w:val="009E40BB"/>
    <w:rsid w:val="009E4DB8"/>
    <w:rsid w:val="009F642D"/>
    <w:rsid w:val="009F6714"/>
    <w:rsid w:val="009F6C4B"/>
    <w:rsid w:val="00A007A1"/>
    <w:rsid w:val="00A0727C"/>
    <w:rsid w:val="00A14082"/>
    <w:rsid w:val="00A14455"/>
    <w:rsid w:val="00A14F51"/>
    <w:rsid w:val="00A159D0"/>
    <w:rsid w:val="00A16563"/>
    <w:rsid w:val="00A35887"/>
    <w:rsid w:val="00A36D7C"/>
    <w:rsid w:val="00A3768F"/>
    <w:rsid w:val="00A62A0E"/>
    <w:rsid w:val="00A65A93"/>
    <w:rsid w:val="00A9070E"/>
    <w:rsid w:val="00A95094"/>
    <w:rsid w:val="00AA2B51"/>
    <w:rsid w:val="00AA3E9D"/>
    <w:rsid w:val="00AB0FC1"/>
    <w:rsid w:val="00AB339D"/>
    <w:rsid w:val="00AB435B"/>
    <w:rsid w:val="00AB4DC7"/>
    <w:rsid w:val="00AC231D"/>
    <w:rsid w:val="00AE67A3"/>
    <w:rsid w:val="00B00A6F"/>
    <w:rsid w:val="00B106FE"/>
    <w:rsid w:val="00B114EF"/>
    <w:rsid w:val="00B20428"/>
    <w:rsid w:val="00B210EE"/>
    <w:rsid w:val="00B23FBB"/>
    <w:rsid w:val="00B26C8B"/>
    <w:rsid w:val="00B27F03"/>
    <w:rsid w:val="00B326A1"/>
    <w:rsid w:val="00B3288D"/>
    <w:rsid w:val="00B330B0"/>
    <w:rsid w:val="00B40D75"/>
    <w:rsid w:val="00B4482D"/>
    <w:rsid w:val="00B51330"/>
    <w:rsid w:val="00B54B71"/>
    <w:rsid w:val="00B64B1E"/>
    <w:rsid w:val="00B7462F"/>
    <w:rsid w:val="00B75D6C"/>
    <w:rsid w:val="00B83394"/>
    <w:rsid w:val="00B90742"/>
    <w:rsid w:val="00B9715D"/>
    <w:rsid w:val="00B97ECE"/>
    <w:rsid w:val="00BA39EF"/>
    <w:rsid w:val="00BB2024"/>
    <w:rsid w:val="00BB329B"/>
    <w:rsid w:val="00BF0DB3"/>
    <w:rsid w:val="00C03ED2"/>
    <w:rsid w:val="00C132B0"/>
    <w:rsid w:val="00C14C8B"/>
    <w:rsid w:val="00C16FB2"/>
    <w:rsid w:val="00C17918"/>
    <w:rsid w:val="00C21B13"/>
    <w:rsid w:val="00C23E33"/>
    <w:rsid w:val="00C35C75"/>
    <w:rsid w:val="00C4174F"/>
    <w:rsid w:val="00C46663"/>
    <w:rsid w:val="00C4695B"/>
    <w:rsid w:val="00C46E96"/>
    <w:rsid w:val="00C56E6D"/>
    <w:rsid w:val="00C6277E"/>
    <w:rsid w:val="00C634AF"/>
    <w:rsid w:val="00C7666F"/>
    <w:rsid w:val="00C824F8"/>
    <w:rsid w:val="00C90E3C"/>
    <w:rsid w:val="00CA18FD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CF4B2D"/>
    <w:rsid w:val="00D005EF"/>
    <w:rsid w:val="00D045DB"/>
    <w:rsid w:val="00D06230"/>
    <w:rsid w:val="00D11E7E"/>
    <w:rsid w:val="00D21623"/>
    <w:rsid w:val="00D23D85"/>
    <w:rsid w:val="00D272A1"/>
    <w:rsid w:val="00D319EA"/>
    <w:rsid w:val="00D400CE"/>
    <w:rsid w:val="00D4361F"/>
    <w:rsid w:val="00D551D6"/>
    <w:rsid w:val="00D60B77"/>
    <w:rsid w:val="00D633C6"/>
    <w:rsid w:val="00D64247"/>
    <w:rsid w:val="00D759B4"/>
    <w:rsid w:val="00D862C6"/>
    <w:rsid w:val="00D87794"/>
    <w:rsid w:val="00D901FA"/>
    <w:rsid w:val="00D97C9F"/>
    <w:rsid w:val="00DA4CB9"/>
    <w:rsid w:val="00DA67CE"/>
    <w:rsid w:val="00DB12ED"/>
    <w:rsid w:val="00DB15DC"/>
    <w:rsid w:val="00DB5C28"/>
    <w:rsid w:val="00DB5D56"/>
    <w:rsid w:val="00DC5CAE"/>
    <w:rsid w:val="00DC63C0"/>
    <w:rsid w:val="00DD04DB"/>
    <w:rsid w:val="00DD48B7"/>
    <w:rsid w:val="00DE5687"/>
    <w:rsid w:val="00DF6F71"/>
    <w:rsid w:val="00DF72CA"/>
    <w:rsid w:val="00DF7C33"/>
    <w:rsid w:val="00E0695C"/>
    <w:rsid w:val="00E06C04"/>
    <w:rsid w:val="00E0778F"/>
    <w:rsid w:val="00E1391F"/>
    <w:rsid w:val="00E22410"/>
    <w:rsid w:val="00E23342"/>
    <w:rsid w:val="00E2678C"/>
    <w:rsid w:val="00E3218C"/>
    <w:rsid w:val="00E3221D"/>
    <w:rsid w:val="00E35FDB"/>
    <w:rsid w:val="00E4627E"/>
    <w:rsid w:val="00E60A0B"/>
    <w:rsid w:val="00E61390"/>
    <w:rsid w:val="00E61F7B"/>
    <w:rsid w:val="00E64046"/>
    <w:rsid w:val="00E716E2"/>
    <w:rsid w:val="00E758BC"/>
    <w:rsid w:val="00E76710"/>
    <w:rsid w:val="00E806E6"/>
    <w:rsid w:val="00E851B4"/>
    <w:rsid w:val="00E8666E"/>
    <w:rsid w:val="00E86F5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51E7"/>
    <w:rsid w:val="00F02F72"/>
    <w:rsid w:val="00F079C1"/>
    <w:rsid w:val="00F105B3"/>
    <w:rsid w:val="00F23EB3"/>
    <w:rsid w:val="00F27139"/>
    <w:rsid w:val="00F3245E"/>
    <w:rsid w:val="00F461C7"/>
    <w:rsid w:val="00F46530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A7E1B"/>
    <w:rsid w:val="00FC673D"/>
    <w:rsid w:val="00FD0179"/>
    <w:rsid w:val="00FD12B6"/>
    <w:rsid w:val="00FD5D3E"/>
    <w:rsid w:val="00FD7991"/>
    <w:rsid w:val="00FE3D74"/>
    <w:rsid w:val="00FE46C2"/>
    <w:rsid w:val="00FE48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65167"/>
  <w15:chartTrackingRefBased/>
  <w15:docId w15:val="{B4A17FAE-8C1E-4374-A0AB-BCC6863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styleId="NoSpacing">
    <w:name w:val="No Spacing"/>
    <w:uiPriority w:val="1"/>
    <w:qFormat/>
    <w:rsid w:val="00D319EA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319EA"/>
    <w:pPr>
      <w:spacing w:after="200" w:line="276" w:lineRule="auto"/>
    </w:pPr>
    <w:rPr>
      <w:rFonts w:ascii="Calibri" w:eastAsia="Calibri" w:hAnsi="Calibri"/>
      <w:color w:val="auto"/>
      <w:sz w:val="24"/>
      <w:szCs w:val="24"/>
      <w:lang w:val="en-IE"/>
    </w:rPr>
  </w:style>
  <w:style w:type="character" w:customStyle="1" w:styleId="FootnoteTextChar">
    <w:name w:val="Footnote Text Char"/>
    <w:link w:val="FootnoteText"/>
    <w:uiPriority w:val="99"/>
    <w:rsid w:val="00D319EA"/>
    <w:rPr>
      <w:rFonts w:ascii="Calibri" w:eastAsia="Calibri" w:hAnsi="Calibri"/>
      <w:sz w:val="24"/>
      <w:szCs w:val="24"/>
      <w:lang w:val="en-IE" w:eastAsia="en-US"/>
    </w:rPr>
  </w:style>
  <w:style w:type="character" w:styleId="FootnoteReference">
    <w:name w:val="footnote reference"/>
    <w:uiPriority w:val="99"/>
    <w:unhideWhenUsed/>
    <w:rsid w:val="00D319EA"/>
    <w:rPr>
      <w:vertAlign w:val="superscript"/>
    </w:rPr>
  </w:style>
  <w:style w:type="character" w:styleId="CommentReference">
    <w:name w:val="annotation reference"/>
    <w:basedOn w:val="DefaultParagraphFont"/>
    <w:rsid w:val="008B65D5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65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B65D5"/>
    <w:rPr>
      <w:rFonts w:ascii="Arial" w:hAnsi="Arial"/>
      <w:color w:val="000000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65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B65D5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0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C:/Inetpub/wwwroot/group/identity/market/downloads/is_templates/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FF7F-1F8E-5841-9D11-11AB8E99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Page.dot</Template>
  <TotalTime>1</TotalTime>
  <Pages>3</Pages>
  <Words>802</Words>
  <Characters>4574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Office JD - Zambia SHA</vt:lpstr>
    </vt:vector>
  </TitlesOfParts>
  <Company>Self Help Africa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Office JD - Zambia SHA</dc:title>
  <dc:subject/>
  <dc:creator>Sheila Walsh</dc:creator>
  <cp:keywords/>
  <cp:lastModifiedBy>Valerie Giltrap</cp:lastModifiedBy>
  <cp:revision>2</cp:revision>
  <cp:lastPrinted>2009-05-05T13:42:00Z</cp:lastPrinted>
  <dcterms:created xsi:type="dcterms:W3CDTF">2018-09-07T16:22:00Z</dcterms:created>
  <dcterms:modified xsi:type="dcterms:W3CDTF">2018-09-07T16:22:00Z</dcterms:modified>
</cp:coreProperties>
</file>