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6FC1A" w14:textId="2B19C7BF" w:rsidR="00310FCC" w:rsidRDefault="662ECB57" w:rsidP="00822806">
      <w:pPr>
        <w:jc w:val="center"/>
        <w:rPr>
          <w:rFonts w:asciiTheme="minorHAnsi" w:hAnsiTheme="minorHAnsi" w:cstheme="minorHAnsi"/>
          <w:b/>
          <w:noProof/>
          <w:sz w:val="22"/>
          <w:szCs w:val="22"/>
        </w:rPr>
      </w:pPr>
      <w:r w:rsidRPr="662ECB57">
        <w:rPr>
          <w:rFonts w:asciiTheme="minorHAnsi" w:hAnsiTheme="minorHAnsi" w:cstheme="minorBidi"/>
          <w:b/>
          <w:bCs/>
          <w:noProof/>
          <w:sz w:val="22"/>
          <w:szCs w:val="22"/>
        </w:rPr>
        <w:t>JOB DESCRIPTION</w:t>
      </w:r>
    </w:p>
    <w:p w14:paraId="5D264133" w14:textId="2E80BC71" w:rsidR="662ECB57" w:rsidRDefault="662ECB57" w:rsidP="662ECB57">
      <w:pPr>
        <w:jc w:val="center"/>
        <w:rPr>
          <w:rFonts w:asciiTheme="minorHAnsi" w:hAnsiTheme="minorHAnsi" w:cstheme="minorBidi"/>
          <w:b/>
          <w:bCs/>
          <w:noProof/>
          <w:sz w:val="22"/>
          <w:szCs w:val="22"/>
        </w:rPr>
      </w:pPr>
    </w:p>
    <w:p w14:paraId="4A332D84" w14:textId="77777777" w:rsidR="006D0B66" w:rsidRPr="003D54CA" w:rsidRDefault="006D0B66" w:rsidP="00822806">
      <w:pPr>
        <w:jc w:val="center"/>
        <w:rPr>
          <w:rFonts w:asciiTheme="minorHAnsi" w:hAnsiTheme="minorHAnsi" w:cstheme="minorHAnsi"/>
          <w:b/>
          <w:noProof/>
          <w:sz w:val="22"/>
          <w:szCs w:val="22"/>
        </w:rPr>
      </w:pPr>
    </w:p>
    <w:tbl>
      <w:tblPr>
        <w:tblW w:w="1006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4A0" w:firstRow="1" w:lastRow="0" w:firstColumn="1" w:lastColumn="0" w:noHBand="0" w:noVBand="1"/>
      </w:tblPr>
      <w:tblGrid>
        <w:gridCol w:w="1980"/>
        <w:gridCol w:w="8080"/>
      </w:tblGrid>
      <w:tr w:rsidR="004303A7" w:rsidRPr="003D54CA" w14:paraId="4704841E" w14:textId="77777777" w:rsidTr="45095FC4">
        <w:trPr>
          <w:trHeight w:val="567"/>
        </w:trPr>
        <w:tc>
          <w:tcPr>
            <w:tcW w:w="1980" w:type="dxa"/>
          </w:tcPr>
          <w:p w14:paraId="2C8EE63D" w14:textId="77777777" w:rsidR="004303A7" w:rsidRPr="003D54CA" w:rsidRDefault="004303A7" w:rsidP="004303A7">
            <w:pPr>
              <w:spacing w:line="240" w:lineRule="auto"/>
              <w:rPr>
                <w:rFonts w:asciiTheme="minorHAnsi" w:hAnsiTheme="minorHAnsi" w:cstheme="minorHAnsi"/>
                <w:b/>
                <w:sz w:val="22"/>
                <w:szCs w:val="22"/>
              </w:rPr>
            </w:pPr>
            <w:r w:rsidRPr="003D54CA">
              <w:rPr>
                <w:rFonts w:asciiTheme="minorHAnsi" w:hAnsiTheme="minorHAnsi" w:cstheme="minorHAnsi"/>
                <w:b/>
                <w:sz w:val="22"/>
                <w:szCs w:val="22"/>
              </w:rPr>
              <w:t>Job Title:</w:t>
            </w:r>
          </w:p>
        </w:tc>
        <w:tc>
          <w:tcPr>
            <w:tcW w:w="8080" w:type="dxa"/>
          </w:tcPr>
          <w:p w14:paraId="01236C75" w14:textId="13348DCB" w:rsidR="004303A7" w:rsidRPr="003D54CA" w:rsidRDefault="004303A7" w:rsidP="004303A7">
            <w:pPr>
              <w:widowControl w:val="0"/>
              <w:spacing w:line="264" w:lineRule="exact"/>
              <w:ind w:right="3352"/>
              <w:rPr>
                <w:rFonts w:asciiTheme="minorHAnsi" w:hAnsiTheme="minorHAnsi" w:cstheme="minorHAnsi"/>
                <w:sz w:val="22"/>
                <w:szCs w:val="22"/>
              </w:rPr>
            </w:pPr>
            <w:r w:rsidRPr="61412EBB">
              <w:rPr>
                <w:rFonts w:ascii="Calibri" w:eastAsia="Calibri" w:hAnsi="Calibri" w:cs="Calibri"/>
                <w:sz w:val="22"/>
                <w:szCs w:val="22"/>
              </w:rPr>
              <w:t>Programme Manager – Irish Aid</w:t>
            </w:r>
          </w:p>
        </w:tc>
      </w:tr>
      <w:tr w:rsidR="004303A7" w:rsidRPr="003D54CA" w14:paraId="76E33890" w14:textId="77777777" w:rsidTr="45095FC4">
        <w:trPr>
          <w:trHeight w:val="567"/>
        </w:trPr>
        <w:tc>
          <w:tcPr>
            <w:tcW w:w="1980" w:type="dxa"/>
          </w:tcPr>
          <w:p w14:paraId="134D54E9" w14:textId="4A66483C" w:rsidR="004303A7" w:rsidRPr="003D54CA" w:rsidRDefault="004303A7" w:rsidP="004303A7">
            <w:pPr>
              <w:spacing w:line="240" w:lineRule="auto"/>
              <w:rPr>
                <w:rFonts w:asciiTheme="minorHAnsi" w:hAnsiTheme="minorHAnsi" w:cstheme="minorBidi"/>
                <w:b/>
                <w:bCs/>
                <w:sz w:val="22"/>
                <w:szCs w:val="22"/>
              </w:rPr>
            </w:pPr>
            <w:r w:rsidRPr="13916E6B">
              <w:rPr>
                <w:rFonts w:asciiTheme="minorHAnsi" w:hAnsiTheme="minorHAnsi" w:cstheme="minorBidi"/>
                <w:b/>
                <w:bCs/>
                <w:sz w:val="22"/>
                <w:szCs w:val="22"/>
              </w:rPr>
              <w:t>Organisation:</w:t>
            </w:r>
          </w:p>
        </w:tc>
        <w:tc>
          <w:tcPr>
            <w:tcW w:w="8080" w:type="dxa"/>
          </w:tcPr>
          <w:p w14:paraId="18BF1DB4" w14:textId="23E9F577" w:rsidR="004303A7" w:rsidRPr="003D54CA" w:rsidRDefault="004303A7" w:rsidP="004303A7">
            <w:pPr>
              <w:spacing w:line="240" w:lineRule="auto"/>
              <w:jc w:val="both"/>
              <w:rPr>
                <w:rFonts w:asciiTheme="minorHAnsi" w:eastAsia="Arial" w:hAnsiTheme="minorHAnsi" w:cstheme="minorHAnsi"/>
                <w:sz w:val="22"/>
                <w:szCs w:val="22"/>
              </w:rPr>
            </w:pPr>
            <w:r w:rsidRPr="003D54CA">
              <w:rPr>
                <w:rFonts w:asciiTheme="minorHAnsi" w:hAnsiTheme="minorHAnsi" w:cstheme="minorHAnsi"/>
                <w:sz w:val="22"/>
                <w:szCs w:val="22"/>
              </w:rPr>
              <w:t>Gorta T/A Self Help Africa (SHA)</w:t>
            </w:r>
          </w:p>
        </w:tc>
      </w:tr>
      <w:tr w:rsidR="004303A7" w:rsidRPr="003D54CA" w14:paraId="6F6DBFF9" w14:textId="77777777" w:rsidTr="45095FC4">
        <w:trPr>
          <w:trHeight w:val="567"/>
        </w:trPr>
        <w:tc>
          <w:tcPr>
            <w:tcW w:w="1980" w:type="dxa"/>
          </w:tcPr>
          <w:p w14:paraId="05FDD2AB" w14:textId="77777777" w:rsidR="004303A7" w:rsidRPr="003D54CA" w:rsidRDefault="004303A7" w:rsidP="004303A7">
            <w:pPr>
              <w:spacing w:line="240" w:lineRule="auto"/>
              <w:rPr>
                <w:rFonts w:asciiTheme="minorHAnsi" w:hAnsiTheme="minorHAnsi" w:cstheme="minorHAnsi"/>
                <w:b/>
                <w:sz w:val="22"/>
                <w:szCs w:val="22"/>
              </w:rPr>
            </w:pPr>
            <w:r w:rsidRPr="003D54CA">
              <w:rPr>
                <w:rFonts w:asciiTheme="minorHAnsi" w:hAnsiTheme="minorHAnsi" w:cstheme="minorHAnsi"/>
                <w:b/>
                <w:sz w:val="22"/>
                <w:szCs w:val="22"/>
              </w:rPr>
              <w:t>Location:</w:t>
            </w:r>
          </w:p>
        </w:tc>
        <w:tc>
          <w:tcPr>
            <w:tcW w:w="8080" w:type="dxa"/>
          </w:tcPr>
          <w:p w14:paraId="7587A264" w14:textId="66C7D3A7" w:rsidR="004303A7" w:rsidRPr="003D54CA" w:rsidRDefault="004303A7" w:rsidP="004303A7">
            <w:pPr>
              <w:spacing w:line="240" w:lineRule="auto"/>
              <w:jc w:val="both"/>
              <w:rPr>
                <w:rFonts w:asciiTheme="minorHAnsi" w:hAnsiTheme="minorHAnsi" w:cstheme="minorHAnsi"/>
                <w:sz w:val="22"/>
                <w:szCs w:val="22"/>
              </w:rPr>
            </w:pPr>
            <w:r>
              <w:rPr>
                <w:rFonts w:asciiTheme="minorHAnsi" w:hAnsiTheme="minorHAnsi" w:cstheme="minorHAnsi"/>
                <w:sz w:val="22"/>
                <w:szCs w:val="22"/>
              </w:rPr>
              <w:t>Ireland</w:t>
            </w:r>
          </w:p>
        </w:tc>
      </w:tr>
      <w:tr w:rsidR="004303A7" w:rsidRPr="003D54CA" w14:paraId="00DA12E1" w14:textId="77777777" w:rsidTr="45095FC4">
        <w:trPr>
          <w:trHeight w:val="567"/>
        </w:trPr>
        <w:tc>
          <w:tcPr>
            <w:tcW w:w="1980" w:type="dxa"/>
          </w:tcPr>
          <w:p w14:paraId="606AB827" w14:textId="5D34B6F5" w:rsidR="004303A7" w:rsidRPr="003D54CA" w:rsidRDefault="004303A7" w:rsidP="004303A7">
            <w:pPr>
              <w:spacing w:line="240" w:lineRule="auto"/>
              <w:rPr>
                <w:rFonts w:asciiTheme="minorHAnsi" w:hAnsiTheme="minorHAnsi" w:cstheme="minorHAnsi"/>
                <w:b/>
                <w:sz w:val="22"/>
                <w:szCs w:val="22"/>
              </w:rPr>
            </w:pPr>
            <w:r w:rsidRPr="003D54CA">
              <w:rPr>
                <w:rFonts w:asciiTheme="minorHAnsi" w:hAnsiTheme="minorHAnsi" w:cstheme="minorHAnsi"/>
                <w:b/>
                <w:sz w:val="22"/>
                <w:szCs w:val="22"/>
              </w:rPr>
              <w:t>Contract type:</w:t>
            </w:r>
          </w:p>
        </w:tc>
        <w:tc>
          <w:tcPr>
            <w:tcW w:w="8080" w:type="dxa"/>
          </w:tcPr>
          <w:p w14:paraId="7927A461" w14:textId="198048D9" w:rsidR="004303A7" w:rsidRPr="003D54CA" w:rsidRDefault="004303A7" w:rsidP="004303A7">
            <w:pPr>
              <w:spacing w:line="240" w:lineRule="auto"/>
              <w:jc w:val="both"/>
              <w:rPr>
                <w:rFonts w:asciiTheme="minorHAnsi" w:hAnsiTheme="minorHAnsi" w:cstheme="minorHAnsi"/>
                <w:sz w:val="22"/>
                <w:szCs w:val="22"/>
              </w:rPr>
            </w:pPr>
            <w:r w:rsidRPr="5FC88427">
              <w:rPr>
                <w:rFonts w:ascii="Calibri" w:eastAsia="Calibri" w:hAnsi="Calibri" w:cs="Calibri"/>
                <w:sz w:val="22"/>
                <w:szCs w:val="22"/>
              </w:rPr>
              <w:t>Three-year fixed term contract, full-time</w:t>
            </w:r>
          </w:p>
        </w:tc>
      </w:tr>
      <w:tr w:rsidR="004303A7" w:rsidRPr="003D54CA" w14:paraId="3DA19B22" w14:textId="77777777" w:rsidTr="45095FC4">
        <w:trPr>
          <w:trHeight w:val="567"/>
        </w:trPr>
        <w:tc>
          <w:tcPr>
            <w:tcW w:w="1980" w:type="dxa"/>
          </w:tcPr>
          <w:p w14:paraId="27B0D06F" w14:textId="435DC2B7" w:rsidR="004303A7" w:rsidRPr="003D54CA" w:rsidRDefault="004303A7" w:rsidP="004303A7">
            <w:pPr>
              <w:spacing w:line="240" w:lineRule="auto"/>
            </w:pPr>
            <w:r w:rsidRPr="13916E6B">
              <w:rPr>
                <w:rFonts w:asciiTheme="minorHAnsi" w:hAnsiTheme="minorHAnsi" w:cstheme="minorBidi"/>
                <w:b/>
                <w:bCs/>
                <w:sz w:val="22"/>
                <w:szCs w:val="22"/>
              </w:rPr>
              <w:t>Salary:</w:t>
            </w:r>
          </w:p>
        </w:tc>
        <w:tc>
          <w:tcPr>
            <w:tcW w:w="8080" w:type="dxa"/>
          </w:tcPr>
          <w:p w14:paraId="263E431E" w14:textId="2692BF76" w:rsidR="004303A7" w:rsidRPr="003D54CA" w:rsidRDefault="009412AB" w:rsidP="004303A7">
            <w:pPr>
              <w:rPr>
                <w:rFonts w:asciiTheme="minorHAnsi" w:hAnsiTheme="minorHAnsi" w:cstheme="minorHAnsi"/>
                <w:sz w:val="22"/>
                <w:szCs w:val="22"/>
                <w:lang w:val="en-US"/>
              </w:rPr>
            </w:pPr>
            <w:r>
              <w:rPr>
                <w:rFonts w:asciiTheme="minorHAnsi" w:hAnsiTheme="minorHAnsi" w:cstheme="minorHAnsi"/>
                <w:sz w:val="22"/>
                <w:szCs w:val="22"/>
                <w:lang w:val="en-US"/>
              </w:rPr>
              <w:t>€50,000 – 55,000</w:t>
            </w:r>
          </w:p>
        </w:tc>
      </w:tr>
      <w:tr w:rsidR="004303A7" w14:paraId="1692EA0B" w14:textId="77777777" w:rsidTr="45095FC4">
        <w:trPr>
          <w:trHeight w:val="567"/>
        </w:trPr>
        <w:tc>
          <w:tcPr>
            <w:tcW w:w="1980" w:type="dxa"/>
          </w:tcPr>
          <w:p w14:paraId="0FBCF72E" w14:textId="5FE91A22" w:rsidR="004303A7" w:rsidRDefault="004303A7" w:rsidP="004303A7">
            <w:pPr>
              <w:spacing w:line="240" w:lineRule="auto"/>
              <w:rPr>
                <w:rFonts w:asciiTheme="minorHAnsi" w:hAnsiTheme="minorHAnsi" w:cstheme="minorBidi"/>
                <w:b/>
                <w:bCs/>
                <w:sz w:val="22"/>
                <w:szCs w:val="22"/>
              </w:rPr>
            </w:pPr>
            <w:r w:rsidRPr="13916E6B">
              <w:rPr>
                <w:rFonts w:asciiTheme="minorHAnsi" w:hAnsiTheme="minorHAnsi" w:cstheme="minorBidi"/>
                <w:b/>
                <w:bCs/>
                <w:sz w:val="22"/>
                <w:szCs w:val="22"/>
              </w:rPr>
              <w:t>Reports to:</w:t>
            </w:r>
          </w:p>
        </w:tc>
        <w:tc>
          <w:tcPr>
            <w:tcW w:w="8080" w:type="dxa"/>
          </w:tcPr>
          <w:p w14:paraId="5238BAA3" w14:textId="36B66883" w:rsidR="004303A7" w:rsidRDefault="004303A7" w:rsidP="004303A7">
            <w:pPr>
              <w:rPr>
                <w:rFonts w:asciiTheme="minorHAnsi" w:hAnsiTheme="minorHAnsi" w:cstheme="minorBidi"/>
                <w:sz w:val="22"/>
                <w:szCs w:val="22"/>
                <w:lang w:val="en-US"/>
              </w:rPr>
            </w:pPr>
            <w:r w:rsidRPr="698FE9C4">
              <w:rPr>
                <w:rFonts w:ascii="Calibri" w:eastAsia="Calibri" w:hAnsi="Calibri" w:cs="Calibri"/>
                <w:sz w:val="22"/>
                <w:szCs w:val="22"/>
              </w:rPr>
              <w:t>Director of International Programmes</w:t>
            </w:r>
          </w:p>
        </w:tc>
      </w:tr>
      <w:tr w:rsidR="004303A7" w:rsidRPr="003D54CA" w14:paraId="76F402B5" w14:textId="77777777" w:rsidTr="45095FC4">
        <w:trPr>
          <w:trHeight w:val="567"/>
        </w:trPr>
        <w:tc>
          <w:tcPr>
            <w:tcW w:w="1980" w:type="dxa"/>
          </w:tcPr>
          <w:p w14:paraId="0133EFB4" w14:textId="7745C074" w:rsidR="004303A7" w:rsidRPr="003D54CA" w:rsidRDefault="004303A7" w:rsidP="004303A7">
            <w:pPr>
              <w:spacing w:line="240" w:lineRule="auto"/>
              <w:rPr>
                <w:rFonts w:asciiTheme="minorHAnsi" w:hAnsiTheme="minorHAnsi" w:cstheme="minorHAnsi"/>
                <w:b/>
                <w:sz w:val="22"/>
                <w:szCs w:val="22"/>
              </w:rPr>
            </w:pPr>
            <w:r>
              <w:rPr>
                <w:rFonts w:asciiTheme="minorHAnsi" w:hAnsiTheme="minorHAnsi" w:cstheme="minorHAnsi"/>
                <w:b/>
                <w:sz w:val="22"/>
                <w:szCs w:val="22"/>
              </w:rPr>
              <w:t>About Self Help Africa:</w:t>
            </w:r>
          </w:p>
          <w:p w14:paraId="407F8D21" w14:textId="77777777" w:rsidR="004303A7" w:rsidRPr="003D54CA" w:rsidRDefault="004303A7" w:rsidP="004303A7">
            <w:pPr>
              <w:spacing w:line="240" w:lineRule="auto"/>
              <w:rPr>
                <w:rFonts w:asciiTheme="minorHAnsi" w:hAnsiTheme="minorHAnsi" w:cstheme="minorHAnsi"/>
                <w:b/>
                <w:sz w:val="22"/>
                <w:szCs w:val="22"/>
              </w:rPr>
            </w:pPr>
          </w:p>
          <w:p w14:paraId="765418D7" w14:textId="1363B4D0" w:rsidR="004303A7" w:rsidRPr="003D54CA" w:rsidRDefault="004303A7" w:rsidP="004303A7">
            <w:pPr>
              <w:spacing w:line="240" w:lineRule="auto"/>
              <w:rPr>
                <w:rFonts w:asciiTheme="minorHAnsi" w:hAnsiTheme="minorHAnsi" w:cstheme="minorHAnsi"/>
                <w:b/>
                <w:sz w:val="22"/>
                <w:szCs w:val="22"/>
              </w:rPr>
            </w:pPr>
          </w:p>
        </w:tc>
        <w:tc>
          <w:tcPr>
            <w:tcW w:w="8080" w:type="dxa"/>
          </w:tcPr>
          <w:p w14:paraId="226A26FE" w14:textId="42ACACC2" w:rsidR="004303A7" w:rsidRPr="00731F60" w:rsidRDefault="004303A7" w:rsidP="004303A7">
            <w:pPr>
              <w:rPr>
                <w:rFonts w:asciiTheme="minorHAnsi" w:hAnsiTheme="minorHAnsi" w:cstheme="minorHAnsi"/>
                <w:sz w:val="21"/>
                <w:szCs w:val="21"/>
                <w:shd w:val="clear" w:color="auto" w:fill="FFFFFF"/>
                <w:lang w:val="en-IE"/>
              </w:rPr>
            </w:pPr>
            <w:r w:rsidRPr="00731F60">
              <w:rPr>
                <w:rFonts w:asciiTheme="minorHAnsi" w:hAnsiTheme="minorHAnsi" w:cstheme="minorHAnsi"/>
                <w:sz w:val="21"/>
                <w:szCs w:val="21"/>
                <w:shd w:val="clear" w:color="auto" w:fill="FFFFFF"/>
                <w:lang w:val="en-IE"/>
              </w:rPr>
              <w:t>Established in 1984, Self Help Africa is an international development organisation dedicated to addressing hunger, poverty, social inequality and the impacts of climate change. We believe that equitable economic development is key to lifting communities out of long-term poverty, empowering them to take control of their futures and improving their quality of life.</w:t>
            </w:r>
          </w:p>
          <w:p w14:paraId="588678A5" w14:textId="77777777" w:rsidR="004303A7" w:rsidRPr="00731F60" w:rsidRDefault="004303A7" w:rsidP="004303A7">
            <w:pPr>
              <w:rPr>
                <w:rFonts w:asciiTheme="minorHAnsi" w:hAnsiTheme="minorHAnsi" w:cstheme="minorBidi"/>
                <w:sz w:val="21"/>
                <w:szCs w:val="21"/>
                <w:shd w:val="clear" w:color="auto" w:fill="FFFFFF"/>
                <w:lang w:val="en-IE"/>
              </w:rPr>
            </w:pPr>
          </w:p>
          <w:p w14:paraId="0B3C56B4" w14:textId="3C3D67DF" w:rsidR="004303A7" w:rsidRPr="00731F60" w:rsidRDefault="004303A7" w:rsidP="004303A7">
            <w:r w:rsidRPr="1FC56A3A">
              <w:rPr>
                <w:rFonts w:ascii="Calibri" w:eastAsia="Calibri" w:hAnsi="Calibri" w:cs="Calibri"/>
                <w:sz w:val="21"/>
                <w:szCs w:val="21"/>
                <w:lang w:val="en-IE"/>
              </w:rPr>
              <w:t>We are driven by our vision for sustainable livelihoods and healthy lives for all in a changing climate, along with our core values of Impact, Innovation and Community. These values foster a culture of collaboration, inclusivity and a shared commitment to making a meaningful impact in the communities we serve.</w:t>
            </w:r>
          </w:p>
          <w:p w14:paraId="19620C6D" w14:textId="62FFEF4E" w:rsidR="004303A7" w:rsidRPr="00731F60" w:rsidRDefault="004303A7" w:rsidP="004303A7">
            <w:pPr>
              <w:rPr>
                <w:rFonts w:ascii="Calibri" w:eastAsia="Calibri" w:hAnsi="Calibri" w:cs="Calibri"/>
                <w:sz w:val="21"/>
                <w:szCs w:val="21"/>
                <w:shd w:val="clear" w:color="auto" w:fill="FFFFFF"/>
                <w:lang w:val="en-IE"/>
              </w:rPr>
            </w:pPr>
          </w:p>
          <w:p w14:paraId="35C09437" w14:textId="77777777" w:rsidR="00A56205" w:rsidRPr="00A56205" w:rsidRDefault="00A56205" w:rsidP="00A56205">
            <w:pPr>
              <w:spacing w:line="240" w:lineRule="auto"/>
              <w:rPr>
                <w:rFonts w:asciiTheme="minorHAnsi" w:hAnsiTheme="minorHAnsi" w:cstheme="minorHAnsi"/>
                <w:sz w:val="21"/>
                <w:szCs w:val="21"/>
                <w:shd w:val="clear" w:color="auto" w:fill="FFFFFF"/>
              </w:rPr>
            </w:pPr>
            <w:r w:rsidRPr="00A56205">
              <w:rPr>
                <w:rFonts w:asciiTheme="minorHAnsi" w:hAnsiTheme="minorHAnsi" w:cstheme="minorHAnsi"/>
                <w:sz w:val="21"/>
                <w:szCs w:val="21"/>
                <w:shd w:val="clear" w:color="auto" w:fill="FFFFFF"/>
                <w:lang w:val="en-US"/>
              </w:rPr>
              <w:t xml:space="preserve">Self Help Africa's current Irish Aid funded </w:t>
            </w:r>
            <w:proofErr w:type="spellStart"/>
            <w:r w:rsidRPr="00A56205">
              <w:rPr>
                <w:rFonts w:asciiTheme="minorHAnsi" w:hAnsiTheme="minorHAnsi" w:cstheme="minorHAnsi"/>
                <w:sz w:val="21"/>
                <w:szCs w:val="21"/>
                <w:shd w:val="clear" w:color="auto" w:fill="FFFFFF"/>
                <w:lang w:val="en-US"/>
              </w:rPr>
              <w:t>programme</w:t>
            </w:r>
            <w:proofErr w:type="spellEnd"/>
            <w:r w:rsidRPr="00A56205">
              <w:rPr>
                <w:rFonts w:asciiTheme="minorHAnsi" w:hAnsiTheme="minorHAnsi" w:cstheme="minorHAnsi"/>
                <w:sz w:val="21"/>
                <w:szCs w:val="21"/>
                <w:shd w:val="clear" w:color="auto" w:fill="FFFFFF"/>
                <w:lang w:val="en-US"/>
              </w:rPr>
              <w:t xml:space="preserve"> comprises 10 projects delivered in 7 countries (Burkina Faso, Ethiopia, the Gambia, Kenya, Malawi, Uganda and Zambia) in addition to Development Education activities implemented in Ireland.  </w:t>
            </w:r>
            <w:r w:rsidRPr="00A56205">
              <w:rPr>
                <w:rFonts w:asciiTheme="minorHAnsi" w:hAnsiTheme="minorHAnsi" w:cstheme="minorHAnsi"/>
                <w:sz w:val="21"/>
                <w:szCs w:val="21"/>
                <w:shd w:val="clear" w:color="auto" w:fill="FFFFFF"/>
              </w:rPr>
              <w:t> </w:t>
            </w:r>
          </w:p>
          <w:p w14:paraId="149E7B15" w14:textId="77777777" w:rsidR="000B6400" w:rsidRDefault="000B6400" w:rsidP="00A56205">
            <w:pPr>
              <w:spacing w:line="240" w:lineRule="auto"/>
              <w:rPr>
                <w:rFonts w:asciiTheme="minorHAnsi" w:hAnsiTheme="minorHAnsi" w:cstheme="minorHAnsi"/>
                <w:sz w:val="21"/>
                <w:szCs w:val="21"/>
                <w:shd w:val="clear" w:color="auto" w:fill="FFFFFF"/>
                <w:lang w:val="en-US"/>
              </w:rPr>
            </w:pPr>
          </w:p>
          <w:p w14:paraId="3802C172" w14:textId="4BA50430" w:rsidR="00A56205" w:rsidRPr="00A56205" w:rsidRDefault="00A56205" w:rsidP="00A56205">
            <w:pPr>
              <w:spacing w:line="240" w:lineRule="auto"/>
              <w:rPr>
                <w:rFonts w:asciiTheme="minorHAnsi" w:hAnsiTheme="minorHAnsi" w:cstheme="minorHAnsi"/>
                <w:sz w:val="21"/>
                <w:szCs w:val="21"/>
                <w:shd w:val="clear" w:color="auto" w:fill="FFFFFF"/>
              </w:rPr>
            </w:pPr>
            <w:r w:rsidRPr="00A56205">
              <w:rPr>
                <w:rFonts w:asciiTheme="minorHAnsi" w:hAnsiTheme="minorHAnsi" w:cstheme="minorHAnsi"/>
                <w:sz w:val="21"/>
                <w:szCs w:val="21"/>
                <w:shd w:val="clear" w:color="auto" w:fill="FFFFFF"/>
                <w:lang w:val="en-US"/>
              </w:rPr>
              <w:t xml:space="preserve">Seven projects focus primarily on Sustainable Food Systems such as strengthening dairy production in Ethiopia, cassava production in Kenya and production of drought tolerant crops in Zambia. Three projects focus primarily on Sustainable Landscapes with activities to restore and protect threatened ecosystems: mangrove forests in the Gambia, the Lake </w:t>
            </w:r>
            <w:proofErr w:type="spellStart"/>
            <w:r w:rsidRPr="00A56205">
              <w:rPr>
                <w:rFonts w:asciiTheme="minorHAnsi" w:hAnsiTheme="minorHAnsi" w:cstheme="minorHAnsi"/>
                <w:sz w:val="21"/>
                <w:szCs w:val="21"/>
                <w:shd w:val="clear" w:color="auto" w:fill="FFFFFF"/>
                <w:lang w:val="en-US"/>
              </w:rPr>
              <w:t>Bunyoni</w:t>
            </w:r>
            <w:proofErr w:type="spellEnd"/>
            <w:r w:rsidRPr="00A56205">
              <w:rPr>
                <w:rFonts w:asciiTheme="minorHAnsi" w:hAnsiTheme="minorHAnsi" w:cstheme="minorHAnsi"/>
                <w:sz w:val="21"/>
                <w:szCs w:val="21"/>
                <w:shd w:val="clear" w:color="auto" w:fill="FFFFFF"/>
                <w:lang w:val="en-US"/>
              </w:rPr>
              <w:t xml:space="preserve"> catchment area in Uganda, and Kafue flats in Zambia. The </w:t>
            </w:r>
            <w:proofErr w:type="spellStart"/>
            <w:r w:rsidRPr="00A56205">
              <w:rPr>
                <w:rFonts w:asciiTheme="minorHAnsi" w:hAnsiTheme="minorHAnsi" w:cstheme="minorHAnsi"/>
                <w:sz w:val="21"/>
                <w:szCs w:val="21"/>
                <w:shd w:val="clear" w:color="auto" w:fill="FFFFFF"/>
                <w:lang w:val="en-US"/>
              </w:rPr>
              <w:t>programme</w:t>
            </w:r>
            <w:proofErr w:type="spellEnd"/>
            <w:r w:rsidRPr="00A56205">
              <w:rPr>
                <w:rFonts w:asciiTheme="minorHAnsi" w:hAnsiTheme="minorHAnsi" w:cstheme="minorHAnsi"/>
                <w:sz w:val="21"/>
                <w:szCs w:val="21"/>
                <w:shd w:val="clear" w:color="auto" w:fill="FFFFFF"/>
                <w:lang w:val="en-US"/>
              </w:rPr>
              <w:t xml:space="preserve"> started in 2023 and will end in December 2027.</w:t>
            </w:r>
            <w:r w:rsidRPr="00A56205">
              <w:rPr>
                <w:rFonts w:asciiTheme="minorHAnsi" w:hAnsiTheme="minorHAnsi" w:cstheme="minorHAnsi"/>
                <w:sz w:val="21"/>
                <w:szCs w:val="21"/>
                <w:shd w:val="clear" w:color="auto" w:fill="FFFFFF"/>
              </w:rPr>
              <w:t> </w:t>
            </w:r>
          </w:p>
          <w:p w14:paraId="16E554D4" w14:textId="43768B08" w:rsidR="004303A7" w:rsidRPr="009B4A99" w:rsidRDefault="004303A7" w:rsidP="004303A7">
            <w:pPr>
              <w:spacing w:line="240" w:lineRule="auto"/>
              <w:rPr>
                <w:rFonts w:asciiTheme="minorHAnsi" w:hAnsiTheme="minorHAnsi" w:cstheme="minorHAnsi"/>
                <w:sz w:val="21"/>
                <w:szCs w:val="21"/>
                <w:shd w:val="clear" w:color="auto" w:fill="FFFFFF"/>
              </w:rPr>
            </w:pPr>
          </w:p>
        </w:tc>
      </w:tr>
      <w:tr w:rsidR="004303A7" w:rsidRPr="003D54CA" w14:paraId="0A9E34BE" w14:textId="77777777" w:rsidTr="45095FC4">
        <w:trPr>
          <w:trHeight w:val="567"/>
        </w:trPr>
        <w:tc>
          <w:tcPr>
            <w:tcW w:w="1980" w:type="dxa"/>
          </w:tcPr>
          <w:p w14:paraId="7F20493B" w14:textId="77777777" w:rsidR="004303A7" w:rsidRDefault="004303A7" w:rsidP="004303A7">
            <w:pPr>
              <w:spacing w:line="240" w:lineRule="auto"/>
              <w:rPr>
                <w:rFonts w:asciiTheme="minorHAnsi" w:hAnsiTheme="minorHAnsi" w:cstheme="minorHAnsi"/>
                <w:b/>
                <w:sz w:val="22"/>
                <w:szCs w:val="22"/>
              </w:rPr>
            </w:pPr>
          </w:p>
          <w:p w14:paraId="587A6EDC" w14:textId="5218090E" w:rsidR="004303A7" w:rsidRPr="003D54CA" w:rsidRDefault="004303A7" w:rsidP="004303A7">
            <w:pPr>
              <w:spacing w:line="240" w:lineRule="auto"/>
              <w:rPr>
                <w:rFonts w:asciiTheme="minorHAnsi" w:hAnsiTheme="minorHAnsi" w:cstheme="minorHAnsi"/>
                <w:b/>
                <w:sz w:val="22"/>
                <w:szCs w:val="22"/>
              </w:rPr>
            </w:pPr>
            <w:r>
              <w:rPr>
                <w:rFonts w:asciiTheme="minorHAnsi" w:hAnsiTheme="minorHAnsi" w:cstheme="minorHAnsi"/>
                <w:b/>
                <w:sz w:val="22"/>
                <w:szCs w:val="22"/>
              </w:rPr>
              <w:t>Job</w:t>
            </w:r>
            <w:r w:rsidRPr="003D54CA">
              <w:rPr>
                <w:rFonts w:asciiTheme="minorHAnsi" w:hAnsiTheme="minorHAnsi" w:cstheme="minorHAnsi"/>
                <w:b/>
                <w:sz w:val="22"/>
                <w:szCs w:val="22"/>
              </w:rPr>
              <w:t xml:space="preserve"> Purpose:</w:t>
            </w:r>
          </w:p>
          <w:p w14:paraId="0A18D4B7" w14:textId="18537BE0" w:rsidR="004303A7" w:rsidRPr="003D54CA" w:rsidRDefault="004303A7" w:rsidP="004303A7">
            <w:pPr>
              <w:spacing w:line="240" w:lineRule="auto"/>
              <w:rPr>
                <w:rFonts w:asciiTheme="minorHAnsi" w:hAnsiTheme="minorHAnsi" w:cstheme="minorHAnsi"/>
                <w:b/>
                <w:sz w:val="22"/>
                <w:szCs w:val="22"/>
              </w:rPr>
            </w:pPr>
          </w:p>
        </w:tc>
        <w:tc>
          <w:tcPr>
            <w:tcW w:w="8080" w:type="dxa"/>
          </w:tcPr>
          <w:p w14:paraId="4BC6FBC6" w14:textId="77777777" w:rsidR="004303A7" w:rsidRDefault="004303A7" w:rsidP="004303A7">
            <w:pPr>
              <w:pStyle w:val="paragraph"/>
              <w:spacing w:before="0" w:beforeAutospacing="0" w:after="0" w:afterAutospacing="0"/>
              <w:textAlignment w:val="baseline"/>
              <w:rPr>
                <w:rFonts w:ascii="Calibri" w:hAnsi="Calibri" w:cs="Calibri"/>
                <w:color w:val="000000"/>
                <w:sz w:val="22"/>
                <w:szCs w:val="22"/>
              </w:rPr>
            </w:pPr>
          </w:p>
          <w:p w14:paraId="3EEA7701" w14:textId="77777777" w:rsidR="004303A7" w:rsidRDefault="004303A7" w:rsidP="004303A7">
            <w:pPr>
              <w:jc w:val="both"/>
              <w:rPr>
                <w:rFonts w:ascii="Calibri" w:eastAsia="Calibri" w:hAnsi="Calibri" w:cs="Calibri"/>
                <w:sz w:val="22"/>
                <w:szCs w:val="22"/>
              </w:rPr>
            </w:pPr>
            <w:r w:rsidRPr="328B19D7">
              <w:rPr>
                <w:rFonts w:ascii="Calibri" w:eastAsia="Calibri" w:hAnsi="Calibri" w:cs="Calibri"/>
                <w:sz w:val="22"/>
                <w:szCs w:val="22"/>
              </w:rPr>
              <w:t xml:space="preserve">This key role in the International Programmes Directorate involves leading the Irish Aid Programme, working closely with our country and Global Office teams in the day-to-day effective implementation of the Irish Aid funded portfolio of projects in the country programme portfolio, ensuring the highest standards are achieved in implementation, reporting, information management and internal and external communications.  </w:t>
            </w:r>
          </w:p>
          <w:p w14:paraId="43E44970" w14:textId="77777777" w:rsidR="004303A7" w:rsidRDefault="004303A7" w:rsidP="004303A7">
            <w:pPr>
              <w:jc w:val="both"/>
              <w:rPr>
                <w:rFonts w:ascii="Calibri" w:eastAsia="Calibri" w:hAnsi="Calibri" w:cs="Calibri"/>
                <w:sz w:val="22"/>
                <w:szCs w:val="22"/>
              </w:rPr>
            </w:pPr>
            <w:r>
              <w:rPr>
                <w:rFonts w:ascii="Calibri" w:eastAsia="Calibri" w:hAnsi="Calibri" w:cs="Calibri"/>
                <w:sz w:val="22"/>
                <w:szCs w:val="22"/>
              </w:rPr>
              <w:t>The postholder will be responsible for ensuring accurate and timely records are maintained on the web-based platforms and will prepare reports, analyse data, solve problems and take corrective action as part of an international team across different countries and cultures. The role requires flexibility and adaptability as the nature of support requirements can and will change.</w:t>
            </w:r>
          </w:p>
          <w:p w14:paraId="42C13F17" w14:textId="4822B163" w:rsidR="004303A7" w:rsidRPr="00C65E6D" w:rsidRDefault="004303A7" w:rsidP="004303A7">
            <w:pPr>
              <w:pStyle w:val="paragraph"/>
              <w:spacing w:before="0" w:beforeAutospacing="0" w:after="0" w:afterAutospacing="0"/>
              <w:textAlignment w:val="baseline"/>
              <w:rPr>
                <w:rFonts w:ascii="Calibri" w:hAnsi="Calibri" w:cs="Calibri"/>
                <w:color w:val="000000"/>
                <w:sz w:val="22"/>
                <w:szCs w:val="22"/>
              </w:rPr>
            </w:pPr>
          </w:p>
        </w:tc>
      </w:tr>
      <w:tr w:rsidR="004303A7" w:rsidRPr="003D54CA" w14:paraId="2FE41FC3" w14:textId="77777777" w:rsidTr="45095FC4">
        <w:trPr>
          <w:trHeight w:val="567"/>
        </w:trPr>
        <w:tc>
          <w:tcPr>
            <w:tcW w:w="1980" w:type="dxa"/>
          </w:tcPr>
          <w:p w14:paraId="52A37C1A" w14:textId="339FD521" w:rsidR="004303A7" w:rsidRPr="003D54CA" w:rsidRDefault="004303A7" w:rsidP="004303A7">
            <w:pPr>
              <w:spacing w:line="240" w:lineRule="auto"/>
              <w:rPr>
                <w:rFonts w:asciiTheme="minorHAnsi" w:hAnsiTheme="minorHAnsi" w:cstheme="minorHAnsi"/>
                <w:b/>
                <w:sz w:val="22"/>
                <w:szCs w:val="22"/>
              </w:rPr>
            </w:pPr>
            <w:r w:rsidRPr="003D54CA">
              <w:rPr>
                <w:rFonts w:asciiTheme="minorHAnsi" w:hAnsiTheme="minorHAnsi" w:cstheme="minorHAnsi"/>
                <w:b/>
                <w:bCs/>
                <w:sz w:val="22"/>
                <w:szCs w:val="22"/>
              </w:rPr>
              <w:t xml:space="preserve">Key Responsibilities: </w:t>
            </w:r>
          </w:p>
          <w:p w14:paraId="725A1943" w14:textId="078D1C15" w:rsidR="004303A7" w:rsidRPr="003D54CA" w:rsidRDefault="004303A7" w:rsidP="004303A7">
            <w:pPr>
              <w:spacing w:line="240" w:lineRule="auto"/>
              <w:rPr>
                <w:rFonts w:asciiTheme="minorHAnsi" w:hAnsiTheme="minorHAnsi" w:cstheme="minorHAnsi"/>
                <w:b/>
                <w:sz w:val="22"/>
                <w:szCs w:val="22"/>
              </w:rPr>
            </w:pPr>
          </w:p>
        </w:tc>
        <w:tc>
          <w:tcPr>
            <w:tcW w:w="8080" w:type="dxa"/>
          </w:tcPr>
          <w:p w14:paraId="3A5812AA" w14:textId="77777777" w:rsidR="004303A7" w:rsidRDefault="004303A7" w:rsidP="004303A7">
            <w:pPr>
              <w:jc w:val="both"/>
              <w:rPr>
                <w:rFonts w:ascii="Calibri" w:eastAsia="Calibri" w:hAnsi="Calibri" w:cs="Calibri"/>
                <w:b/>
                <w:sz w:val="22"/>
                <w:szCs w:val="22"/>
              </w:rPr>
            </w:pPr>
            <w:r>
              <w:rPr>
                <w:rFonts w:ascii="Calibri" w:eastAsia="Calibri" w:hAnsi="Calibri" w:cs="Calibri"/>
                <w:b/>
                <w:sz w:val="22"/>
                <w:szCs w:val="22"/>
              </w:rPr>
              <w:lastRenderedPageBreak/>
              <w:t>Programme Management/coordination</w:t>
            </w:r>
          </w:p>
          <w:p w14:paraId="5FD0E311" w14:textId="40053B3D" w:rsidR="004303A7" w:rsidRDefault="004303A7" w:rsidP="004303A7">
            <w:pPr>
              <w:numPr>
                <w:ilvl w:val="0"/>
                <w:numId w:val="14"/>
              </w:numPr>
              <w:pBdr>
                <w:top w:val="nil"/>
                <w:left w:val="nil"/>
                <w:bottom w:val="nil"/>
                <w:right w:val="nil"/>
                <w:between w:val="nil"/>
              </w:pBdr>
              <w:spacing w:line="240" w:lineRule="auto"/>
              <w:jc w:val="both"/>
              <w:rPr>
                <w:sz w:val="22"/>
                <w:szCs w:val="22"/>
              </w:rPr>
            </w:pPr>
            <w:r>
              <w:rPr>
                <w:rFonts w:ascii="Calibri" w:eastAsia="Calibri" w:hAnsi="Calibri" w:cs="Calibri"/>
                <w:sz w:val="22"/>
                <w:szCs w:val="22"/>
              </w:rPr>
              <w:lastRenderedPageBreak/>
              <w:t xml:space="preserve">Lead on effective grant management/coordination of the portfolio of Irish Aid projects and annual Irish Aid report, liaising with country programmes and technical advisors; staying abreast of Irish Aid programme cycle management and compliance guidelines; develop programme documentation and relevant materials that appropriately communicate outcomes, impact and learnings; coordinate inputs from </w:t>
            </w:r>
            <w:r w:rsidR="00FB7905">
              <w:rPr>
                <w:rFonts w:ascii="Calibri" w:eastAsia="Calibri" w:hAnsi="Calibri" w:cs="Calibri"/>
                <w:sz w:val="22"/>
                <w:szCs w:val="22"/>
              </w:rPr>
              <w:t>t</w:t>
            </w:r>
            <w:r>
              <w:rPr>
                <w:rFonts w:ascii="Calibri" w:eastAsia="Calibri" w:hAnsi="Calibri" w:cs="Calibri"/>
                <w:sz w:val="22"/>
                <w:szCs w:val="22"/>
              </w:rPr>
              <w:t xml:space="preserve">echnical </w:t>
            </w:r>
            <w:r w:rsidR="00FB7905">
              <w:rPr>
                <w:rFonts w:ascii="Calibri" w:eastAsia="Calibri" w:hAnsi="Calibri" w:cs="Calibri"/>
                <w:sz w:val="22"/>
                <w:szCs w:val="22"/>
              </w:rPr>
              <w:t>a</w:t>
            </w:r>
            <w:r>
              <w:rPr>
                <w:rFonts w:ascii="Calibri" w:eastAsia="Calibri" w:hAnsi="Calibri" w:cs="Calibri"/>
                <w:sz w:val="22"/>
                <w:szCs w:val="22"/>
              </w:rPr>
              <w:t xml:space="preserve">dvisors. </w:t>
            </w:r>
          </w:p>
          <w:p w14:paraId="6BA3DED0" w14:textId="77777777" w:rsidR="004303A7" w:rsidRPr="00451364" w:rsidRDefault="004303A7" w:rsidP="004303A7">
            <w:pPr>
              <w:numPr>
                <w:ilvl w:val="0"/>
                <w:numId w:val="14"/>
              </w:numPr>
              <w:pBdr>
                <w:top w:val="nil"/>
                <w:left w:val="nil"/>
                <w:bottom w:val="nil"/>
                <w:right w:val="nil"/>
                <w:between w:val="nil"/>
              </w:pBdr>
              <w:spacing w:line="240" w:lineRule="auto"/>
              <w:jc w:val="both"/>
              <w:rPr>
                <w:color w:val="000000" w:themeColor="text1"/>
                <w:sz w:val="22"/>
                <w:szCs w:val="22"/>
              </w:rPr>
            </w:pPr>
            <w:r w:rsidRPr="00451364">
              <w:rPr>
                <w:rFonts w:ascii="Calibri" w:eastAsia="Calibri" w:hAnsi="Calibri" w:cs="Calibri"/>
                <w:color w:val="000000" w:themeColor="text1"/>
                <w:sz w:val="22"/>
                <w:szCs w:val="22"/>
              </w:rPr>
              <w:t>Lead on the performance management of Irish Aid funded programmes including quarterly grant review processes (assessing spend, progress, output and outcome monitoring); maintain records and update MIS database.</w:t>
            </w:r>
          </w:p>
          <w:p w14:paraId="08A7B106" w14:textId="6525833E" w:rsidR="004303A7" w:rsidRPr="00451364" w:rsidRDefault="004303A7" w:rsidP="004303A7">
            <w:pPr>
              <w:numPr>
                <w:ilvl w:val="0"/>
                <w:numId w:val="14"/>
              </w:numPr>
              <w:spacing w:line="240" w:lineRule="auto"/>
              <w:jc w:val="both"/>
              <w:rPr>
                <w:rFonts w:ascii="Calibri" w:eastAsia="Calibri" w:hAnsi="Calibri" w:cs="Calibri"/>
                <w:color w:val="000000" w:themeColor="text1"/>
                <w:sz w:val="22"/>
                <w:szCs w:val="22"/>
              </w:rPr>
            </w:pPr>
            <w:r w:rsidRPr="00451364">
              <w:rPr>
                <w:rFonts w:ascii="Calibri" w:eastAsia="Calibri" w:hAnsi="Calibri" w:cs="Calibri"/>
                <w:color w:val="000000" w:themeColor="text1"/>
                <w:sz w:val="22"/>
                <w:szCs w:val="22"/>
              </w:rPr>
              <w:t>Programme Oversight Committee</w:t>
            </w:r>
            <w:r w:rsidR="00FB7905">
              <w:rPr>
                <w:rFonts w:ascii="Calibri" w:eastAsia="Calibri" w:hAnsi="Calibri" w:cs="Calibri"/>
                <w:color w:val="000000" w:themeColor="text1"/>
                <w:sz w:val="22"/>
                <w:szCs w:val="22"/>
              </w:rPr>
              <w:t xml:space="preserve"> management</w:t>
            </w:r>
          </w:p>
          <w:p w14:paraId="243EF664" w14:textId="77777777" w:rsidR="004303A7" w:rsidRPr="00451364" w:rsidRDefault="004303A7" w:rsidP="00FB7905">
            <w:pPr>
              <w:pStyle w:val="ListParagraph"/>
              <w:numPr>
                <w:ilvl w:val="1"/>
                <w:numId w:val="14"/>
              </w:numPr>
              <w:contextualSpacing/>
              <w:jc w:val="both"/>
              <w:rPr>
                <w:rFonts w:ascii="Calibri" w:eastAsia="Calibri" w:hAnsi="Calibri" w:cs="Calibri"/>
                <w:color w:val="000000" w:themeColor="text1"/>
                <w:sz w:val="22"/>
                <w:szCs w:val="22"/>
              </w:rPr>
            </w:pPr>
            <w:r w:rsidRPr="00451364">
              <w:rPr>
                <w:rFonts w:ascii="Calibri" w:eastAsia="Calibri" w:hAnsi="Calibri" w:cs="Calibri"/>
                <w:color w:val="000000" w:themeColor="text1"/>
                <w:sz w:val="22"/>
                <w:szCs w:val="22"/>
                <w:lang w:val="en-US"/>
              </w:rPr>
              <w:t xml:space="preserve">Schedule meetings and prepare documents for meetings of the Irish Aid </w:t>
            </w:r>
            <w:proofErr w:type="spellStart"/>
            <w:r w:rsidRPr="00451364">
              <w:rPr>
                <w:rFonts w:ascii="Calibri" w:eastAsia="Calibri" w:hAnsi="Calibri" w:cs="Calibri"/>
                <w:color w:val="000000" w:themeColor="text1"/>
                <w:sz w:val="22"/>
                <w:szCs w:val="22"/>
                <w:lang w:val="en-US"/>
              </w:rPr>
              <w:t>Programme</w:t>
            </w:r>
            <w:proofErr w:type="spellEnd"/>
            <w:r w:rsidRPr="00451364">
              <w:rPr>
                <w:rFonts w:ascii="Calibri" w:eastAsia="Calibri" w:hAnsi="Calibri" w:cs="Calibri"/>
                <w:color w:val="000000" w:themeColor="text1"/>
                <w:sz w:val="22"/>
                <w:szCs w:val="22"/>
                <w:lang w:val="en-US"/>
              </w:rPr>
              <w:t xml:space="preserve"> Oversight Committee</w:t>
            </w:r>
          </w:p>
          <w:p w14:paraId="1E7F318C" w14:textId="77777777" w:rsidR="004303A7" w:rsidRPr="00451364" w:rsidRDefault="004303A7" w:rsidP="00FB7905">
            <w:pPr>
              <w:pStyle w:val="ListParagraph"/>
              <w:numPr>
                <w:ilvl w:val="1"/>
                <w:numId w:val="14"/>
              </w:numPr>
              <w:contextualSpacing/>
              <w:jc w:val="both"/>
              <w:rPr>
                <w:rFonts w:ascii="Calibri" w:eastAsia="Calibri" w:hAnsi="Calibri" w:cs="Calibri"/>
                <w:color w:val="000000" w:themeColor="text1"/>
                <w:sz w:val="22"/>
                <w:szCs w:val="22"/>
              </w:rPr>
            </w:pPr>
            <w:r w:rsidRPr="00451364">
              <w:rPr>
                <w:rFonts w:ascii="Calibri" w:eastAsia="Calibri" w:hAnsi="Calibri" w:cs="Calibri"/>
                <w:color w:val="000000" w:themeColor="text1"/>
                <w:sz w:val="22"/>
                <w:szCs w:val="22"/>
                <w:lang w:val="en-US"/>
              </w:rPr>
              <w:t>Write up minutes and follow up on</w:t>
            </w:r>
            <w:r w:rsidRPr="00451364">
              <w:rPr>
                <w:rFonts w:ascii="Calibri" w:eastAsia="Calibri" w:hAnsi="Calibri" w:cs="Calibri"/>
                <w:b/>
                <w:bCs/>
                <w:color w:val="000000" w:themeColor="text1"/>
                <w:sz w:val="22"/>
                <w:szCs w:val="22"/>
                <w:lang w:val="en-US"/>
              </w:rPr>
              <w:t xml:space="preserve"> </w:t>
            </w:r>
            <w:r w:rsidRPr="00451364">
              <w:rPr>
                <w:rFonts w:ascii="Calibri" w:eastAsia="Calibri" w:hAnsi="Calibri" w:cs="Calibri"/>
                <w:color w:val="000000" w:themeColor="text1"/>
                <w:sz w:val="22"/>
                <w:szCs w:val="22"/>
                <w:lang w:val="en-US"/>
              </w:rPr>
              <w:t xml:space="preserve">agreed actions.  </w:t>
            </w:r>
          </w:p>
          <w:p w14:paraId="08EEEBED" w14:textId="77777777" w:rsidR="004303A7" w:rsidRDefault="004303A7" w:rsidP="004303A7">
            <w:pPr>
              <w:jc w:val="both"/>
              <w:rPr>
                <w:rFonts w:ascii="Calibri" w:eastAsia="Calibri" w:hAnsi="Calibri" w:cs="Calibri"/>
                <w:b/>
                <w:sz w:val="22"/>
                <w:szCs w:val="22"/>
              </w:rPr>
            </w:pPr>
          </w:p>
          <w:p w14:paraId="5E87A6DA" w14:textId="77777777" w:rsidR="004303A7" w:rsidRDefault="004303A7" w:rsidP="004303A7">
            <w:pPr>
              <w:jc w:val="both"/>
              <w:rPr>
                <w:rFonts w:ascii="Calibri" w:eastAsia="Calibri" w:hAnsi="Calibri" w:cs="Calibri"/>
                <w:b/>
                <w:sz w:val="22"/>
                <w:szCs w:val="22"/>
              </w:rPr>
            </w:pPr>
          </w:p>
          <w:p w14:paraId="35A20967" w14:textId="6B28C39A" w:rsidR="004303A7" w:rsidRDefault="004303A7" w:rsidP="004303A7">
            <w:pPr>
              <w:jc w:val="both"/>
              <w:rPr>
                <w:rFonts w:ascii="Calibri" w:eastAsia="Calibri" w:hAnsi="Calibri" w:cs="Calibri"/>
                <w:b/>
                <w:sz w:val="22"/>
                <w:szCs w:val="22"/>
              </w:rPr>
            </w:pPr>
            <w:r>
              <w:rPr>
                <w:rFonts w:ascii="Calibri" w:eastAsia="Calibri" w:hAnsi="Calibri" w:cs="Calibri"/>
                <w:b/>
                <w:sz w:val="22"/>
                <w:szCs w:val="22"/>
              </w:rPr>
              <w:t>Relationship Management</w:t>
            </w:r>
          </w:p>
          <w:p w14:paraId="74EECBBB" w14:textId="314E9768" w:rsidR="004303A7" w:rsidRPr="004303A7" w:rsidRDefault="004303A7" w:rsidP="004303A7">
            <w:pPr>
              <w:pStyle w:val="ListParagraph"/>
              <w:numPr>
                <w:ilvl w:val="0"/>
                <w:numId w:val="14"/>
              </w:numPr>
              <w:pBdr>
                <w:top w:val="nil"/>
                <w:left w:val="nil"/>
                <w:bottom w:val="nil"/>
                <w:right w:val="nil"/>
                <w:between w:val="nil"/>
              </w:pBdr>
              <w:jc w:val="both"/>
              <w:rPr>
                <w:rFonts w:ascii="Calibri" w:eastAsia="Calibri" w:hAnsi="Calibri" w:cs="Calibri"/>
                <w:b/>
                <w:bCs/>
                <w:sz w:val="22"/>
                <w:szCs w:val="22"/>
              </w:rPr>
            </w:pPr>
            <w:r w:rsidRPr="004303A7">
              <w:rPr>
                <w:rFonts w:ascii="Calibri" w:eastAsia="Calibri" w:hAnsi="Calibri" w:cs="Calibri"/>
                <w:color w:val="000000" w:themeColor="text1"/>
                <w:sz w:val="22"/>
                <w:szCs w:val="22"/>
              </w:rPr>
              <w:t>Ensure all reports and documents required by</w:t>
            </w:r>
            <w:r w:rsidR="00FB7905">
              <w:rPr>
                <w:rFonts w:ascii="Calibri" w:eastAsia="Calibri" w:hAnsi="Calibri" w:cs="Calibri"/>
                <w:color w:val="000000" w:themeColor="text1"/>
                <w:sz w:val="22"/>
                <w:szCs w:val="22"/>
              </w:rPr>
              <w:t xml:space="preserve"> the Department of Foreign Affairs (</w:t>
            </w:r>
            <w:r w:rsidRPr="004303A7">
              <w:rPr>
                <w:rFonts w:ascii="Calibri" w:eastAsia="Calibri" w:hAnsi="Calibri" w:cs="Calibri"/>
                <w:color w:val="000000" w:themeColor="text1"/>
                <w:sz w:val="22"/>
                <w:szCs w:val="22"/>
              </w:rPr>
              <w:t>DFA</w:t>
            </w:r>
            <w:r w:rsidR="00FB7905">
              <w:rPr>
                <w:rFonts w:ascii="Calibri" w:eastAsia="Calibri" w:hAnsi="Calibri" w:cs="Calibri"/>
                <w:color w:val="000000" w:themeColor="text1"/>
                <w:sz w:val="22"/>
                <w:szCs w:val="22"/>
              </w:rPr>
              <w:t>)</w:t>
            </w:r>
            <w:r w:rsidRPr="004303A7">
              <w:rPr>
                <w:rFonts w:ascii="Calibri" w:eastAsia="Calibri" w:hAnsi="Calibri" w:cs="Calibri"/>
                <w:color w:val="000000" w:themeColor="text1"/>
                <w:sz w:val="22"/>
                <w:szCs w:val="22"/>
              </w:rPr>
              <w:t xml:space="preserve"> are accurate, of high quality and submitted on time.</w:t>
            </w:r>
          </w:p>
          <w:p w14:paraId="1F426C96" w14:textId="77777777" w:rsidR="004303A7" w:rsidRPr="004303A7" w:rsidRDefault="004303A7" w:rsidP="004303A7">
            <w:pPr>
              <w:pStyle w:val="ListParagraph"/>
              <w:numPr>
                <w:ilvl w:val="0"/>
                <w:numId w:val="14"/>
              </w:numPr>
              <w:pBdr>
                <w:top w:val="nil"/>
                <w:left w:val="nil"/>
                <w:bottom w:val="nil"/>
                <w:right w:val="nil"/>
                <w:between w:val="nil"/>
              </w:pBdr>
              <w:jc w:val="both"/>
              <w:rPr>
                <w:rFonts w:ascii="Calibri" w:eastAsia="Calibri" w:hAnsi="Calibri" w:cs="Calibri"/>
                <w:b/>
                <w:bCs/>
                <w:color w:val="000000"/>
                <w:sz w:val="22"/>
                <w:szCs w:val="22"/>
              </w:rPr>
            </w:pPr>
            <w:r w:rsidRPr="004303A7">
              <w:rPr>
                <w:rFonts w:ascii="Calibri" w:eastAsia="Calibri" w:hAnsi="Calibri" w:cs="Calibri"/>
                <w:color w:val="000000" w:themeColor="text1"/>
                <w:sz w:val="22"/>
                <w:szCs w:val="22"/>
              </w:rPr>
              <w:t>Respond to any other requests by or communication from DFA.</w:t>
            </w:r>
          </w:p>
          <w:p w14:paraId="0B22CB1E" w14:textId="77777777" w:rsidR="004303A7" w:rsidRPr="004303A7" w:rsidRDefault="004303A7" w:rsidP="004303A7">
            <w:pPr>
              <w:pStyle w:val="ListParagraph"/>
              <w:numPr>
                <w:ilvl w:val="0"/>
                <w:numId w:val="14"/>
              </w:numPr>
              <w:pBdr>
                <w:top w:val="nil"/>
                <w:left w:val="nil"/>
                <w:bottom w:val="nil"/>
                <w:right w:val="nil"/>
                <w:between w:val="nil"/>
              </w:pBdr>
              <w:jc w:val="both"/>
              <w:rPr>
                <w:rFonts w:ascii="Calibri" w:eastAsia="Calibri" w:hAnsi="Calibri" w:cs="Calibri"/>
                <w:b/>
                <w:bCs/>
                <w:color w:val="000000"/>
                <w:sz w:val="22"/>
                <w:szCs w:val="22"/>
              </w:rPr>
            </w:pPr>
            <w:r w:rsidRPr="004303A7">
              <w:rPr>
                <w:rFonts w:ascii="Calibri" w:eastAsia="Calibri" w:hAnsi="Calibri" w:cs="Calibri"/>
                <w:color w:val="000000" w:themeColor="text1"/>
                <w:sz w:val="22"/>
                <w:szCs w:val="22"/>
              </w:rPr>
              <w:t>Maintain regular contact with the DFA Partner Lead and Grant Manager.</w:t>
            </w:r>
          </w:p>
          <w:p w14:paraId="0B73F38E" w14:textId="2F13430E" w:rsidR="004303A7" w:rsidRPr="004303A7" w:rsidRDefault="004303A7" w:rsidP="004303A7">
            <w:pPr>
              <w:pStyle w:val="ListParagraph"/>
              <w:numPr>
                <w:ilvl w:val="0"/>
                <w:numId w:val="14"/>
              </w:numPr>
              <w:pBdr>
                <w:top w:val="nil"/>
                <w:left w:val="nil"/>
                <w:bottom w:val="nil"/>
                <w:right w:val="nil"/>
                <w:between w:val="nil"/>
              </w:pBdr>
              <w:spacing w:line="259" w:lineRule="auto"/>
              <w:contextualSpacing/>
              <w:jc w:val="both"/>
              <w:rPr>
                <w:rFonts w:ascii="Calibri" w:eastAsia="Calibri" w:hAnsi="Calibri" w:cs="Calibri"/>
                <w:color w:val="000000" w:themeColor="text1"/>
                <w:sz w:val="22"/>
                <w:szCs w:val="22"/>
              </w:rPr>
            </w:pPr>
            <w:r w:rsidRPr="004303A7">
              <w:rPr>
                <w:rFonts w:ascii="Calibri" w:eastAsia="Calibri" w:hAnsi="Calibri" w:cs="Calibri"/>
                <w:color w:val="000000" w:themeColor="text1"/>
                <w:sz w:val="22"/>
                <w:szCs w:val="22"/>
                <w:lang w:val="en-US"/>
              </w:rPr>
              <w:t xml:space="preserve">Engage in DFA events and coordinate attendance of colleagues to represent technical </w:t>
            </w:r>
            <w:proofErr w:type="spellStart"/>
            <w:r w:rsidRPr="004303A7">
              <w:rPr>
                <w:rFonts w:ascii="Calibri" w:eastAsia="Calibri" w:hAnsi="Calibri" w:cs="Calibri"/>
                <w:color w:val="000000" w:themeColor="text1"/>
                <w:sz w:val="22"/>
                <w:szCs w:val="22"/>
                <w:lang w:val="en-US"/>
              </w:rPr>
              <w:t>specialisms</w:t>
            </w:r>
            <w:proofErr w:type="spellEnd"/>
            <w:r w:rsidR="00FB7905">
              <w:rPr>
                <w:rFonts w:ascii="Calibri" w:eastAsia="Calibri" w:hAnsi="Calibri" w:cs="Calibri"/>
                <w:color w:val="000000" w:themeColor="text1"/>
                <w:sz w:val="22"/>
                <w:szCs w:val="22"/>
                <w:lang w:val="en-US"/>
              </w:rPr>
              <w:t>.</w:t>
            </w:r>
            <w:r w:rsidRPr="004303A7">
              <w:rPr>
                <w:rFonts w:ascii="Calibri" w:eastAsia="Calibri" w:hAnsi="Calibri" w:cs="Calibri"/>
                <w:color w:val="000000" w:themeColor="text1"/>
                <w:sz w:val="22"/>
                <w:szCs w:val="22"/>
                <w:lang w:val="en-US"/>
              </w:rPr>
              <w:t xml:space="preserve"> </w:t>
            </w:r>
          </w:p>
          <w:p w14:paraId="6197BA4E" w14:textId="0AA4F0F2" w:rsidR="004303A7" w:rsidRPr="004303A7" w:rsidRDefault="004303A7" w:rsidP="004303A7">
            <w:pPr>
              <w:pStyle w:val="ListParagraph"/>
              <w:numPr>
                <w:ilvl w:val="0"/>
                <w:numId w:val="14"/>
              </w:numPr>
              <w:pBdr>
                <w:top w:val="nil"/>
                <w:left w:val="nil"/>
                <w:bottom w:val="nil"/>
                <w:right w:val="nil"/>
                <w:between w:val="nil"/>
              </w:pBdr>
              <w:spacing w:line="259" w:lineRule="auto"/>
              <w:contextualSpacing/>
              <w:jc w:val="both"/>
              <w:rPr>
                <w:rFonts w:ascii="Calibri" w:eastAsia="Calibri" w:hAnsi="Calibri" w:cs="Calibri"/>
                <w:color w:val="000000" w:themeColor="text1"/>
                <w:sz w:val="22"/>
                <w:szCs w:val="22"/>
              </w:rPr>
            </w:pPr>
            <w:r w:rsidRPr="004303A7">
              <w:rPr>
                <w:rFonts w:ascii="Calibri" w:eastAsia="Calibri" w:hAnsi="Calibri" w:cs="Calibri"/>
                <w:color w:val="000000" w:themeColor="text1"/>
                <w:sz w:val="22"/>
                <w:szCs w:val="22"/>
                <w:lang w:val="en-US"/>
              </w:rPr>
              <w:t xml:space="preserve">Liaise with technical advisors, </w:t>
            </w:r>
            <w:r w:rsidR="00FB7905">
              <w:rPr>
                <w:rFonts w:ascii="Calibri" w:eastAsia="Calibri" w:hAnsi="Calibri" w:cs="Calibri"/>
                <w:color w:val="000000" w:themeColor="text1"/>
                <w:sz w:val="22"/>
                <w:szCs w:val="22"/>
                <w:lang w:val="en-US"/>
              </w:rPr>
              <w:t xml:space="preserve">Global </w:t>
            </w:r>
            <w:r w:rsidRPr="004303A7">
              <w:rPr>
                <w:rFonts w:ascii="Calibri" w:eastAsia="Calibri" w:hAnsi="Calibri" w:cs="Calibri"/>
                <w:color w:val="000000" w:themeColor="text1"/>
                <w:sz w:val="22"/>
                <w:szCs w:val="22"/>
                <w:lang w:val="en-US"/>
              </w:rPr>
              <w:t>Office finance colleagues and the global M&amp;E team to ensure technical advice/support is provided to project teams/country teams as needed and that any issues identified are addressed.</w:t>
            </w:r>
          </w:p>
          <w:p w14:paraId="14D31B21" w14:textId="77777777" w:rsidR="004303A7" w:rsidRPr="004303A7" w:rsidRDefault="004303A7" w:rsidP="004303A7">
            <w:pPr>
              <w:pStyle w:val="ListParagraph"/>
              <w:numPr>
                <w:ilvl w:val="0"/>
                <w:numId w:val="14"/>
              </w:numPr>
              <w:contextualSpacing/>
              <w:jc w:val="both"/>
              <w:rPr>
                <w:rFonts w:ascii="Calibri" w:eastAsia="Calibri" w:hAnsi="Calibri" w:cs="Calibri"/>
                <w:color w:val="000000" w:themeColor="text1"/>
                <w:sz w:val="22"/>
                <w:szCs w:val="22"/>
              </w:rPr>
            </w:pPr>
            <w:r w:rsidRPr="004303A7">
              <w:rPr>
                <w:rFonts w:ascii="Calibri" w:eastAsia="Calibri" w:hAnsi="Calibri" w:cs="Calibri"/>
                <w:color w:val="000000" w:themeColor="text1"/>
                <w:sz w:val="22"/>
                <w:szCs w:val="22"/>
                <w:lang w:val="en-US"/>
              </w:rPr>
              <w:t xml:space="preserve">Maintain regular contact with </w:t>
            </w:r>
            <w:proofErr w:type="spellStart"/>
            <w:r w:rsidRPr="004303A7">
              <w:rPr>
                <w:rFonts w:ascii="Calibri" w:eastAsia="Calibri" w:hAnsi="Calibri" w:cs="Calibri"/>
                <w:color w:val="000000" w:themeColor="text1"/>
                <w:sz w:val="22"/>
                <w:szCs w:val="22"/>
                <w:lang w:val="en-US"/>
              </w:rPr>
              <w:t>Programme</w:t>
            </w:r>
            <w:proofErr w:type="spellEnd"/>
            <w:r w:rsidRPr="004303A7">
              <w:rPr>
                <w:rFonts w:ascii="Calibri" w:eastAsia="Calibri" w:hAnsi="Calibri" w:cs="Calibri"/>
                <w:color w:val="000000" w:themeColor="text1"/>
                <w:sz w:val="22"/>
                <w:szCs w:val="22"/>
                <w:lang w:val="en-US"/>
              </w:rPr>
              <w:t xml:space="preserve"> Co-</w:t>
            </w:r>
            <w:proofErr w:type="spellStart"/>
            <w:r w:rsidRPr="004303A7">
              <w:rPr>
                <w:rFonts w:ascii="Calibri" w:eastAsia="Calibri" w:hAnsi="Calibri" w:cs="Calibri"/>
                <w:color w:val="000000" w:themeColor="text1"/>
                <w:sz w:val="22"/>
                <w:szCs w:val="22"/>
                <w:lang w:val="en-US"/>
              </w:rPr>
              <w:t>ordinators</w:t>
            </w:r>
            <w:proofErr w:type="spellEnd"/>
            <w:r w:rsidRPr="004303A7">
              <w:rPr>
                <w:rFonts w:ascii="Calibri" w:eastAsia="Calibri" w:hAnsi="Calibri" w:cs="Calibri"/>
                <w:color w:val="000000" w:themeColor="text1"/>
                <w:sz w:val="22"/>
                <w:szCs w:val="22"/>
                <w:lang w:val="en-US"/>
              </w:rPr>
              <w:t xml:space="preserve"> and Regional Directors. </w:t>
            </w:r>
          </w:p>
          <w:p w14:paraId="01C47DD6" w14:textId="77777777" w:rsidR="004303A7" w:rsidRPr="00451364" w:rsidRDefault="004303A7" w:rsidP="004303A7">
            <w:pPr>
              <w:pStyle w:val="ListParagraph"/>
              <w:jc w:val="both"/>
              <w:rPr>
                <w:rFonts w:ascii="Calibri" w:eastAsia="Calibri" w:hAnsi="Calibri" w:cs="Calibri"/>
                <w:b/>
                <w:bCs/>
                <w:color w:val="000000" w:themeColor="text1"/>
                <w:sz w:val="22"/>
                <w:szCs w:val="22"/>
                <w:u w:val="single"/>
              </w:rPr>
            </w:pPr>
          </w:p>
          <w:p w14:paraId="25C181BB" w14:textId="15E4E23C" w:rsidR="004303A7" w:rsidRDefault="004303A7" w:rsidP="004303A7">
            <w:pPr>
              <w:jc w:val="both"/>
              <w:rPr>
                <w:rFonts w:ascii="Calibri" w:eastAsia="Calibri" w:hAnsi="Calibri" w:cs="Calibri"/>
                <w:b/>
                <w:sz w:val="22"/>
                <w:szCs w:val="22"/>
              </w:rPr>
            </w:pPr>
            <w:r>
              <w:rPr>
                <w:rFonts w:ascii="Calibri" w:eastAsia="Calibri" w:hAnsi="Calibri" w:cs="Calibri"/>
                <w:b/>
                <w:sz w:val="22"/>
                <w:szCs w:val="22"/>
              </w:rPr>
              <w:t>Donor Compliance</w:t>
            </w:r>
          </w:p>
          <w:p w14:paraId="30A409A0" w14:textId="77777777" w:rsidR="004303A7" w:rsidRPr="004303A7" w:rsidRDefault="004303A7" w:rsidP="004303A7">
            <w:pPr>
              <w:pStyle w:val="ListParagraph"/>
              <w:numPr>
                <w:ilvl w:val="0"/>
                <w:numId w:val="14"/>
              </w:numPr>
              <w:pBdr>
                <w:top w:val="nil"/>
                <w:left w:val="nil"/>
                <w:bottom w:val="nil"/>
                <w:right w:val="nil"/>
                <w:between w:val="nil"/>
              </w:pBdr>
              <w:spacing w:line="259" w:lineRule="auto"/>
              <w:contextualSpacing/>
              <w:jc w:val="both"/>
              <w:rPr>
                <w:rFonts w:ascii="Calibri" w:eastAsia="Calibri" w:hAnsi="Calibri" w:cs="Calibri"/>
                <w:color w:val="000000" w:themeColor="text1"/>
                <w:sz w:val="22"/>
                <w:szCs w:val="22"/>
              </w:rPr>
            </w:pPr>
            <w:r w:rsidRPr="004303A7">
              <w:rPr>
                <w:rFonts w:ascii="Calibri" w:eastAsia="Calibri" w:hAnsi="Calibri" w:cs="Calibri"/>
                <w:color w:val="000000" w:themeColor="text1"/>
                <w:sz w:val="22"/>
                <w:szCs w:val="22"/>
                <w:lang w:val="en-US"/>
              </w:rPr>
              <w:t>Monitor D</w:t>
            </w:r>
            <w:r w:rsidRPr="004303A7">
              <w:rPr>
                <w:rFonts w:ascii="Calibri" w:eastAsia="Calibri" w:hAnsi="Calibri" w:cs="Calibri"/>
                <w:color w:val="000000" w:themeColor="text1"/>
                <w:sz w:val="22"/>
                <w:szCs w:val="22"/>
              </w:rPr>
              <w:t>FA guidelines</w:t>
            </w:r>
            <w:r w:rsidRPr="004303A7">
              <w:rPr>
                <w:rFonts w:ascii="Calibri" w:eastAsia="Calibri" w:hAnsi="Calibri" w:cs="Calibri"/>
                <w:color w:val="000000" w:themeColor="text1"/>
                <w:sz w:val="22"/>
                <w:szCs w:val="22"/>
                <w:lang w:val="en-US"/>
              </w:rPr>
              <w:t xml:space="preserve"> and share updates </w:t>
            </w:r>
            <w:r w:rsidRPr="004303A7">
              <w:rPr>
                <w:rFonts w:ascii="Calibri" w:eastAsia="Calibri" w:hAnsi="Calibri" w:cs="Calibri"/>
                <w:color w:val="000000" w:themeColor="text1"/>
                <w:sz w:val="22"/>
                <w:szCs w:val="22"/>
              </w:rPr>
              <w:t>with relevant colleagues.</w:t>
            </w:r>
          </w:p>
          <w:p w14:paraId="64510048" w14:textId="789CA7FC" w:rsidR="004303A7" w:rsidRPr="004303A7" w:rsidRDefault="004303A7" w:rsidP="004303A7">
            <w:pPr>
              <w:pStyle w:val="ListParagraph"/>
              <w:numPr>
                <w:ilvl w:val="0"/>
                <w:numId w:val="14"/>
              </w:numPr>
              <w:pBdr>
                <w:top w:val="nil"/>
                <w:left w:val="nil"/>
                <w:bottom w:val="nil"/>
                <w:right w:val="nil"/>
                <w:between w:val="nil"/>
              </w:pBdr>
              <w:spacing w:line="259" w:lineRule="auto"/>
              <w:contextualSpacing/>
              <w:jc w:val="both"/>
              <w:rPr>
                <w:rFonts w:ascii="Calibri" w:eastAsia="Calibri" w:hAnsi="Calibri" w:cs="Calibri"/>
                <w:color w:val="000000" w:themeColor="text1"/>
                <w:sz w:val="22"/>
                <w:szCs w:val="22"/>
              </w:rPr>
            </w:pPr>
            <w:r w:rsidRPr="004303A7">
              <w:rPr>
                <w:rFonts w:ascii="Calibri" w:eastAsia="Calibri" w:hAnsi="Calibri" w:cs="Calibri"/>
                <w:color w:val="000000" w:themeColor="text1"/>
                <w:sz w:val="22"/>
                <w:szCs w:val="22"/>
              </w:rPr>
              <w:t xml:space="preserve">Ensure project teams and </w:t>
            </w:r>
            <w:r w:rsidRPr="004303A7">
              <w:rPr>
                <w:rFonts w:ascii="Calibri" w:eastAsia="Calibri" w:hAnsi="Calibri" w:cs="Calibri"/>
                <w:color w:val="000000" w:themeColor="text1"/>
                <w:sz w:val="22"/>
                <w:szCs w:val="22"/>
                <w:lang w:val="en-US"/>
              </w:rPr>
              <w:t>Global</w:t>
            </w:r>
            <w:r w:rsidRPr="004303A7">
              <w:rPr>
                <w:rFonts w:ascii="Calibri" w:eastAsia="Calibri" w:hAnsi="Calibri" w:cs="Calibri"/>
                <w:color w:val="000000" w:themeColor="text1"/>
                <w:sz w:val="22"/>
                <w:szCs w:val="22"/>
              </w:rPr>
              <w:t xml:space="preserve"> Office staff comply with Irish Aid compliance requirements, providing advice on this as needed.</w:t>
            </w:r>
          </w:p>
          <w:p w14:paraId="4CA5EC8C" w14:textId="77777777" w:rsidR="004303A7" w:rsidRDefault="004303A7" w:rsidP="004303A7">
            <w:pPr>
              <w:jc w:val="both"/>
              <w:rPr>
                <w:rFonts w:ascii="Calibri" w:eastAsia="Calibri" w:hAnsi="Calibri" w:cs="Calibri"/>
                <w:b/>
                <w:sz w:val="22"/>
                <w:szCs w:val="22"/>
              </w:rPr>
            </w:pPr>
          </w:p>
          <w:p w14:paraId="4EEEE645" w14:textId="74BC2105" w:rsidR="004303A7" w:rsidRDefault="004303A7" w:rsidP="004303A7">
            <w:pPr>
              <w:jc w:val="both"/>
              <w:rPr>
                <w:rFonts w:ascii="Calibri" w:eastAsia="Calibri" w:hAnsi="Calibri" w:cs="Calibri"/>
                <w:b/>
                <w:sz w:val="22"/>
                <w:szCs w:val="22"/>
              </w:rPr>
            </w:pPr>
            <w:r>
              <w:rPr>
                <w:rFonts w:ascii="Calibri" w:eastAsia="Calibri" w:hAnsi="Calibri" w:cs="Calibri"/>
                <w:b/>
                <w:sz w:val="22"/>
                <w:szCs w:val="22"/>
              </w:rPr>
              <w:t>Communications</w:t>
            </w:r>
          </w:p>
          <w:p w14:paraId="3E04D2E9" w14:textId="77777777" w:rsidR="004303A7" w:rsidRDefault="004303A7" w:rsidP="004303A7">
            <w:pPr>
              <w:numPr>
                <w:ilvl w:val="0"/>
                <w:numId w:val="14"/>
              </w:numPr>
              <w:pBdr>
                <w:top w:val="nil"/>
                <w:left w:val="nil"/>
                <w:bottom w:val="nil"/>
                <w:right w:val="nil"/>
                <w:between w:val="nil"/>
              </w:pBdr>
              <w:spacing w:line="240" w:lineRule="auto"/>
              <w:jc w:val="both"/>
              <w:rPr>
                <w:sz w:val="22"/>
                <w:szCs w:val="22"/>
              </w:rPr>
            </w:pPr>
            <w:r>
              <w:rPr>
                <w:rFonts w:ascii="Calibri" w:eastAsia="Calibri" w:hAnsi="Calibri" w:cs="Calibri"/>
                <w:sz w:val="22"/>
                <w:szCs w:val="22"/>
              </w:rPr>
              <w:t>Work with the Communications team to avail of opportunities to promote SHA’s work.</w:t>
            </w:r>
          </w:p>
          <w:p w14:paraId="5A1C196C" w14:textId="77777777" w:rsidR="004303A7" w:rsidRDefault="004303A7" w:rsidP="004303A7">
            <w:pPr>
              <w:numPr>
                <w:ilvl w:val="0"/>
                <w:numId w:val="14"/>
              </w:numPr>
              <w:pBdr>
                <w:top w:val="nil"/>
                <w:left w:val="nil"/>
                <w:bottom w:val="nil"/>
                <w:right w:val="nil"/>
                <w:between w:val="nil"/>
              </w:pBdr>
              <w:spacing w:line="240" w:lineRule="auto"/>
              <w:jc w:val="both"/>
              <w:rPr>
                <w:sz w:val="22"/>
                <w:szCs w:val="22"/>
              </w:rPr>
            </w:pPr>
            <w:r w:rsidRPr="698FE9C4">
              <w:rPr>
                <w:rFonts w:ascii="Calibri" w:eastAsia="Calibri" w:hAnsi="Calibri" w:cs="Calibri"/>
                <w:color w:val="000000" w:themeColor="text1"/>
                <w:sz w:val="22"/>
                <w:szCs w:val="22"/>
              </w:rPr>
              <w:t>Extract ‘evidence of impact’, stories of change and case studies from our programmes and extract stories from assigned countries to share with Communications, Fundraising and Programme Funding.</w:t>
            </w:r>
          </w:p>
          <w:p w14:paraId="030829D7" w14:textId="77777777" w:rsidR="004303A7" w:rsidRDefault="004303A7" w:rsidP="004303A7">
            <w:pPr>
              <w:numPr>
                <w:ilvl w:val="0"/>
                <w:numId w:val="14"/>
              </w:numPr>
              <w:pBdr>
                <w:top w:val="nil"/>
                <w:left w:val="nil"/>
                <w:bottom w:val="nil"/>
                <w:right w:val="nil"/>
                <w:between w:val="nil"/>
              </w:pBdr>
              <w:spacing w:line="240" w:lineRule="auto"/>
              <w:jc w:val="both"/>
              <w:rPr>
                <w:sz w:val="22"/>
                <w:szCs w:val="22"/>
              </w:rPr>
            </w:pPr>
            <w:r>
              <w:rPr>
                <w:rFonts w:ascii="Calibri" w:eastAsia="Calibri" w:hAnsi="Calibri" w:cs="Calibri"/>
                <w:sz w:val="22"/>
                <w:szCs w:val="22"/>
              </w:rPr>
              <w:t>Prepare briefing papers as required on assigned country programmes, coordinating input from the Technical Advisory Team.</w:t>
            </w:r>
          </w:p>
          <w:p w14:paraId="6B39DC45" w14:textId="77777777" w:rsidR="004303A7" w:rsidRDefault="004303A7" w:rsidP="004303A7">
            <w:pPr>
              <w:numPr>
                <w:ilvl w:val="0"/>
                <w:numId w:val="14"/>
              </w:numPr>
              <w:pBdr>
                <w:top w:val="nil"/>
                <w:left w:val="nil"/>
                <w:bottom w:val="nil"/>
                <w:right w:val="nil"/>
                <w:between w:val="nil"/>
              </w:pBdr>
              <w:spacing w:line="240" w:lineRule="auto"/>
              <w:jc w:val="both"/>
              <w:rPr>
                <w:sz w:val="22"/>
                <w:szCs w:val="22"/>
              </w:rPr>
            </w:pPr>
            <w:r>
              <w:rPr>
                <w:rFonts w:ascii="Calibri" w:eastAsia="Calibri" w:hAnsi="Calibri" w:cs="Calibri"/>
                <w:sz w:val="22"/>
                <w:szCs w:val="22"/>
              </w:rPr>
              <w:t>Work with country teams to develop case studies based on examples of good practice from programmes.</w:t>
            </w:r>
          </w:p>
          <w:p w14:paraId="25C421A1" w14:textId="77777777" w:rsidR="004303A7" w:rsidRDefault="004303A7" w:rsidP="004303A7">
            <w:pPr>
              <w:pBdr>
                <w:top w:val="nil"/>
                <w:left w:val="nil"/>
                <w:bottom w:val="nil"/>
                <w:right w:val="nil"/>
                <w:between w:val="nil"/>
              </w:pBdr>
              <w:ind w:left="360"/>
              <w:jc w:val="both"/>
              <w:rPr>
                <w:rFonts w:ascii="Calibri" w:eastAsia="Calibri" w:hAnsi="Calibri" w:cs="Calibri"/>
                <w:sz w:val="22"/>
                <w:szCs w:val="22"/>
              </w:rPr>
            </w:pPr>
          </w:p>
          <w:p w14:paraId="704AF0BB" w14:textId="704BA3FD" w:rsidR="004303A7" w:rsidRDefault="004303A7" w:rsidP="004303A7">
            <w:pPr>
              <w:jc w:val="both"/>
              <w:rPr>
                <w:rFonts w:ascii="Calibri" w:eastAsia="Calibri" w:hAnsi="Calibri" w:cs="Calibri"/>
                <w:b/>
                <w:sz w:val="22"/>
                <w:szCs w:val="22"/>
              </w:rPr>
            </w:pPr>
            <w:r>
              <w:rPr>
                <w:rFonts w:ascii="Calibri" w:eastAsia="Calibri" w:hAnsi="Calibri" w:cs="Calibri"/>
                <w:b/>
                <w:sz w:val="22"/>
                <w:szCs w:val="22"/>
              </w:rPr>
              <w:t>Reporting &amp; Learning</w:t>
            </w:r>
          </w:p>
          <w:p w14:paraId="06022E92" w14:textId="1EDEBB90" w:rsidR="004303A7" w:rsidRPr="00451364" w:rsidRDefault="004303A7" w:rsidP="004303A7">
            <w:pPr>
              <w:numPr>
                <w:ilvl w:val="0"/>
                <w:numId w:val="14"/>
              </w:numPr>
              <w:pBdr>
                <w:top w:val="nil"/>
                <w:left w:val="nil"/>
                <w:bottom w:val="nil"/>
                <w:right w:val="nil"/>
                <w:between w:val="nil"/>
              </w:pBdr>
              <w:spacing w:line="240" w:lineRule="auto"/>
              <w:jc w:val="both"/>
              <w:rPr>
                <w:color w:val="000000" w:themeColor="text1"/>
                <w:sz w:val="22"/>
                <w:szCs w:val="22"/>
              </w:rPr>
            </w:pPr>
            <w:r w:rsidRPr="00451364">
              <w:rPr>
                <w:rFonts w:ascii="Calibri" w:eastAsia="Calibri" w:hAnsi="Calibri" w:cs="Calibri"/>
                <w:color w:val="000000" w:themeColor="text1"/>
                <w:sz w:val="22"/>
                <w:szCs w:val="22"/>
                <w:lang w:val="en-US"/>
              </w:rPr>
              <w:t>Review</w:t>
            </w:r>
            <w:r w:rsidR="00FB7905">
              <w:rPr>
                <w:rFonts w:ascii="Calibri" w:eastAsia="Calibri" w:hAnsi="Calibri" w:cs="Calibri"/>
                <w:color w:val="000000" w:themeColor="text1"/>
                <w:sz w:val="22"/>
                <w:szCs w:val="22"/>
                <w:lang w:val="en-US"/>
              </w:rPr>
              <w:t xml:space="preserve"> project</w:t>
            </w:r>
            <w:r w:rsidRPr="00451364">
              <w:rPr>
                <w:rFonts w:ascii="Calibri" w:eastAsia="Calibri" w:hAnsi="Calibri" w:cs="Calibri"/>
                <w:color w:val="000000" w:themeColor="text1"/>
                <w:sz w:val="22"/>
                <w:szCs w:val="22"/>
                <w:lang w:val="en-US"/>
              </w:rPr>
              <w:t xml:space="preserve"> narrative reports, results </w:t>
            </w:r>
            <w:proofErr w:type="gramStart"/>
            <w:r w:rsidRPr="00451364">
              <w:rPr>
                <w:rFonts w:ascii="Calibri" w:eastAsia="Calibri" w:hAnsi="Calibri" w:cs="Calibri"/>
                <w:color w:val="000000" w:themeColor="text1"/>
                <w:sz w:val="22"/>
                <w:szCs w:val="22"/>
                <w:lang w:val="en-US"/>
              </w:rPr>
              <w:t>reports</w:t>
            </w:r>
            <w:proofErr w:type="gramEnd"/>
            <w:r w:rsidRPr="00451364">
              <w:rPr>
                <w:rFonts w:ascii="Calibri" w:eastAsia="Calibri" w:hAnsi="Calibri" w:cs="Calibri"/>
                <w:color w:val="000000" w:themeColor="text1"/>
                <w:sz w:val="22"/>
                <w:szCs w:val="22"/>
                <w:lang w:val="en-US"/>
              </w:rPr>
              <w:t xml:space="preserve"> and monitor expenditure. Coordinate report reviews by</w:t>
            </w:r>
            <w:r w:rsidR="00FB7905">
              <w:rPr>
                <w:rFonts w:ascii="Calibri" w:eastAsia="Calibri" w:hAnsi="Calibri" w:cs="Calibri"/>
                <w:color w:val="000000" w:themeColor="text1"/>
                <w:sz w:val="22"/>
                <w:szCs w:val="22"/>
                <w:lang w:val="en-US"/>
              </w:rPr>
              <w:t xml:space="preserve"> Global</w:t>
            </w:r>
            <w:r w:rsidRPr="00451364">
              <w:rPr>
                <w:rFonts w:ascii="Calibri" w:eastAsia="Calibri" w:hAnsi="Calibri" w:cs="Calibri"/>
                <w:color w:val="000000" w:themeColor="text1"/>
                <w:sz w:val="22"/>
                <w:szCs w:val="22"/>
                <w:lang w:val="en-US"/>
              </w:rPr>
              <w:t xml:space="preserve"> Office colleagues. </w:t>
            </w:r>
          </w:p>
          <w:p w14:paraId="1CC15B73" w14:textId="61CE409A" w:rsidR="004303A7" w:rsidRPr="00451364" w:rsidRDefault="004303A7" w:rsidP="004303A7">
            <w:pPr>
              <w:numPr>
                <w:ilvl w:val="0"/>
                <w:numId w:val="14"/>
              </w:numPr>
              <w:spacing w:line="240" w:lineRule="auto"/>
              <w:jc w:val="both"/>
              <w:rPr>
                <w:color w:val="000000" w:themeColor="text1"/>
                <w:sz w:val="22"/>
                <w:szCs w:val="22"/>
              </w:rPr>
            </w:pPr>
            <w:r w:rsidRPr="00451364">
              <w:rPr>
                <w:rFonts w:ascii="Calibri" w:eastAsia="Calibri" w:hAnsi="Calibri" w:cs="Calibri"/>
                <w:color w:val="000000" w:themeColor="text1"/>
                <w:sz w:val="22"/>
                <w:szCs w:val="22"/>
                <w:lang w:val="en-US"/>
              </w:rPr>
              <w:t>Lead on annual reporting to Irish Aid and on any other required Irish Aid submissions</w:t>
            </w:r>
            <w:r w:rsidR="00FB7905">
              <w:rPr>
                <w:rFonts w:ascii="Calibri" w:eastAsia="Calibri" w:hAnsi="Calibri" w:cs="Calibri"/>
                <w:color w:val="000000" w:themeColor="text1"/>
                <w:sz w:val="22"/>
                <w:szCs w:val="22"/>
                <w:lang w:val="en-US"/>
              </w:rPr>
              <w:t>.</w:t>
            </w:r>
          </w:p>
          <w:p w14:paraId="40DE1E66" w14:textId="044884F4" w:rsidR="004303A7" w:rsidRDefault="004303A7" w:rsidP="004303A7">
            <w:pPr>
              <w:numPr>
                <w:ilvl w:val="0"/>
                <w:numId w:val="14"/>
              </w:numPr>
              <w:pBdr>
                <w:top w:val="nil"/>
                <w:left w:val="nil"/>
                <w:bottom w:val="nil"/>
                <w:right w:val="nil"/>
                <w:between w:val="nil"/>
              </w:pBdr>
              <w:spacing w:line="240" w:lineRule="auto"/>
              <w:jc w:val="both"/>
              <w:rPr>
                <w:sz w:val="22"/>
                <w:szCs w:val="22"/>
              </w:rPr>
            </w:pPr>
            <w:r w:rsidRPr="00451364">
              <w:rPr>
                <w:rFonts w:ascii="Calibri" w:eastAsia="Calibri" w:hAnsi="Calibri" w:cs="Calibri"/>
                <w:color w:val="000000" w:themeColor="text1"/>
                <w:sz w:val="22"/>
                <w:szCs w:val="22"/>
              </w:rPr>
              <w:t xml:space="preserve">Capture learning across projects, </w:t>
            </w:r>
            <w:r w:rsidR="00FB7905">
              <w:rPr>
                <w:rFonts w:ascii="Calibri" w:eastAsia="Calibri" w:hAnsi="Calibri" w:cs="Calibri"/>
                <w:color w:val="000000" w:themeColor="text1"/>
                <w:sz w:val="22"/>
                <w:szCs w:val="22"/>
              </w:rPr>
              <w:t>DFA</w:t>
            </w:r>
            <w:r w:rsidRPr="00451364">
              <w:rPr>
                <w:rFonts w:ascii="Calibri" w:eastAsia="Calibri" w:hAnsi="Calibri" w:cs="Calibri"/>
                <w:color w:val="000000" w:themeColor="text1"/>
                <w:sz w:val="22"/>
                <w:szCs w:val="22"/>
              </w:rPr>
              <w:t xml:space="preserve"> and other stakeholders on our project design and delivery and work with others </w:t>
            </w:r>
            <w:r w:rsidRPr="2DC9A195">
              <w:rPr>
                <w:rFonts w:ascii="Calibri" w:eastAsia="Calibri" w:hAnsi="Calibri" w:cs="Calibri"/>
                <w:color w:val="000000" w:themeColor="text1"/>
                <w:sz w:val="22"/>
                <w:szCs w:val="22"/>
              </w:rPr>
              <w:t xml:space="preserve">to contribute this learning to enhance processes within our grant management. </w:t>
            </w:r>
          </w:p>
          <w:p w14:paraId="2440FDCE" w14:textId="77777777" w:rsidR="004303A7" w:rsidRDefault="004303A7" w:rsidP="004303A7">
            <w:pPr>
              <w:numPr>
                <w:ilvl w:val="0"/>
                <w:numId w:val="14"/>
              </w:numPr>
              <w:pBdr>
                <w:top w:val="nil"/>
                <w:left w:val="nil"/>
                <w:bottom w:val="nil"/>
                <w:right w:val="nil"/>
                <w:between w:val="nil"/>
              </w:pBdr>
              <w:spacing w:line="240" w:lineRule="auto"/>
              <w:jc w:val="both"/>
              <w:rPr>
                <w:sz w:val="22"/>
                <w:szCs w:val="22"/>
              </w:rPr>
            </w:pPr>
            <w:r w:rsidRPr="2DC9A195">
              <w:rPr>
                <w:rFonts w:ascii="Calibri" w:eastAsia="Calibri" w:hAnsi="Calibri" w:cs="Calibri"/>
                <w:color w:val="000000" w:themeColor="text1"/>
                <w:sz w:val="22"/>
                <w:szCs w:val="22"/>
              </w:rPr>
              <w:lastRenderedPageBreak/>
              <w:t>Draft project summaries and project learnings documents in collaboration with the country teams.</w:t>
            </w:r>
          </w:p>
          <w:p w14:paraId="6C559E00" w14:textId="300AD635" w:rsidR="004303A7" w:rsidRDefault="004303A7" w:rsidP="004303A7">
            <w:pPr>
              <w:numPr>
                <w:ilvl w:val="0"/>
                <w:numId w:val="14"/>
              </w:numPr>
              <w:pBdr>
                <w:top w:val="nil"/>
                <w:left w:val="nil"/>
                <w:bottom w:val="nil"/>
                <w:right w:val="nil"/>
                <w:between w:val="nil"/>
              </w:pBdr>
              <w:spacing w:line="240" w:lineRule="auto"/>
              <w:jc w:val="both"/>
              <w:rPr>
                <w:sz w:val="22"/>
                <w:szCs w:val="22"/>
              </w:rPr>
            </w:pPr>
            <w:r w:rsidRPr="328B19D7">
              <w:rPr>
                <w:rFonts w:ascii="Calibri" w:eastAsia="Calibri" w:hAnsi="Calibri" w:cs="Calibri"/>
                <w:color w:val="000000" w:themeColor="text1"/>
                <w:sz w:val="22"/>
                <w:szCs w:val="22"/>
              </w:rPr>
              <w:t xml:space="preserve">Feed into the Heads of Programmes’ community of </w:t>
            </w:r>
            <w:r w:rsidR="00FB7905" w:rsidRPr="328B19D7">
              <w:rPr>
                <w:rFonts w:ascii="Calibri" w:eastAsia="Calibri" w:hAnsi="Calibri" w:cs="Calibri"/>
                <w:color w:val="000000" w:themeColor="text1"/>
                <w:sz w:val="22"/>
                <w:szCs w:val="22"/>
              </w:rPr>
              <w:t>practice.</w:t>
            </w:r>
          </w:p>
          <w:p w14:paraId="2B9B61DC" w14:textId="77777777" w:rsidR="004303A7" w:rsidRDefault="004303A7" w:rsidP="004303A7">
            <w:pPr>
              <w:jc w:val="both"/>
              <w:rPr>
                <w:rFonts w:ascii="Calibri" w:eastAsia="Calibri" w:hAnsi="Calibri" w:cs="Calibri"/>
                <w:sz w:val="22"/>
                <w:szCs w:val="22"/>
              </w:rPr>
            </w:pPr>
          </w:p>
          <w:p w14:paraId="0305F224" w14:textId="77777777" w:rsidR="004303A7" w:rsidRDefault="004303A7" w:rsidP="004303A7">
            <w:pPr>
              <w:jc w:val="both"/>
              <w:rPr>
                <w:rFonts w:ascii="Calibri" w:eastAsia="Calibri" w:hAnsi="Calibri" w:cs="Calibri"/>
                <w:b/>
                <w:sz w:val="22"/>
                <w:szCs w:val="22"/>
              </w:rPr>
            </w:pPr>
            <w:r>
              <w:rPr>
                <w:rFonts w:ascii="Calibri" w:eastAsia="Calibri" w:hAnsi="Calibri" w:cs="Calibri"/>
                <w:b/>
                <w:sz w:val="22"/>
                <w:szCs w:val="22"/>
              </w:rPr>
              <w:t>Information Management</w:t>
            </w:r>
          </w:p>
          <w:p w14:paraId="162711EB" w14:textId="644323F5" w:rsidR="004303A7" w:rsidRDefault="004303A7" w:rsidP="004303A7">
            <w:pPr>
              <w:numPr>
                <w:ilvl w:val="0"/>
                <w:numId w:val="14"/>
              </w:numPr>
              <w:pBdr>
                <w:top w:val="nil"/>
                <w:left w:val="nil"/>
                <w:bottom w:val="nil"/>
                <w:right w:val="nil"/>
                <w:between w:val="nil"/>
              </w:pBdr>
              <w:spacing w:line="240" w:lineRule="auto"/>
              <w:jc w:val="both"/>
              <w:rPr>
                <w:sz w:val="22"/>
                <w:szCs w:val="22"/>
              </w:rPr>
            </w:pPr>
            <w:r>
              <w:rPr>
                <w:rFonts w:ascii="Calibri" w:eastAsia="Calibri" w:hAnsi="Calibri" w:cs="Calibri"/>
                <w:sz w:val="22"/>
                <w:szCs w:val="22"/>
              </w:rPr>
              <w:t xml:space="preserve">Support efforts to roll out MIS and </w:t>
            </w:r>
            <w:r w:rsidR="00FB7905">
              <w:rPr>
                <w:rFonts w:ascii="Calibri" w:eastAsia="Calibri" w:hAnsi="Calibri" w:cs="Calibri"/>
                <w:sz w:val="22"/>
                <w:szCs w:val="22"/>
              </w:rPr>
              <w:t>Programme Management Guide</w:t>
            </w:r>
            <w:r>
              <w:rPr>
                <w:rFonts w:ascii="Calibri" w:eastAsia="Calibri" w:hAnsi="Calibri" w:cs="Calibri"/>
                <w:sz w:val="22"/>
                <w:szCs w:val="22"/>
              </w:rPr>
              <w:t xml:space="preserve"> to country offices.</w:t>
            </w:r>
          </w:p>
          <w:p w14:paraId="3C71DFF3" w14:textId="77777777" w:rsidR="004303A7" w:rsidRDefault="004303A7" w:rsidP="004303A7">
            <w:pPr>
              <w:jc w:val="both"/>
              <w:rPr>
                <w:rFonts w:ascii="Calibri" w:eastAsia="Calibri" w:hAnsi="Calibri" w:cs="Calibri"/>
                <w:b/>
                <w:sz w:val="22"/>
                <w:szCs w:val="22"/>
              </w:rPr>
            </w:pPr>
          </w:p>
          <w:p w14:paraId="73E718BF" w14:textId="14708A2F" w:rsidR="004303A7" w:rsidRDefault="004303A7" w:rsidP="004303A7">
            <w:pPr>
              <w:jc w:val="both"/>
              <w:rPr>
                <w:rFonts w:ascii="Calibri" w:eastAsia="Calibri" w:hAnsi="Calibri" w:cs="Calibri"/>
                <w:b/>
                <w:sz w:val="22"/>
                <w:szCs w:val="22"/>
              </w:rPr>
            </w:pPr>
            <w:r>
              <w:rPr>
                <w:rFonts w:ascii="Calibri" w:eastAsia="Calibri" w:hAnsi="Calibri" w:cs="Calibri"/>
                <w:b/>
                <w:sz w:val="22"/>
                <w:szCs w:val="22"/>
              </w:rPr>
              <w:t>Programme Funding</w:t>
            </w:r>
          </w:p>
          <w:p w14:paraId="03AD46F5" w14:textId="77777777" w:rsidR="004303A7" w:rsidRDefault="004303A7" w:rsidP="004303A7">
            <w:pPr>
              <w:numPr>
                <w:ilvl w:val="0"/>
                <w:numId w:val="14"/>
              </w:numPr>
              <w:pBdr>
                <w:top w:val="nil"/>
                <w:left w:val="nil"/>
                <w:bottom w:val="nil"/>
                <w:right w:val="nil"/>
                <w:between w:val="nil"/>
              </w:pBdr>
              <w:spacing w:line="240" w:lineRule="auto"/>
              <w:jc w:val="both"/>
              <w:rPr>
                <w:sz w:val="22"/>
                <w:szCs w:val="22"/>
              </w:rPr>
            </w:pPr>
            <w:r w:rsidRPr="2DC9A195">
              <w:rPr>
                <w:rFonts w:ascii="Calibri" w:eastAsia="Calibri" w:hAnsi="Calibri" w:cs="Calibri"/>
                <w:color w:val="000000" w:themeColor="text1"/>
                <w:sz w:val="22"/>
                <w:szCs w:val="22"/>
              </w:rPr>
              <w:t>Support the design and review of funding proposals to DFA.</w:t>
            </w:r>
          </w:p>
          <w:p w14:paraId="2987EA50" w14:textId="77777777" w:rsidR="004303A7" w:rsidRDefault="004303A7" w:rsidP="004303A7">
            <w:pPr>
              <w:jc w:val="both"/>
              <w:rPr>
                <w:rFonts w:ascii="Calibri" w:eastAsia="Calibri" w:hAnsi="Calibri" w:cs="Calibri"/>
                <w:sz w:val="22"/>
                <w:szCs w:val="22"/>
              </w:rPr>
            </w:pPr>
          </w:p>
          <w:p w14:paraId="5E34D993" w14:textId="77777777" w:rsidR="004303A7" w:rsidRDefault="004303A7" w:rsidP="004303A7">
            <w:pPr>
              <w:jc w:val="both"/>
              <w:rPr>
                <w:rFonts w:ascii="Calibri" w:eastAsia="Calibri" w:hAnsi="Calibri" w:cs="Calibri"/>
                <w:b/>
                <w:sz w:val="22"/>
                <w:szCs w:val="22"/>
              </w:rPr>
            </w:pPr>
            <w:r>
              <w:rPr>
                <w:rFonts w:ascii="Calibri" w:eastAsia="Calibri" w:hAnsi="Calibri" w:cs="Calibri"/>
                <w:b/>
                <w:sz w:val="22"/>
                <w:szCs w:val="22"/>
              </w:rPr>
              <w:t>Other</w:t>
            </w:r>
          </w:p>
          <w:p w14:paraId="2C8BC66D" w14:textId="7191D1D4" w:rsidR="004303A7" w:rsidRDefault="004303A7" w:rsidP="004303A7">
            <w:pPr>
              <w:numPr>
                <w:ilvl w:val="0"/>
                <w:numId w:val="14"/>
              </w:numPr>
              <w:pBdr>
                <w:top w:val="nil"/>
                <w:left w:val="nil"/>
                <w:bottom w:val="nil"/>
                <w:right w:val="nil"/>
                <w:between w:val="nil"/>
              </w:pBdr>
              <w:spacing w:line="240" w:lineRule="auto"/>
              <w:jc w:val="both"/>
              <w:rPr>
                <w:sz w:val="22"/>
                <w:szCs w:val="22"/>
              </w:rPr>
            </w:pPr>
            <w:r>
              <w:rPr>
                <w:rFonts w:ascii="Calibri" w:eastAsia="Calibri" w:hAnsi="Calibri" w:cs="Calibri"/>
                <w:sz w:val="22"/>
                <w:szCs w:val="22"/>
              </w:rPr>
              <w:t xml:space="preserve">Support both ongoing and new special projects within the Programmes team as directed by the </w:t>
            </w:r>
            <w:r w:rsidR="00FB7905">
              <w:rPr>
                <w:rFonts w:ascii="Calibri" w:eastAsia="Calibri" w:hAnsi="Calibri" w:cs="Calibri"/>
                <w:sz w:val="22"/>
                <w:szCs w:val="22"/>
              </w:rPr>
              <w:t>Director of International Programmes</w:t>
            </w:r>
            <w:r>
              <w:rPr>
                <w:rFonts w:ascii="Calibri" w:eastAsia="Calibri" w:hAnsi="Calibri" w:cs="Calibri"/>
                <w:sz w:val="22"/>
                <w:szCs w:val="22"/>
              </w:rPr>
              <w:t xml:space="preserve">. </w:t>
            </w:r>
          </w:p>
          <w:p w14:paraId="09481E44" w14:textId="5278E7BC" w:rsidR="004303A7" w:rsidRDefault="004303A7" w:rsidP="004303A7">
            <w:pPr>
              <w:numPr>
                <w:ilvl w:val="0"/>
                <w:numId w:val="14"/>
              </w:numPr>
              <w:pBdr>
                <w:top w:val="nil"/>
                <w:left w:val="nil"/>
                <w:bottom w:val="nil"/>
                <w:right w:val="nil"/>
                <w:between w:val="nil"/>
              </w:pBdr>
              <w:spacing w:line="240" w:lineRule="auto"/>
              <w:jc w:val="both"/>
              <w:rPr>
                <w:sz w:val="22"/>
                <w:szCs w:val="22"/>
              </w:rPr>
            </w:pPr>
            <w:r>
              <w:rPr>
                <w:rFonts w:ascii="Calibri" w:eastAsia="Calibri" w:hAnsi="Calibri" w:cs="Calibri"/>
                <w:sz w:val="22"/>
                <w:szCs w:val="22"/>
              </w:rPr>
              <w:t xml:space="preserve">Any ad hoc duties as assigned by the </w:t>
            </w:r>
            <w:r w:rsidR="00FB7905">
              <w:rPr>
                <w:rFonts w:ascii="Calibri" w:eastAsia="Calibri" w:hAnsi="Calibri" w:cs="Calibri"/>
                <w:sz w:val="22"/>
                <w:szCs w:val="22"/>
              </w:rPr>
              <w:t>Director of International Programmes</w:t>
            </w:r>
            <w:r>
              <w:rPr>
                <w:rFonts w:ascii="Calibri" w:eastAsia="Calibri" w:hAnsi="Calibri" w:cs="Calibri"/>
                <w:sz w:val="22"/>
                <w:szCs w:val="22"/>
              </w:rPr>
              <w:t xml:space="preserve"> or other members of the </w:t>
            </w:r>
            <w:r w:rsidR="00FB7905">
              <w:rPr>
                <w:rFonts w:ascii="Calibri" w:eastAsia="Calibri" w:hAnsi="Calibri" w:cs="Calibri"/>
                <w:sz w:val="22"/>
                <w:szCs w:val="22"/>
              </w:rPr>
              <w:t>Senior Leadership</w:t>
            </w:r>
            <w:r>
              <w:rPr>
                <w:rFonts w:ascii="Calibri" w:eastAsia="Calibri" w:hAnsi="Calibri" w:cs="Calibri"/>
                <w:sz w:val="22"/>
                <w:szCs w:val="22"/>
              </w:rPr>
              <w:t xml:space="preserve"> Team.</w:t>
            </w:r>
          </w:p>
          <w:p w14:paraId="2EBDC1F0" w14:textId="42284622" w:rsidR="004303A7" w:rsidRDefault="00FB7905" w:rsidP="004303A7">
            <w:pPr>
              <w:numPr>
                <w:ilvl w:val="0"/>
                <w:numId w:val="14"/>
              </w:numPr>
              <w:pBdr>
                <w:top w:val="nil"/>
                <w:left w:val="nil"/>
                <w:bottom w:val="nil"/>
                <w:right w:val="nil"/>
                <w:between w:val="nil"/>
              </w:pBdr>
              <w:spacing w:line="240" w:lineRule="auto"/>
              <w:jc w:val="both"/>
              <w:rPr>
                <w:sz w:val="22"/>
                <w:szCs w:val="22"/>
              </w:rPr>
            </w:pPr>
            <w:r>
              <w:rPr>
                <w:rFonts w:ascii="Calibri" w:eastAsia="Calibri" w:hAnsi="Calibri" w:cs="Calibri"/>
                <w:sz w:val="22"/>
                <w:szCs w:val="22"/>
              </w:rPr>
              <w:t xml:space="preserve">Monitoring visits to projects </w:t>
            </w:r>
          </w:p>
          <w:p w14:paraId="7E481F42" w14:textId="35141E72" w:rsidR="004303A7" w:rsidRPr="003D54CA" w:rsidRDefault="004303A7" w:rsidP="004303A7">
            <w:pPr>
              <w:pStyle w:val="paragraph"/>
              <w:shd w:val="clear" w:color="auto" w:fill="FFFFFF"/>
              <w:spacing w:before="0" w:beforeAutospacing="0" w:after="0" w:afterAutospacing="0"/>
              <w:jc w:val="both"/>
              <w:textAlignment w:val="baseline"/>
              <w:rPr>
                <w:rFonts w:asciiTheme="minorHAnsi" w:hAnsiTheme="minorHAnsi" w:cstheme="minorHAnsi"/>
                <w:sz w:val="22"/>
                <w:szCs w:val="22"/>
              </w:rPr>
            </w:pPr>
          </w:p>
        </w:tc>
      </w:tr>
      <w:tr w:rsidR="004303A7" w14:paraId="50D2F1B3" w14:textId="77777777" w:rsidTr="45095FC4">
        <w:trPr>
          <w:trHeight w:val="567"/>
        </w:trPr>
        <w:tc>
          <w:tcPr>
            <w:tcW w:w="1980" w:type="dxa"/>
          </w:tcPr>
          <w:p w14:paraId="1E0CBF22" w14:textId="77777777" w:rsidR="004303A7" w:rsidRDefault="004303A7" w:rsidP="004303A7">
            <w:pPr>
              <w:spacing w:line="240" w:lineRule="auto"/>
              <w:rPr>
                <w:rFonts w:asciiTheme="minorHAnsi" w:hAnsiTheme="minorHAnsi" w:cstheme="minorBidi"/>
                <w:b/>
                <w:bCs/>
                <w:sz w:val="22"/>
                <w:szCs w:val="22"/>
              </w:rPr>
            </w:pPr>
          </w:p>
          <w:p w14:paraId="47670F81" w14:textId="45D1D608" w:rsidR="004303A7" w:rsidRDefault="004303A7" w:rsidP="004303A7">
            <w:pPr>
              <w:spacing w:line="240" w:lineRule="auto"/>
              <w:rPr>
                <w:rFonts w:asciiTheme="minorHAnsi" w:hAnsiTheme="minorHAnsi" w:cstheme="minorBidi"/>
                <w:b/>
                <w:bCs/>
                <w:sz w:val="22"/>
                <w:szCs w:val="22"/>
              </w:rPr>
            </w:pPr>
            <w:r w:rsidRPr="13916E6B">
              <w:rPr>
                <w:rFonts w:asciiTheme="minorHAnsi" w:hAnsiTheme="minorHAnsi" w:cstheme="minorBidi"/>
                <w:b/>
                <w:bCs/>
                <w:sz w:val="22"/>
                <w:szCs w:val="22"/>
              </w:rPr>
              <w:t>Key Relationships:</w:t>
            </w:r>
          </w:p>
        </w:tc>
        <w:tc>
          <w:tcPr>
            <w:tcW w:w="8080" w:type="dxa"/>
          </w:tcPr>
          <w:p w14:paraId="6ECEA7B0" w14:textId="77777777" w:rsidR="004303A7" w:rsidRDefault="004303A7" w:rsidP="004303A7">
            <w:pPr>
              <w:rPr>
                <w:rFonts w:ascii="Calibri" w:eastAsia="Calibri" w:hAnsi="Calibri" w:cs="Calibri"/>
                <w:b/>
                <w:sz w:val="22"/>
                <w:szCs w:val="22"/>
              </w:rPr>
            </w:pPr>
          </w:p>
          <w:p w14:paraId="0903F377" w14:textId="77777777" w:rsidR="004303A7" w:rsidRDefault="004303A7" w:rsidP="004303A7">
            <w:pPr>
              <w:rPr>
                <w:rFonts w:ascii="Calibri" w:eastAsia="Calibri" w:hAnsi="Calibri" w:cs="Calibri"/>
                <w:b/>
                <w:bCs/>
                <w:sz w:val="22"/>
                <w:szCs w:val="22"/>
              </w:rPr>
            </w:pPr>
            <w:r w:rsidRPr="2DC9A195">
              <w:rPr>
                <w:rFonts w:ascii="Calibri" w:eastAsia="Calibri" w:hAnsi="Calibri" w:cs="Calibri"/>
                <w:b/>
                <w:bCs/>
                <w:sz w:val="22"/>
                <w:szCs w:val="22"/>
              </w:rPr>
              <w:t>Internal</w:t>
            </w:r>
          </w:p>
          <w:p w14:paraId="779FDEB0" w14:textId="77777777" w:rsidR="004303A7" w:rsidRDefault="004303A7" w:rsidP="004303A7">
            <w:pPr>
              <w:numPr>
                <w:ilvl w:val="0"/>
                <w:numId w:val="15"/>
              </w:numPr>
              <w:pBdr>
                <w:top w:val="nil"/>
                <w:left w:val="nil"/>
                <w:bottom w:val="nil"/>
                <w:right w:val="nil"/>
                <w:between w:val="nil"/>
              </w:pBdr>
              <w:spacing w:line="240" w:lineRule="auto"/>
              <w:jc w:val="both"/>
              <w:rPr>
                <w:rFonts w:ascii="Calibri" w:eastAsia="Calibri" w:hAnsi="Calibri" w:cs="Calibri"/>
                <w:color w:val="000000" w:themeColor="text1"/>
                <w:sz w:val="22"/>
                <w:szCs w:val="22"/>
              </w:rPr>
            </w:pPr>
            <w:r w:rsidRPr="2DC9A195">
              <w:rPr>
                <w:rFonts w:ascii="Calibri" w:eastAsia="Calibri" w:hAnsi="Calibri" w:cs="Calibri"/>
                <w:color w:val="000000" w:themeColor="text1"/>
                <w:sz w:val="22"/>
                <w:szCs w:val="22"/>
              </w:rPr>
              <w:t>Director of International Programmes (Line Manager)</w:t>
            </w:r>
          </w:p>
          <w:p w14:paraId="4B2F0A8F" w14:textId="77777777" w:rsidR="004303A7" w:rsidRDefault="004303A7" w:rsidP="004303A7">
            <w:pPr>
              <w:numPr>
                <w:ilvl w:val="0"/>
                <w:numId w:val="15"/>
              </w:numPr>
              <w:pBdr>
                <w:top w:val="nil"/>
                <w:left w:val="nil"/>
                <w:bottom w:val="nil"/>
                <w:right w:val="nil"/>
                <w:between w:val="nil"/>
              </w:pBdr>
              <w:spacing w:line="240" w:lineRule="auto"/>
              <w:jc w:val="both"/>
              <w:rPr>
                <w:rFonts w:ascii="Calibri" w:eastAsia="Calibri" w:hAnsi="Calibri" w:cs="Calibri"/>
                <w:color w:val="000000" w:themeColor="text1"/>
                <w:sz w:val="22"/>
                <w:szCs w:val="22"/>
              </w:rPr>
            </w:pPr>
            <w:r w:rsidRPr="2DC9A195">
              <w:rPr>
                <w:rFonts w:ascii="Calibri" w:eastAsia="Calibri" w:hAnsi="Calibri" w:cs="Calibri"/>
                <w:color w:val="000000" w:themeColor="text1"/>
                <w:sz w:val="22"/>
                <w:szCs w:val="22"/>
              </w:rPr>
              <w:t>Project Managers of Irish Aid projects</w:t>
            </w:r>
          </w:p>
          <w:p w14:paraId="66B4FD1E" w14:textId="77777777" w:rsidR="004303A7" w:rsidRDefault="004303A7" w:rsidP="004303A7">
            <w:pPr>
              <w:numPr>
                <w:ilvl w:val="0"/>
                <w:numId w:val="15"/>
              </w:numPr>
              <w:pBdr>
                <w:top w:val="nil"/>
                <w:left w:val="nil"/>
                <w:bottom w:val="nil"/>
                <w:right w:val="nil"/>
                <w:between w:val="nil"/>
              </w:pBdr>
              <w:spacing w:line="240" w:lineRule="auto"/>
              <w:jc w:val="both"/>
              <w:rPr>
                <w:rFonts w:ascii="Calibri" w:eastAsia="Calibri" w:hAnsi="Calibri" w:cs="Calibri"/>
                <w:color w:val="000000" w:themeColor="text1"/>
                <w:sz w:val="22"/>
                <w:szCs w:val="22"/>
              </w:rPr>
            </w:pPr>
            <w:r w:rsidRPr="2DC9A195">
              <w:rPr>
                <w:rFonts w:ascii="Calibri" w:eastAsia="Calibri" w:hAnsi="Calibri" w:cs="Calibri"/>
                <w:color w:val="000000" w:themeColor="text1"/>
                <w:sz w:val="22"/>
                <w:szCs w:val="22"/>
              </w:rPr>
              <w:t>Heads of Programmes</w:t>
            </w:r>
          </w:p>
          <w:p w14:paraId="485F5AB0" w14:textId="77777777" w:rsidR="004303A7" w:rsidRDefault="004303A7" w:rsidP="004303A7">
            <w:pPr>
              <w:numPr>
                <w:ilvl w:val="0"/>
                <w:numId w:val="15"/>
              </w:numPr>
              <w:pBdr>
                <w:top w:val="nil"/>
                <w:left w:val="nil"/>
                <w:bottom w:val="nil"/>
                <w:right w:val="nil"/>
                <w:between w:val="nil"/>
              </w:pBdr>
              <w:spacing w:line="240" w:lineRule="auto"/>
              <w:jc w:val="both"/>
              <w:rPr>
                <w:rFonts w:ascii="Calibri" w:eastAsia="Calibri" w:hAnsi="Calibri" w:cs="Calibri"/>
                <w:color w:val="000000" w:themeColor="text1"/>
                <w:sz w:val="22"/>
                <w:szCs w:val="22"/>
              </w:rPr>
            </w:pPr>
            <w:r w:rsidRPr="2DC9A195">
              <w:rPr>
                <w:rFonts w:ascii="Calibri" w:eastAsia="Calibri" w:hAnsi="Calibri" w:cs="Calibri"/>
                <w:color w:val="000000" w:themeColor="text1"/>
                <w:sz w:val="22"/>
                <w:szCs w:val="22"/>
              </w:rPr>
              <w:t>Country Directors</w:t>
            </w:r>
          </w:p>
          <w:p w14:paraId="0D26F645" w14:textId="0B972F87" w:rsidR="004303A7" w:rsidRDefault="004303A7" w:rsidP="004303A7">
            <w:pPr>
              <w:numPr>
                <w:ilvl w:val="0"/>
                <w:numId w:val="15"/>
              </w:numPr>
              <w:pBdr>
                <w:top w:val="nil"/>
                <w:left w:val="nil"/>
                <w:bottom w:val="nil"/>
                <w:right w:val="nil"/>
                <w:between w:val="nil"/>
              </w:pBdr>
              <w:spacing w:line="240" w:lineRule="auto"/>
              <w:jc w:val="both"/>
              <w:rPr>
                <w:sz w:val="22"/>
                <w:szCs w:val="22"/>
              </w:rPr>
            </w:pPr>
            <w:r>
              <w:rPr>
                <w:rFonts w:ascii="Calibri" w:eastAsia="Calibri" w:hAnsi="Calibri" w:cs="Calibri"/>
                <w:sz w:val="22"/>
                <w:szCs w:val="22"/>
              </w:rPr>
              <w:t>Group CEO</w:t>
            </w:r>
          </w:p>
          <w:p w14:paraId="2AC270DC" w14:textId="77777777" w:rsidR="004303A7" w:rsidRDefault="004303A7" w:rsidP="004303A7">
            <w:pPr>
              <w:numPr>
                <w:ilvl w:val="0"/>
                <w:numId w:val="15"/>
              </w:numPr>
              <w:pBdr>
                <w:top w:val="nil"/>
                <w:left w:val="nil"/>
                <w:bottom w:val="nil"/>
                <w:right w:val="nil"/>
                <w:between w:val="nil"/>
              </w:pBdr>
              <w:spacing w:line="240" w:lineRule="auto"/>
              <w:jc w:val="both"/>
              <w:rPr>
                <w:sz w:val="22"/>
                <w:szCs w:val="22"/>
              </w:rPr>
            </w:pPr>
            <w:r w:rsidRPr="2DC9A195">
              <w:rPr>
                <w:rFonts w:ascii="Calibri" w:eastAsia="Calibri" w:hAnsi="Calibri" w:cs="Calibri"/>
                <w:color w:val="000000" w:themeColor="text1"/>
                <w:sz w:val="22"/>
                <w:szCs w:val="22"/>
              </w:rPr>
              <w:t xml:space="preserve">Programme Operations Team    </w:t>
            </w:r>
          </w:p>
          <w:p w14:paraId="00707FD1" w14:textId="77777777" w:rsidR="004303A7" w:rsidRDefault="004303A7" w:rsidP="004303A7">
            <w:pPr>
              <w:numPr>
                <w:ilvl w:val="0"/>
                <w:numId w:val="15"/>
              </w:numPr>
              <w:pBdr>
                <w:top w:val="nil"/>
                <w:left w:val="nil"/>
                <w:bottom w:val="nil"/>
                <w:right w:val="nil"/>
                <w:between w:val="nil"/>
              </w:pBdr>
              <w:spacing w:line="240" w:lineRule="auto"/>
              <w:jc w:val="both"/>
              <w:rPr>
                <w:sz w:val="22"/>
                <w:szCs w:val="22"/>
              </w:rPr>
            </w:pPr>
            <w:r w:rsidRPr="5F3E43F2">
              <w:rPr>
                <w:rFonts w:ascii="Calibri" w:eastAsia="Calibri" w:hAnsi="Calibri" w:cs="Calibri"/>
                <w:color w:val="000000" w:themeColor="text1"/>
                <w:sz w:val="22"/>
                <w:szCs w:val="22"/>
              </w:rPr>
              <w:t xml:space="preserve">Regional Directors &amp; Regional Programme Accountants </w:t>
            </w:r>
          </w:p>
          <w:p w14:paraId="76E42ADF" w14:textId="77777777" w:rsidR="004303A7" w:rsidRDefault="004303A7" w:rsidP="004303A7">
            <w:pPr>
              <w:numPr>
                <w:ilvl w:val="0"/>
                <w:numId w:val="15"/>
              </w:numPr>
              <w:pBdr>
                <w:top w:val="nil"/>
                <w:left w:val="nil"/>
                <w:bottom w:val="nil"/>
                <w:right w:val="nil"/>
                <w:between w:val="nil"/>
              </w:pBdr>
              <w:spacing w:line="240" w:lineRule="auto"/>
              <w:jc w:val="both"/>
              <w:rPr>
                <w:rFonts w:ascii="Calibri" w:eastAsia="Calibri" w:hAnsi="Calibri" w:cs="Calibri"/>
                <w:color w:val="000000" w:themeColor="text1"/>
                <w:sz w:val="22"/>
                <w:szCs w:val="22"/>
              </w:rPr>
            </w:pPr>
            <w:r w:rsidRPr="5F3E43F2">
              <w:rPr>
                <w:rFonts w:ascii="Calibri" w:eastAsia="Calibri" w:hAnsi="Calibri" w:cs="Calibri"/>
                <w:color w:val="000000" w:themeColor="text1"/>
                <w:sz w:val="22"/>
                <w:szCs w:val="22"/>
              </w:rPr>
              <w:t>Director of Impact, Strategy and Policy</w:t>
            </w:r>
          </w:p>
          <w:p w14:paraId="2A4DA4D3" w14:textId="77777777" w:rsidR="004303A7" w:rsidRDefault="004303A7" w:rsidP="004303A7">
            <w:pPr>
              <w:numPr>
                <w:ilvl w:val="0"/>
                <w:numId w:val="15"/>
              </w:numPr>
              <w:pBdr>
                <w:top w:val="nil"/>
                <w:left w:val="nil"/>
                <w:bottom w:val="nil"/>
                <w:right w:val="nil"/>
                <w:between w:val="nil"/>
              </w:pBdr>
              <w:spacing w:line="240" w:lineRule="auto"/>
              <w:jc w:val="both"/>
              <w:rPr>
                <w:sz w:val="22"/>
                <w:szCs w:val="22"/>
              </w:rPr>
            </w:pPr>
            <w:r w:rsidRPr="2DC9A195">
              <w:rPr>
                <w:rFonts w:ascii="Calibri" w:eastAsia="Calibri" w:hAnsi="Calibri" w:cs="Calibri"/>
                <w:color w:val="000000" w:themeColor="text1"/>
                <w:sz w:val="22"/>
                <w:szCs w:val="22"/>
              </w:rPr>
              <w:t xml:space="preserve">Technical Advisors and M&amp;E </w:t>
            </w:r>
          </w:p>
          <w:p w14:paraId="7FB90299" w14:textId="77777777" w:rsidR="004303A7" w:rsidRDefault="004303A7" w:rsidP="004303A7">
            <w:pPr>
              <w:numPr>
                <w:ilvl w:val="0"/>
                <w:numId w:val="15"/>
              </w:numPr>
              <w:pBdr>
                <w:top w:val="nil"/>
                <w:left w:val="nil"/>
                <w:bottom w:val="nil"/>
                <w:right w:val="nil"/>
                <w:between w:val="nil"/>
              </w:pBdr>
              <w:spacing w:line="240" w:lineRule="auto"/>
              <w:jc w:val="both"/>
              <w:rPr>
                <w:sz w:val="22"/>
                <w:szCs w:val="22"/>
              </w:rPr>
            </w:pPr>
            <w:r w:rsidRPr="2DC9A195">
              <w:rPr>
                <w:rFonts w:ascii="Calibri" w:eastAsia="Calibri" w:hAnsi="Calibri" w:cs="Calibri"/>
                <w:color w:val="000000" w:themeColor="text1"/>
                <w:sz w:val="22"/>
                <w:szCs w:val="22"/>
              </w:rPr>
              <w:t>Country programme teams &amp; CMT members</w:t>
            </w:r>
          </w:p>
          <w:p w14:paraId="77A5A083" w14:textId="77777777" w:rsidR="004303A7" w:rsidRDefault="004303A7" w:rsidP="004303A7">
            <w:pPr>
              <w:numPr>
                <w:ilvl w:val="0"/>
                <w:numId w:val="15"/>
              </w:numPr>
              <w:pBdr>
                <w:top w:val="nil"/>
                <w:left w:val="nil"/>
                <w:bottom w:val="nil"/>
                <w:right w:val="nil"/>
                <w:between w:val="nil"/>
              </w:pBdr>
              <w:spacing w:line="240" w:lineRule="auto"/>
              <w:jc w:val="both"/>
              <w:rPr>
                <w:sz w:val="22"/>
                <w:szCs w:val="22"/>
              </w:rPr>
            </w:pPr>
            <w:r>
              <w:rPr>
                <w:rFonts w:ascii="Calibri" w:eastAsia="Calibri" w:hAnsi="Calibri" w:cs="Calibri"/>
                <w:sz w:val="22"/>
                <w:szCs w:val="22"/>
              </w:rPr>
              <w:t xml:space="preserve">HR </w:t>
            </w:r>
          </w:p>
          <w:p w14:paraId="280BC83D" w14:textId="77777777" w:rsidR="004303A7" w:rsidRDefault="004303A7" w:rsidP="004303A7">
            <w:pPr>
              <w:numPr>
                <w:ilvl w:val="0"/>
                <w:numId w:val="15"/>
              </w:numPr>
              <w:pBdr>
                <w:top w:val="nil"/>
                <w:left w:val="nil"/>
                <w:bottom w:val="nil"/>
                <w:right w:val="nil"/>
                <w:between w:val="nil"/>
              </w:pBdr>
              <w:spacing w:line="240" w:lineRule="auto"/>
              <w:jc w:val="both"/>
              <w:rPr>
                <w:sz w:val="22"/>
                <w:szCs w:val="22"/>
              </w:rPr>
            </w:pPr>
            <w:r w:rsidRPr="2DC9A195">
              <w:rPr>
                <w:rFonts w:ascii="Calibri" w:eastAsia="Calibri" w:hAnsi="Calibri" w:cs="Calibri"/>
                <w:color w:val="000000" w:themeColor="text1"/>
                <w:sz w:val="22"/>
                <w:szCs w:val="22"/>
              </w:rPr>
              <w:t>Communications</w:t>
            </w:r>
          </w:p>
          <w:p w14:paraId="670D8F5E" w14:textId="77777777" w:rsidR="004303A7" w:rsidRDefault="004303A7" w:rsidP="004303A7">
            <w:pPr>
              <w:widowControl w:val="0"/>
              <w:tabs>
                <w:tab w:val="left" w:pos="220"/>
                <w:tab w:val="left" w:pos="720"/>
              </w:tabs>
              <w:rPr>
                <w:rFonts w:ascii="Calibri" w:eastAsia="Calibri" w:hAnsi="Calibri" w:cs="Calibri"/>
                <w:b/>
                <w:sz w:val="22"/>
                <w:szCs w:val="22"/>
              </w:rPr>
            </w:pPr>
          </w:p>
          <w:p w14:paraId="0E4206BB" w14:textId="77777777" w:rsidR="004303A7" w:rsidRDefault="004303A7" w:rsidP="004303A7">
            <w:pPr>
              <w:widowControl w:val="0"/>
              <w:tabs>
                <w:tab w:val="left" w:pos="220"/>
                <w:tab w:val="left" w:pos="720"/>
              </w:tabs>
              <w:rPr>
                <w:rFonts w:ascii="Calibri" w:eastAsia="Calibri" w:hAnsi="Calibri" w:cs="Calibri"/>
                <w:b/>
                <w:sz w:val="22"/>
                <w:szCs w:val="22"/>
              </w:rPr>
            </w:pPr>
            <w:r>
              <w:rPr>
                <w:rFonts w:ascii="Calibri" w:eastAsia="Calibri" w:hAnsi="Calibri" w:cs="Calibri"/>
                <w:b/>
                <w:sz w:val="22"/>
                <w:szCs w:val="22"/>
              </w:rPr>
              <w:t>External</w:t>
            </w:r>
          </w:p>
          <w:p w14:paraId="1608F7E5" w14:textId="77777777" w:rsidR="004303A7" w:rsidRDefault="004303A7" w:rsidP="004303A7">
            <w:pPr>
              <w:numPr>
                <w:ilvl w:val="0"/>
                <w:numId w:val="16"/>
              </w:numPr>
              <w:pBdr>
                <w:top w:val="nil"/>
                <w:left w:val="nil"/>
                <w:bottom w:val="nil"/>
                <w:right w:val="nil"/>
                <w:between w:val="nil"/>
              </w:pBdr>
              <w:spacing w:line="240" w:lineRule="auto"/>
              <w:jc w:val="both"/>
              <w:rPr>
                <w:sz w:val="22"/>
                <w:szCs w:val="22"/>
              </w:rPr>
            </w:pPr>
            <w:r w:rsidRPr="2DC9A195">
              <w:rPr>
                <w:rFonts w:ascii="Calibri" w:eastAsia="Calibri" w:hAnsi="Calibri" w:cs="Calibri"/>
                <w:color w:val="000000" w:themeColor="text1"/>
                <w:sz w:val="22"/>
                <w:szCs w:val="22"/>
              </w:rPr>
              <w:t>Programme Partners</w:t>
            </w:r>
          </w:p>
          <w:p w14:paraId="711ADC5D" w14:textId="77777777" w:rsidR="004303A7" w:rsidRPr="00451364" w:rsidRDefault="004303A7" w:rsidP="004303A7">
            <w:pPr>
              <w:numPr>
                <w:ilvl w:val="0"/>
                <w:numId w:val="16"/>
              </w:numPr>
              <w:pBdr>
                <w:top w:val="nil"/>
                <w:left w:val="nil"/>
                <w:bottom w:val="nil"/>
                <w:right w:val="nil"/>
                <w:between w:val="nil"/>
              </w:pBdr>
              <w:spacing w:line="240" w:lineRule="auto"/>
              <w:jc w:val="both"/>
              <w:rPr>
                <w:rFonts w:asciiTheme="majorHAnsi" w:eastAsiaTheme="majorEastAsia" w:hAnsiTheme="majorHAnsi" w:cstheme="majorBidi"/>
                <w:color w:val="000000" w:themeColor="text1"/>
                <w:sz w:val="22"/>
                <w:szCs w:val="22"/>
              </w:rPr>
            </w:pPr>
            <w:r w:rsidRPr="00451364">
              <w:rPr>
                <w:rFonts w:asciiTheme="majorHAnsi" w:eastAsiaTheme="majorEastAsia" w:hAnsiTheme="majorHAnsi" w:cstheme="majorBidi"/>
                <w:color w:val="000000" w:themeColor="text1"/>
                <w:sz w:val="22"/>
                <w:szCs w:val="22"/>
              </w:rPr>
              <w:t>DFA</w:t>
            </w:r>
          </w:p>
          <w:p w14:paraId="7D410692" w14:textId="704AC747" w:rsidR="004303A7" w:rsidRDefault="004303A7" w:rsidP="004303A7">
            <w:pPr>
              <w:pStyle w:val="paragraph"/>
              <w:jc w:val="both"/>
              <w:rPr>
                <w:rFonts w:asciiTheme="minorHAnsi" w:hAnsiTheme="minorHAnsi" w:cstheme="minorBidi"/>
                <w:b/>
                <w:bCs/>
                <w:sz w:val="22"/>
                <w:szCs w:val="22"/>
              </w:rPr>
            </w:pPr>
          </w:p>
        </w:tc>
      </w:tr>
      <w:tr w:rsidR="004303A7" w:rsidRPr="003D54CA" w14:paraId="6E36ADA4" w14:textId="77777777" w:rsidTr="45095FC4">
        <w:trPr>
          <w:trHeight w:val="567"/>
        </w:trPr>
        <w:tc>
          <w:tcPr>
            <w:tcW w:w="1980" w:type="dxa"/>
          </w:tcPr>
          <w:p w14:paraId="56E16C87" w14:textId="67713269" w:rsidR="004303A7" w:rsidRDefault="004303A7" w:rsidP="004303A7">
            <w:pPr>
              <w:spacing w:line="240" w:lineRule="auto"/>
              <w:rPr>
                <w:rFonts w:asciiTheme="minorHAnsi" w:hAnsiTheme="minorHAnsi" w:cstheme="minorBidi"/>
                <w:b/>
                <w:bCs/>
                <w:sz w:val="22"/>
                <w:szCs w:val="22"/>
              </w:rPr>
            </w:pPr>
            <w:r w:rsidRPr="13916E6B">
              <w:rPr>
                <w:rFonts w:ascii="Calibri" w:eastAsia="Calibri" w:hAnsi="Calibri" w:cs="Calibri"/>
                <w:b/>
                <w:bCs/>
                <w:color w:val="000000" w:themeColor="text1"/>
                <w:sz w:val="22"/>
                <w:szCs w:val="22"/>
              </w:rPr>
              <w:t>Knowledge, Experience and Other Requirements:</w:t>
            </w:r>
            <w:r w:rsidRPr="13916E6B">
              <w:rPr>
                <w:rFonts w:asciiTheme="minorHAnsi" w:hAnsiTheme="minorHAnsi" w:cstheme="minorBidi"/>
                <w:b/>
                <w:bCs/>
                <w:sz w:val="22"/>
                <w:szCs w:val="22"/>
              </w:rPr>
              <w:t xml:space="preserve"> </w:t>
            </w:r>
          </w:p>
          <w:p w14:paraId="4DC43CAD" w14:textId="42B05567" w:rsidR="004303A7" w:rsidRPr="003D54CA" w:rsidRDefault="004303A7" w:rsidP="004303A7">
            <w:pPr>
              <w:spacing w:line="240" w:lineRule="auto"/>
              <w:rPr>
                <w:rFonts w:asciiTheme="minorHAnsi" w:hAnsiTheme="minorHAnsi" w:cstheme="minorHAnsi"/>
                <w:b/>
                <w:sz w:val="22"/>
                <w:szCs w:val="22"/>
              </w:rPr>
            </w:pPr>
          </w:p>
        </w:tc>
        <w:tc>
          <w:tcPr>
            <w:tcW w:w="8080" w:type="dxa"/>
          </w:tcPr>
          <w:p w14:paraId="3C701FB0" w14:textId="77777777" w:rsidR="004303A7" w:rsidRDefault="004303A7" w:rsidP="004303A7">
            <w:pPr>
              <w:spacing w:before="60"/>
              <w:jc w:val="both"/>
              <w:rPr>
                <w:rFonts w:ascii="Calibri" w:eastAsia="Calibri" w:hAnsi="Calibri" w:cs="Calibri"/>
                <w:b/>
                <w:sz w:val="22"/>
                <w:szCs w:val="22"/>
              </w:rPr>
            </w:pPr>
            <w:r>
              <w:rPr>
                <w:rFonts w:ascii="Calibri" w:eastAsia="Calibri" w:hAnsi="Calibri" w:cs="Calibri"/>
                <w:b/>
                <w:sz w:val="22"/>
                <w:szCs w:val="22"/>
              </w:rPr>
              <w:t>Essential</w:t>
            </w:r>
          </w:p>
          <w:p w14:paraId="347C6B05" w14:textId="7676B638" w:rsidR="004303A7" w:rsidRDefault="004303A7" w:rsidP="004303A7">
            <w:pPr>
              <w:numPr>
                <w:ilvl w:val="0"/>
                <w:numId w:val="15"/>
              </w:numPr>
              <w:spacing w:before="60" w:after="60" w:line="240" w:lineRule="auto"/>
              <w:jc w:val="both"/>
              <w:rPr>
                <w:sz w:val="22"/>
                <w:szCs w:val="22"/>
              </w:rPr>
            </w:pPr>
            <w:r w:rsidRPr="2636F26C">
              <w:rPr>
                <w:rFonts w:ascii="Calibri" w:eastAsia="Calibri" w:hAnsi="Calibri" w:cs="Calibri"/>
                <w:sz w:val="22"/>
                <w:szCs w:val="22"/>
              </w:rPr>
              <w:t>Degree in a relevant discipline e.g. development, agriculture or a similar related social discipline or other degree combined with relevant experience</w:t>
            </w:r>
          </w:p>
          <w:p w14:paraId="24226E9E" w14:textId="77777777" w:rsidR="004303A7" w:rsidRDefault="004303A7" w:rsidP="004303A7">
            <w:pPr>
              <w:numPr>
                <w:ilvl w:val="0"/>
                <w:numId w:val="15"/>
              </w:numPr>
              <w:spacing w:before="60" w:after="60" w:line="240" w:lineRule="auto"/>
              <w:jc w:val="both"/>
              <w:rPr>
                <w:sz w:val="22"/>
                <w:szCs w:val="22"/>
              </w:rPr>
            </w:pPr>
            <w:r w:rsidRPr="2636F26C">
              <w:rPr>
                <w:rFonts w:ascii="Calibri" w:eastAsia="Calibri" w:hAnsi="Calibri" w:cs="Calibri"/>
                <w:sz w:val="22"/>
                <w:szCs w:val="22"/>
              </w:rPr>
              <w:t>Previous experience in leading and delivering multi-annual, multi-stakeholder projects/programme </w:t>
            </w:r>
          </w:p>
          <w:p w14:paraId="57FA6808" w14:textId="77777777" w:rsidR="004303A7" w:rsidRDefault="004303A7" w:rsidP="004303A7">
            <w:pPr>
              <w:numPr>
                <w:ilvl w:val="0"/>
                <w:numId w:val="15"/>
              </w:numPr>
              <w:pBdr>
                <w:top w:val="nil"/>
                <w:left w:val="nil"/>
                <w:bottom w:val="nil"/>
                <w:right w:val="nil"/>
                <w:between w:val="nil"/>
              </w:pBdr>
              <w:spacing w:line="240" w:lineRule="auto"/>
              <w:jc w:val="both"/>
              <w:rPr>
                <w:sz w:val="22"/>
                <w:szCs w:val="22"/>
              </w:rPr>
            </w:pPr>
            <w:r w:rsidRPr="2636F26C">
              <w:rPr>
                <w:rFonts w:ascii="Calibri" w:eastAsia="Calibri" w:hAnsi="Calibri" w:cs="Calibri"/>
                <w:color w:val="000000" w:themeColor="text1"/>
                <w:sz w:val="22"/>
                <w:szCs w:val="22"/>
              </w:rPr>
              <w:t>At least seven years’ experience of working in international development in a project/programme role</w:t>
            </w:r>
          </w:p>
          <w:p w14:paraId="11A2DBB7" w14:textId="77777777" w:rsidR="004303A7" w:rsidRDefault="004303A7" w:rsidP="004303A7">
            <w:pPr>
              <w:numPr>
                <w:ilvl w:val="0"/>
                <w:numId w:val="15"/>
              </w:numPr>
              <w:spacing w:before="60" w:after="60" w:line="240" w:lineRule="auto"/>
              <w:jc w:val="both"/>
              <w:rPr>
                <w:color w:val="000000" w:themeColor="text1"/>
                <w:sz w:val="22"/>
                <w:szCs w:val="22"/>
              </w:rPr>
            </w:pPr>
            <w:r w:rsidRPr="2636F26C">
              <w:rPr>
                <w:rFonts w:ascii="Calibri" w:eastAsia="Calibri" w:hAnsi="Calibri" w:cs="Calibri"/>
                <w:color w:val="000000" w:themeColor="text1"/>
                <w:sz w:val="22"/>
                <w:szCs w:val="22"/>
              </w:rPr>
              <w:t>Work with minimum supervision and take initiative</w:t>
            </w:r>
          </w:p>
          <w:p w14:paraId="2FD3AC69" w14:textId="77777777" w:rsidR="004303A7" w:rsidRDefault="004303A7" w:rsidP="004303A7">
            <w:pPr>
              <w:pStyle w:val="ListParagraph"/>
              <w:numPr>
                <w:ilvl w:val="0"/>
                <w:numId w:val="15"/>
              </w:numPr>
              <w:pBdr>
                <w:top w:val="nil"/>
                <w:left w:val="nil"/>
                <w:bottom w:val="nil"/>
                <w:right w:val="nil"/>
                <w:between w:val="nil"/>
              </w:pBdr>
              <w:contextualSpacing/>
              <w:jc w:val="both"/>
              <w:rPr>
                <w:color w:val="000000" w:themeColor="text1"/>
                <w:sz w:val="22"/>
                <w:szCs w:val="22"/>
              </w:rPr>
            </w:pPr>
            <w:r w:rsidRPr="2636F26C">
              <w:rPr>
                <w:rFonts w:ascii="Calibri" w:eastAsia="Calibri" w:hAnsi="Calibri" w:cs="Calibri"/>
                <w:color w:val="000000" w:themeColor="text1"/>
                <w:sz w:val="22"/>
                <w:szCs w:val="22"/>
              </w:rPr>
              <w:t>Ability to analyse data, solve problems and take corrective action</w:t>
            </w:r>
          </w:p>
          <w:p w14:paraId="668A0312" w14:textId="77777777" w:rsidR="004303A7" w:rsidRDefault="004303A7" w:rsidP="004303A7">
            <w:pPr>
              <w:numPr>
                <w:ilvl w:val="0"/>
                <w:numId w:val="15"/>
              </w:numPr>
              <w:spacing w:line="260" w:lineRule="auto"/>
              <w:jc w:val="both"/>
              <w:rPr>
                <w:sz w:val="22"/>
                <w:szCs w:val="22"/>
              </w:rPr>
            </w:pPr>
            <w:r w:rsidRPr="2636F26C">
              <w:rPr>
                <w:rFonts w:ascii="Calibri" w:eastAsia="Calibri" w:hAnsi="Calibri" w:cs="Calibri"/>
                <w:color w:val="000000" w:themeColor="text1"/>
                <w:sz w:val="22"/>
                <w:szCs w:val="22"/>
              </w:rPr>
              <w:lastRenderedPageBreak/>
              <w:t>A proven understanding of project cycle management approaches and tools – including participatory approaches in design and implementation, project appraisal, assessments, monitoring and evaluation and partners’ capacity building</w:t>
            </w:r>
          </w:p>
          <w:p w14:paraId="57A4BBF4" w14:textId="77777777" w:rsidR="004303A7" w:rsidRDefault="004303A7" w:rsidP="004303A7">
            <w:pPr>
              <w:numPr>
                <w:ilvl w:val="0"/>
                <w:numId w:val="15"/>
              </w:numPr>
              <w:pBdr>
                <w:top w:val="nil"/>
                <w:left w:val="nil"/>
                <w:bottom w:val="nil"/>
                <w:right w:val="nil"/>
                <w:between w:val="nil"/>
              </w:pBdr>
              <w:spacing w:line="240" w:lineRule="auto"/>
              <w:jc w:val="both"/>
              <w:rPr>
                <w:sz w:val="22"/>
                <w:szCs w:val="22"/>
              </w:rPr>
            </w:pPr>
            <w:r w:rsidRPr="2636F26C">
              <w:rPr>
                <w:rFonts w:ascii="Calibri" w:eastAsia="Calibri" w:hAnsi="Calibri" w:cs="Calibri"/>
                <w:color w:val="000000" w:themeColor="text1"/>
                <w:sz w:val="22"/>
                <w:szCs w:val="22"/>
              </w:rPr>
              <w:t>Good financial ability for budget reviews</w:t>
            </w:r>
          </w:p>
          <w:p w14:paraId="65CB677D" w14:textId="77777777" w:rsidR="004303A7" w:rsidRDefault="004303A7" w:rsidP="004303A7">
            <w:pPr>
              <w:numPr>
                <w:ilvl w:val="0"/>
                <w:numId w:val="15"/>
              </w:numPr>
              <w:pBdr>
                <w:top w:val="nil"/>
                <w:left w:val="nil"/>
                <w:bottom w:val="nil"/>
                <w:right w:val="nil"/>
                <w:between w:val="nil"/>
              </w:pBdr>
              <w:spacing w:line="240" w:lineRule="auto"/>
              <w:jc w:val="both"/>
              <w:rPr>
                <w:sz w:val="22"/>
                <w:szCs w:val="22"/>
              </w:rPr>
            </w:pPr>
            <w:r w:rsidRPr="2636F26C">
              <w:rPr>
                <w:rFonts w:ascii="Calibri" w:eastAsia="Calibri" w:hAnsi="Calibri" w:cs="Calibri"/>
                <w:color w:val="000000" w:themeColor="text1"/>
                <w:sz w:val="22"/>
                <w:szCs w:val="22"/>
              </w:rPr>
              <w:t>Excellent interpersonal and organisation skills</w:t>
            </w:r>
          </w:p>
          <w:p w14:paraId="474E1D2C" w14:textId="77777777" w:rsidR="004303A7" w:rsidRDefault="004303A7" w:rsidP="004303A7">
            <w:pPr>
              <w:numPr>
                <w:ilvl w:val="0"/>
                <w:numId w:val="15"/>
              </w:numPr>
              <w:spacing w:before="60" w:after="60" w:line="240" w:lineRule="auto"/>
              <w:jc w:val="both"/>
              <w:rPr>
                <w:sz w:val="22"/>
                <w:szCs w:val="22"/>
              </w:rPr>
            </w:pPr>
            <w:r>
              <w:rPr>
                <w:rFonts w:ascii="Calibri" w:eastAsia="Calibri" w:hAnsi="Calibri" w:cs="Calibri"/>
                <w:sz w:val="22"/>
                <w:szCs w:val="22"/>
              </w:rPr>
              <w:t>Ability to work as part of an international team across countries and cultures and can manage remotely</w:t>
            </w:r>
          </w:p>
          <w:p w14:paraId="1AC1F701" w14:textId="77777777" w:rsidR="004303A7" w:rsidRDefault="004303A7" w:rsidP="004303A7">
            <w:pPr>
              <w:numPr>
                <w:ilvl w:val="0"/>
                <w:numId w:val="15"/>
              </w:numPr>
              <w:spacing w:before="60" w:after="60" w:line="240" w:lineRule="auto"/>
              <w:jc w:val="both"/>
              <w:rPr>
                <w:sz w:val="22"/>
                <w:szCs w:val="22"/>
              </w:rPr>
            </w:pPr>
            <w:r w:rsidRPr="2636F26C">
              <w:rPr>
                <w:rFonts w:ascii="Calibri" w:eastAsia="Calibri" w:hAnsi="Calibri" w:cs="Calibri"/>
                <w:color w:val="000000" w:themeColor="text1"/>
                <w:sz w:val="22"/>
                <w:szCs w:val="22"/>
              </w:rPr>
              <w:t>Experience of working in a developing country</w:t>
            </w:r>
          </w:p>
          <w:p w14:paraId="1E2DA8EC" w14:textId="77777777" w:rsidR="004303A7" w:rsidRDefault="004303A7" w:rsidP="004303A7">
            <w:pPr>
              <w:numPr>
                <w:ilvl w:val="0"/>
                <w:numId w:val="15"/>
              </w:numPr>
              <w:spacing w:before="60" w:after="60" w:line="240" w:lineRule="auto"/>
              <w:jc w:val="both"/>
              <w:rPr>
                <w:sz w:val="22"/>
                <w:szCs w:val="22"/>
              </w:rPr>
            </w:pPr>
            <w:r>
              <w:rPr>
                <w:rFonts w:ascii="Calibri" w:eastAsia="Calibri" w:hAnsi="Calibri" w:cs="Calibri"/>
                <w:sz w:val="22"/>
                <w:szCs w:val="22"/>
              </w:rPr>
              <w:t>Willingness to travel to country programmes </w:t>
            </w:r>
          </w:p>
          <w:p w14:paraId="58B62B1E" w14:textId="77777777" w:rsidR="004303A7" w:rsidRDefault="004303A7" w:rsidP="004303A7">
            <w:pPr>
              <w:rPr>
                <w:rFonts w:ascii="Calibri" w:eastAsia="Calibri" w:hAnsi="Calibri" w:cs="Calibri"/>
                <w:sz w:val="22"/>
                <w:szCs w:val="22"/>
              </w:rPr>
            </w:pPr>
          </w:p>
          <w:p w14:paraId="5FA0FF61" w14:textId="77777777" w:rsidR="004303A7" w:rsidRDefault="004303A7" w:rsidP="004303A7">
            <w:pPr>
              <w:jc w:val="both"/>
              <w:rPr>
                <w:rFonts w:ascii="Calibri" w:eastAsia="Calibri" w:hAnsi="Calibri" w:cs="Calibri"/>
                <w:b/>
                <w:sz w:val="22"/>
                <w:szCs w:val="22"/>
              </w:rPr>
            </w:pPr>
            <w:r>
              <w:rPr>
                <w:rFonts w:ascii="Calibri" w:eastAsia="Calibri" w:hAnsi="Calibri" w:cs="Calibri"/>
                <w:b/>
                <w:sz w:val="22"/>
                <w:szCs w:val="22"/>
              </w:rPr>
              <w:t xml:space="preserve">Desirable </w:t>
            </w:r>
          </w:p>
          <w:p w14:paraId="3E721224" w14:textId="4339895D" w:rsidR="004303A7" w:rsidRDefault="004303A7" w:rsidP="004303A7">
            <w:pPr>
              <w:numPr>
                <w:ilvl w:val="0"/>
                <w:numId w:val="15"/>
              </w:numPr>
              <w:pBdr>
                <w:top w:val="nil"/>
                <w:left w:val="nil"/>
                <w:bottom w:val="nil"/>
                <w:right w:val="nil"/>
                <w:between w:val="nil"/>
              </w:pBdr>
              <w:spacing w:line="240" w:lineRule="auto"/>
              <w:jc w:val="both"/>
              <w:rPr>
                <w:sz w:val="22"/>
                <w:szCs w:val="22"/>
              </w:rPr>
            </w:pPr>
            <w:r w:rsidRPr="2636F26C">
              <w:rPr>
                <w:rFonts w:ascii="Calibri" w:eastAsia="Calibri" w:hAnsi="Calibri" w:cs="Calibri"/>
                <w:color w:val="000000" w:themeColor="text1"/>
                <w:sz w:val="22"/>
                <w:szCs w:val="22"/>
              </w:rPr>
              <w:t>Ability to work in French</w:t>
            </w:r>
          </w:p>
          <w:p w14:paraId="7C589AC7" w14:textId="048F65DB" w:rsidR="004303A7" w:rsidRPr="00FB7905" w:rsidRDefault="004303A7" w:rsidP="00FB7905">
            <w:pPr>
              <w:numPr>
                <w:ilvl w:val="0"/>
                <w:numId w:val="15"/>
              </w:numPr>
              <w:pBdr>
                <w:top w:val="nil"/>
                <w:left w:val="nil"/>
                <w:bottom w:val="nil"/>
                <w:right w:val="nil"/>
                <w:between w:val="nil"/>
              </w:pBdr>
              <w:spacing w:line="240" w:lineRule="auto"/>
              <w:jc w:val="both"/>
              <w:rPr>
                <w:sz w:val="22"/>
                <w:szCs w:val="22"/>
              </w:rPr>
            </w:pPr>
            <w:r w:rsidRPr="5C7F1EFD">
              <w:rPr>
                <w:rFonts w:ascii="Calibri" w:eastAsia="Calibri" w:hAnsi="Calibri" w:cs="Calibri"/>
                <w:color w:val="000000" w:themeColor="text1"/>
                <w:sz w:val="22"/>
                <w:szCs w:val="22"/>
              </w:rPr>
              <w:t>Experience of Agriculture, climate, humanitarian, disaster preparedness  and /or work in fragile locations</w:t>
            </w:r>
          </w:p>
        </w:tc>
      </w:tr>
    </w:tbl>
    <w:p w14:paraId="4F75E655" w14:textId="24402E5C" w:rsidR="45095FC4" w:rsidRDefault="45095FC4" w:rsidP="45095FC4">
      <w:pPr>
        <w:shd w:val="clear" w:color="auto" w:fill="FFFFFF" w:themeFill="background1"/>
        <w:rPr>
          <w:rStyle w:val="Emphasis"/>
          <w:rFonts w:ascii="Calibri" w:hAnsi="Calibri" w:cs="Calibri"/>
          <w:b/>
          <w:bCs/>
          <w:i w:val="0"/>
          <w:iCs w:val="0"/>
          <w:sz w:val="21"/>
          <w:szCs w:val="21"/>
        </w:rPr>
      </w:pPr>
    </w:p>
    <w:p w14:paraId="1DDC915E" w14:textId="03C6B1C7" w:rsidR="00FA5A9F" w:rsidRPr="00FA5A9F" w:rsidRDefault="45095FC4" w:rsidP="45095FC4">
      <w:pPr>
        <w:shd w:val="clear" w:color="auto" w:fill="FFFFFF" w:themeFill="background1"/>
        <w:rPr>
          <w:rStyle w:val="Emphasis"/>
          <w:rFonts w:ascii="Calibri" w:hAnsi="Calibri" w:cs="Calibri"/>
          <w:b/>
          <w:bCs/>
          <w:i w:val="0"/>
          <w:iCs w:val="0"/>
          <w:sz w:val="21"/>
          <w:szCs w:val="21"/>
        </w:rPr>
      </w:pPr>
      <w:r w:rsidRPr="45095FC4">
        <w:rPr>
          <w:rStyle w:val="Emphasis"/>
          <w:rFonts w:ascii="Calibri" w:hAnsi="Calibri" w:cs="Calibri"/>
          <w:b/>
          <w:bCs/>
          <w:i w:val="0"/>
          <w:iCs w:val="0"/>
          <w:sz w:val="21"/>
          <w:szCs w:val="21"/>
        </w:rPr>
        <w:t xml:space="preserve">Important information: </w:t>
      </w:r>
    </w:p>
    <w:p w14:paraId="5C8F10F4" w14:textId="77777777" w:rsidR="00FA5A9F" w:rsidRPr="00FA5A9F" w:rsidRDefault="00FA5A9F" w:rsidP="00731F60">
      <w:pPr>
        <w:shd w:val="clear" w:color="auto" w:fill="FFFFFF"/>
        <w:rPr>
          <w:rStyle w:val="Emphasis"/>
          <w:rFonts w:ascii="Calibri" w:hAnsi="Calibri" w:cs="Calibri"/>
          <w:i w:val="0"/>
          <w:iCs w:val="0"/>
          <w:sz w:val="21"/>
          <w:szCs w:val="21"/>
        </w:rPr>
      </w:pPr>
    </w:p>
    <w:p w14:paraId="0BED1E93" w14:textId="25F75DF7" w:rsidR="00731F60" w:rsidRPr="00731F60" w:rsidRDefault="00731F60" w:rsidP="00731F60">
      <w:pPr>
        <w:shd w:val="clear" w:color="auto" w:fill="FFFFFF"/>
        <w:rPr>
          <w:rFonts w:ascii="Calibri" w:hAnsi="Calibri" w:cs="Calibri"/>
          <w:color w:val="222222"/>
          <w:sz w:val="21"/>
          <w:szCs w:val="21"/>
        </w:rPr>
      </w:pPr>
      <w:r w:rsidRPr="00731F60">
        <w:rPr>
          <w:rStyle w:val="Emphasis"/>
          <w:rFonts w:ascii="Calibri" w:hAnsi="Calibri" w:cs="Calibri"/>
          <w:sz w:val="21"/>
          <w:szCs w:val="21"/>
        </w:rPr>
        <w:t>Self Help Africa</w:t>
      </w:r>
      <w:r w:rsidRPr="00731F60">
        <w:rPr>
          <w:rFonts w:ascii="Calibri" w:hAnsi="Calibri" w:cs="Calibri"/>
          <w:sz w:val="21"/>
          <w:szCs w:val="21"/>
        </w:rPr>
        <w:t xml:space="preserve"> is an international development </w:t>
      </w:r>
      <w:r w:rsidR="008F3CB1" w:rsidRPr="00731F60">
        <w:rPr>
          <w:rFonts w:ascii="Calibri" w:hAnsi="Calibri" w:cs="Calibri"/>
          <w:sz w:val="21"/>
          <w:szCs w:val="21"/>
        </w:rPr>
        <w:t>charity and</w:t>
      </w:r>
      <w:r w:rsidRPr="00731F60">
        <w:rPr>
          <w:rFonts w:ascii="Calibri" w:hAnsi="Calibri" w:cs="Calibri"/>
          <w:sz w:val="21"/>
          <w:szCs w:val="21"/>
        </w:rPr>
        <w:t xml:space="preserve"> is committed to the safeguarding of all those who we </w:t>
      </w:r>
      <w:proofErr w:type="gramStart"/>
      <w:r w:rsidRPr="00731F60">
        <w:rPr>
          <w:rFonts w:ascii="Calibri" w:hAnsi="Calibri" w:cs="Calibri"/>
          <w:sz w:val="21"/>
          <w:szCs w:val="21"/>
        </w:rPr>
        <w:t>come into contact with</w:t>
      </w:r>
      <w:proofErr w:type="gramEnd"/>
      <w:r w:rsidRPr="00731F60">
        <w:rPr>
          <w:rFonts w:ascii="Calibri" w:hAnsi="Calibri" w:cs="Calibri"/>
          <w:sz w:val="21"/>
          <w:szCs w:val="21"/>
        </w:rPr>
        <w:t xml:space="preserve"> or through our work. We are committed to preventing any type of unwanted behaviour relating to our work including sexual harassment, exploitation and abuse, lack of integrity and financial misconduct; and we are committed to promoting the welfare of children and the people we aim to assist with whom Self Help Africa engages. Self Help Africa expects all staff and volunteers to share this commitment and uphold the values and behaviours outlined in the </w:t>
      </w:r>
      <w:hyperlink r:id="rId8" w:tgtFrame="_blank" w:history="1">
        <w:r w:rsidRPr="00731F60">
          <w:rPr>
            <w:rStyle w:val="Hyperlink"/>
            <w:rFonts w:ascii="Calibri" w:hAnsi="Calibri" w:cs="Calibri"/>
            <w:color w:val="0563C1"/>
            <w:sz w:val="21"/>
            <w:szCs w:val="21"/>
          </w:rPr>
          <w:t>Code of Conduct</w:t>
        </w:r>
      </w:hyperlink>
      <w:r w:rsidRPr="00731F60">
        <w:rPr>
          <w:rFonts w:ascii="Calibri" w:hAnsi="Calibri" w:cs="Calibri"/>
          <w:sz w:val="21"/>
          <w:szCs w:val="21"/>
        </w:rPr>
        <w:t> and </w:t>
      </w:r>
      <w:hyperlink r:id="rId9" w:tgtFrame="_blank" w:history="1">
        <w:r w:rsidRPr="00731F60">
          <w:rPr>
            <w:rStyle w:val="Hyperlink"/>
            <w:rFonts w:ascii="Calibri" w:hAnsi="Calibri" w:cs="Calibri"/>
            <w:color w:val="0563C1"/>
            <w:sz w:val="21"/>
            <w:szCs w:val="21"/>
          </w:rPr>
          <w:t>Child and Adult Safeguarding Policy</w:t>
        </w:r>
      </w:hyperlink>
      <w:r w:rsidRPr="00731F60">
        <w:rPr>
          <w:rFonts w:ascii="Calibri" w:hAnsi="Calibri" w:cs="Calibri"/>
          <w:sz w:val="21"/>
          <w:szCs w:val="21"/>
        </w:rPr>
        <w:t>. We place a high priority on ensuring that only those who share and demonstrate our values are recruited to work for us. Recruitment to all roles in Self Help Africa will include, and be subject to, a criminal records self-declaration, references, and other pre-employment checks, which may include police and qualifications checking. Self Help Africa</w:t>
      </w:r>
      <w:r>
        <w:rPr>
          <w:rFonts w:ascii="Calibri" w:hAnsi="Calibri" w:cs="Calibri"/>
          <w:sz w:val="21"/>
          <w:szCs w:val="21"/>
        </w:rPr>
        <w:t xml:space="preserve"> is committed to the principles of</w:t>
      </w:r>
      <w:r w:rsidRPr="00731F60">
        <w:rPr>
          <w:rFonts w:ascii="Calibri" w:hAnsi="Calibri" w:cs="Calibri"/>
          <w:sz w:val="21"/>
          <w:szCs w:val="21"/>
        </w:rPr>
        <w:t xml:space="preserve"> the Misconduct Disclosure Scheme and will request information from previous employers about any findings of sexual exploitation, sexual abuse or sexual harassment during employment. By submitting an application, the applicant confirms her/his understanding of these recruitment procedures. Subsequently, working or volunteering with Self Help Africa is subject to a range of vetting checks, including</w:t>
      </w:r>
      <w:r w:rsidRPr="00731F60">
        <w:rPr>
          <w:rFonts w:ascii="Calibri" w:hAnsi="Calibri" w:cs="Calibri"/>
          <w:b/>
          <w:bCs/>
          <w:sz w:val="21"/>
          <w:szCs w:val="21"/>
        </w:rPr>
        <w:t> criminal background checking.</w:t>
      </w:r>
    </w:p>
    <w:p w14:paraId="22BAADC5" w14:textId="77777777" w:rsidR="00731F60" w:rsidRPr="00731F60" w:rsidRDefault="00731F60" w:rsidP="00731F60">
      <w:pPr>
        <w:shd w:val="clear" w:color="auto" w:fill="FFFFFF"/>
        <w:rPr>
          <w:rFonts w:ascii="Calibri" w:hAnsi="Calibri" w:cs="Calibri"/>
          <w:color w:val="222222"/>
          <w:sz w:val="21"/>
          <w:szCs w:val="21"/>
        </w:rPr>
      </w:pPr>
      <w:r w:rsidRPr="00731F60">
        <w:rPr>
          <w:rFonts w:ascii="Calibri" w:hAnsi="Calibri" w:cs="Calibri"/>
          <w:sz w:val="21"/>
          <w:szCs w:val="21"/>
        </w:rPr>
        <w:t> </w:t>
      </w:r>
    </w:p>
    <w:p w14:paraId="68E18159" w14:textId="41B378C6" w:rsidR="009A1D70" w:rsidRDefault="02556484" w:rsidP="02556484">
      <w:pPr>
        <w:shd w:val="clear" w:color="auto" w:fill="FFFFFF" w:themeFill="background1"/>
        <w:spacing w:line="240" w:lineRule="auto"/>
        <w:rPr>
          <w:rFonts w:ascii="Calibri" w:hAnsi="Calibri" w:cs="Calibri"/>
          <w:color w:val="222222"/>
          <w:sz w:val="21"/>
          <w:szCs w:val="21"/>
          <w:bdr w:val="none" w:sz="0" w:space="0" w:color="auto" w:frame="1"/>
          <w:shd w:val="clear" w:color="auto" w:fill="FFFFFF"/>
          <w:lang w:eastAsia="en-GB"/>
        </w:rPr>
      </w:pPr>
      <w:r w:rsidRPr="02556484">
        <w:rPr>
          <w:rFonts w:ascii="Calibri" w:hAnsi="Calibri" w:cs="Calibri"/>
          <w:sz w:val="21"/>
          <w:szCs w:val="21"/>
        </w:rPr>
        <w:t xml:space="preserve">Research shows that women and those from marginalised ethnic groups are less likely to apply to jobs unless they meet every single requirement. If you’re excited about this role but your experience doesn’t align with every </w:t>
      </w:r>
      <w:bookmarkStart w:id="0" w:name="_Int_k7Bu6N1N"/>
      <w:proofErr w:type="gramStart"/>
      <w:r w:rsidRPr="02556484">
        <w:rPr>
          <w:rFonts w:ascii="Calibri" w:hAnsi="Calibri" w:cs="Calibri"/>
          <w:sz w:val="21"/>
          <w:szCs w:val="21"/>
        </w:rPr>
        <w:t>criteria</w:t>
      </w:r>
      <w:bookmarkEnd w:id="0"/>
      <w:proofErr w:type="gramEnd"/>
      <w:r w:rsidRPr="02556484">
        <w:rPr>
          <w:rFonts w:ascii="Calibri" w:hAnsi="Calibri" w:cs="Calibri"/>
          <w:sz w:val="21"/>
          <w:szCs w:val="21"/>
        </w:rPr>
        <w:t xml:space="preserve"> described, we encourage you to apply anyway, you could be exactly what we need!</w:t>
      </w:r>
    </w:p>
    <w:p w14:paraId="30A4EB6D" w14:textId="77777777" w:rsidR="002D17C4" w:rsidRPr="003D54CA" w:rsidRDefault="002D17C4" w:rsidP="00822806">
      <w:pPr>
        <w:jc w:val="center"/>
        <w:rPr>
          <w:rFonts w:asciiTheme="minorHAnsi" w:hAnsiTheme="minorHAnsi" w:cstheme="minorHAnsi"/>
          <w:b/>
          <w:sz w:val="22"/>
          <w:szCs w:val="22"/>
        </w:rPr>
      </w:pPr>
    </w:p>
    <w:p w14:paraId="4036D4BD" w14:textId="7A930A2E" w:rsidR="00287917" w:rsidRPr="003D54CA" w:rsidRDefault="662ECB57" w:rsidP="662ECB57">
      <w:pPr>
        <w:rPr>
          <w:rFonts w:asciiTheme="minorHAnsi" w:hAnsiTheme="minorHAnsi" w:cstheme="minorBidi"/>
          <w:b/>
          <w:bCs/>
          <w:sz w:val="22"/>
          <w:szCs w:val="22"/>
        </w:rPr>
      </w:pPr>
      <w:r w:rsidRPr="662ECB57">
        <w:rPr>
          <w:rFonts w:asciiTheme="minorHAnsi" w:hAnsiTheme="minorHAnsi" w:cstheme="minorBidi"/>
          <w:b/>
          <w:bCs/>
          <w:sz w:val="22"/>
          <w:szCs w:val="22"/>
        </w:rPr>
        <w:t>Self Help Africa is an equal opportunities employer. We celebrate diversity and are committed to creating an inclusive environment for all employees.</w:t>
      </w:r>
    </w:p>
    <w:sectPr w:rsidR="00287917" w:rsidRPr="003D54CA" w:rsidSect="00B96BD7">
      <w:headerReference w:type="default" r:id="rId10"/>
      <w:footerReference w:type="even" r:id="rId11"/>
      <w:footerReference w:type="default" r:id="rId12"/>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C34D4" w14:textId="77777777" w:rsidR="0052168D" w:rsidRDefault="0052168D">
      <w:r>
        <w:separator/>
      </w:r>
    </w:p>
  </w:endnote>
  <w:endnote w:type="continuationSeparator" w:id="0">
    <w:p w14:paraId="0669DD2E" w14:textId="77777777" w:rsidR="0052168D" w:rsidRDefault="005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ebkit-standard">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7167C" w14:textId="77777777" w:rsidR="0052168D" w:rsidRDefault="0052168D">
      <w:r>
        <w:separator/>
      </w:r>
    </w:p>
  </w:footnote>
  <w:footnote w:type="continuationSeparator" w:id="0">
    <w:p w14:paraId="13847BD7" w14:textId="77777777" w:rsidR="0052168D" w:rsidRDefault="005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93935" w14:textId="55FFBE2A" w:rsidR="00353C3D" w:rsidRDefault="00CB23BA" w:rsidP="009A1D70">
    <w:pPr>
      <w:pStyle w:val="Header"/>
      <w:spacing w:before="240" w:line="360" w:lineRule="auto"/>
      <w:jc w:val="center"/>
      <w:rPr>
        <w:b/>
        <w:sz w:val="28"/>
        <w:szCs w:val="28"/>
      </w:rPr>
    </w:pPr>
    <w:r w:rsidRPr="00CB23BA">
      <w:rPr>
        <w:b/>
        <w:noProof/>
        <w:sz w:val="28"/>
        <w:szCs w:val="28"/>
      </w:rPr>
      <w:drawing>
        <wp:inline distT="0" distB="0" distL="0" distR="0" wp14:anchorId="4F2F24CD" wp14:editId="045B1304">
          <wp:extent cx="1702340" cy="614043"/>
          <wp:effectExtent l="0" t="0" r="0" b="0"/>
          <wp:docPr id="1407725510"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725510" name="Picture 1" descr="A green and blue logo&#10;&#10;Description automatically generated"/>
                  <pic:cNvPicPr/>
                </pic:nvPicPr>
                <pic:blipFill>
                  <a:blip r:embed="rId1"/>
                  <a:stretch>
                    <a:fillRect/>
                  </a:stretch>
                </pic:blipFill>
                <pic:spPr>
                  <a:xfrm>
                    <a:off x="0" y="0"/>
                    <a:ext cx="1766728" cy="637268"/>
                  </a:xfrm>
                  <a:prstGeom prst="rect">
                    <a:avLst/>
                  </a:prstGeom>
                </pic:spPr>
              </pic:pic>
            </a:graphicData>
          </a:graphic>
        </wp:inline>
      </w:drawing>
    </w:r>
  </w:p>
  <w:p w14:paraId="06146D37" w14:textId="6D931455" w:rsidR="00353C3D" w:rsidRPr="00490E6A" w:rsidRDefault="00353C3D" w:rsidP="003168AF">
    <w:pPr>
      <w:pStyle w:val="Header"/>
      <w:spacing w:line="360" w:lineRule="auto"/>
      <w:rPr>
        <w:rFonts w:cs="Arial"/>
        <w:sz w:val="24"/>
        <w:szCs w:val="24"/>
      </w:rPr>
    </w:pPr>
  </w:p>
</w:hdr>
</file>

<file path=word/intelligence2.xml><?xml version="1.0" encoding="utf-8"?>
<int2:intelligence xmlns:int2="http://schemas.microsoft.com/office/intelligence/2020/intelligence" xmlns:oel="http://schemas.microsoft.com/office/2019/extlst">
  <int2:observations>
    <int2:bookmark int2:bookmarkName="_Int_k7Bu6N1N" int2:invalidationBookmarkName="" int2:hashCode="v8XuMzfqCs+v8m" int2:id="TaR5hmNW">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AE41"/>
    <w:multiLevelType w:val="hybridMultilevel"/>
    <w:tmpl w:val="B582DEDE"/>
    <w:lvl w:ilvl="0" w:tplc="AC0AAC96">
      <w:start w:val="1"/>
      <w:numFmt w:val="bullet"/>
      <w:lvlText w:val="●"/>
      <w:lvlJc w:val="left"/>
      <w:pPr>
        <w:ind w:left="720" w:hanging="360"/>
      </w:pPr>
      <w:rPr>
        <w:rFonts w:ascii="Noto Sans Symbols" w:hAnsi="Noto Sans Symbols" w:hint="default"/>
      </w:rPr>
    </w:lvl>
    <w:lvl w:ilvl="1" w:tplc="A5B83596">
      <w:start w:val="1"/>
      <w:numFmt w:val="bullet"/>
      <w:lvlText w:val="o"/>
      <w:lvlJc w:val="left"/>
      <w:pPr>
        <w:ind w:left="1440" w:hanging="360"/>
      </w:pPr>
      <w:rPr>
        <w:rFonts w:ascii="Courier New" w:hAnsi="Courier New" w:hint="default"/>
      </w:rPr>
    </w:lvl>
    <w:lvl w:ilvl="2" w:tplc="218C624C">
      <w:start w:val="1"/>
      <w:numFmt w:val="bullet"/>
      <w:lvlText w:val=""/>
      <w:lvlJc w:val="left"/>
      <w:pPr>
        <w:ind w:left="2160" w:hanging="360"/>
      </w:pPr>
      <w:rPr>
        <w:rFonts w:ascii="Wingdings" w:hAnsi="Wingdings" w:hint="default"/>
      </w:rPr>
    </w:lvl>
    <w:lvl w:ilvl="3" w:tplc="65ACD77E">
      <w:start w:val="1"/>
      <w:numFmt w:val="bullet"/>
      <w:lvlText w:val=""/>
      <w:lvlJc w:val="left"/>
      <w:pPr>
        <w:ind w:left="2880" w:hanging="360"/>
      </w:pPr>
      <w:rPr>
        <w:rFonts w:ascii="Symbol" w:hAnsi="Symbol" w:hint="default"/>
      </w:rPr>
    </w:lvl>
    <w:lvl w:ilvl="4" w:tplc="83D03648">
      <w:start w:val="1"/>
      <w:numFmt w:val="bullet"/>
      <w:lvlText w:val="o"/>
      <w:lvlJc w:val="left"/>
      <w:pPr>
        <w:ind w:left="3600" w:hanging="360"/>
      </w:pPr>
      <w:rPr>
        <w:rFonts w:ascii="Courier New" w:hAnsi="Courier New" w:hint="default"/>
      </w:rPr>
    </w:lvl>
    <w:lvl w:ilvl="5" w:tplc="DAE05F0E">
      <w:start w:val="1"/>
      <w:numFmt w:val="bullet"/>
      <w:lvlText w:val=""/>
      <w:lvlJc w:val="left"/>
      <w:pPr>
        <w:ind w:left="4320" w:hanging="360"/>
      </w:pPr>
      <w:rPr>
        <w:rFonts w:ascii="Wingdings" w:hAnsi="Wingdings" w:hint="default"/>
      </w:rPr>
    </w:lvl>
    <w:lvl w:ilvl="6" w:tplc="1B76CCCC">
      <w:start w:val="1"/>
      <w:numFmt w:val="bullet"/>
      <w:lvlText w:val=""/>
      <w:lvlJc w:val="left"/>
      <w:pPr>
        <w:ind w:left="5040" w:hanging="360"/>
      </w:pPr>
      <w:rPr>
        <w:rFonts w:ascii="Symbol" w:hAnsi="Symbol" w:hint="default"/>
      </w:rPr>
    </w:lvl>
    <w:lvl w:ilvl="7" w:tplc="3FD2EE82">
      <w:start w:val="1"/>
      <w:numFmt w:val="bullet"/>
      <w:lvlText w:val="o"/>
      <w:lvlJc w:val="left"/>
      <w:pPr>
        <w:ind w:left="5760" w:hanging="360"/>
      </w:pPr>
      <w:rPr>
        <w:rFonts w:ascii="Courier New" w:hAnsi="Courier New" w:hint="default"/>
      </w:rPr>
    </w:lvl>
    <w:lvl w:ilvl="8" w:tplc="9A2AE7AE">
      <w:start w:val="1"/>
      <w:numFmt w:val="bullet"/>
      <w:lvlText w:val=""/>
      <w:lvlJc w:val="left"/>
      <w:pPr>
        <w:ind w:left="6480" w:hanging="360"/>
      </w:pPr>
      <w:rPr>
        <w:rFonts w:ascii="Wingdings" w:hAnsi="Wingdings" w:hint="default"/>
      </w:rPr>
    </w:lvl>
  </w:abstractNum>
  <w:abstractNum w:abstractNumId="1" w15:restartNumberingAfterBreak="0">
    <w:nsid w:val="0BDF21AF"/>
    <w:multiLevelType w:val="multilevel"/>
    <w:tmpl w:val="FA86AF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D072EC7"/>
    <w:multiLevelType w:val="hybridMultilevel"/>
    <w:tmpl w:val="75F26168"/>
    <w:lvl w:ilvl="0" w:tplc="3E6E4C4A">
      <w:start w:val="1"/>
      <w:numFmt w:val="bullet"/>
      <w:lvlText w:val="●"/>
      <w:lvlJc w:val="left"/>
      <w:pPr>
        <w:ind w:left="720" w:hanging="360"/>
      </w:pPr>
      <w:rPr>
        <w:rFonts w:ascii="Noto Sans Symbols" w:hAnsi="Noto Sans Symbols" w:hint="default"/>
      </w:rPr>
    </w:lvl>
    <w:lvl w:ilvl="1" w:tplc="14043D34">
      <w:start w:val="1"/>
      <w:numFmt w:val="bullet"/>
      <w:lvlText w:val="o"/>
      <w:lvlJc w:val="left"/>
      <w:pPr>
        <w:ind w:left="1440" w:hanging="360"/>
      </w:pPr>
      <w:rPr>
        <w:rFonts w:ascii="Courier New" w:hAnsi="Courier New" w:hint="default"/>
      </w:rPr>
    </w:lvl>
    <w:lvl w:ilvl="2" w:tplc="78247260">
      <w:start w:val="1"/>
      <w:numFmt w:val="bullet"/>
      <w:lvlText w:val=""/>
      <w:lvlJc w:val="left"/>
      <w:pPr>
        <w:ind w:left="2160" w:hanging="360"/>
      </w:pPr>
      <w:rPr>
        <w:rFonts w:ascii="Wingdings" w:hAnsi="Wingdings" w:hint="default"/>
      </w:rPr>
    </w:lvl>
    <w:lvl w:ilvl="3" w:tplc="4AB67EAA">
      <w:start w:val="1"/>
      <w:numFmt w:val="bullet"/>
      <w:lvlText w:val=""/>
      <w:lvlJc w:val="left"/>
      <w:pPr>
        <w:ind w:left="2880" w:hanging="360"/>
      </w:pPr>
      <w:rPr>
        <w:rFonts w:ascii="Symbol" w:hAnsi="Symbol" w:hint="default"/>
      </w:rPr>
    </w:lvl>
    <w:lvl w:ilvl="4" w:tplc="E2B4D7DA">
      <w:start w:val="1"/>
      <w:numFmt w:val="bullet"/>
      <w:lvlText w:val="o"/>
      <w:lvlJc w:val="left"/>
      <w:pPr>
        <w:ind w:left="3600" w:hanging="360"/>
      </w:pPr>
      <w:rPr>
        <w:rFonts w:ascii="Courier New" w:hAnsi="Courier New" w:hint="default"/>
      </w:rPr>
    </w:lvl>
    <w:lvl w:ilvl="5" w:tplc="59C8CA98">
      <w:start w:val="1"/>
      <w:numFmt w:val="bullet"/>
      <w:lvlText w:val=""/>
      <w:lvlJc w:val="left"/>
      <w:pPr>
        <w:ind w:left="4320" w:hanging="360"/>
      </w:pPr>
      <w:rPr>
        <w:rFonts w:ascii="Wingdings" w:hAnsi="Wingdings" w:hint="default"/>
      </w:rPr>
    </w:lvl>
    <w:lvl w:ilvl="6" w:tplc="E64EE5B8">
      <w:start w:val="1"/>
      <w:numFmt w:val="bullet"/>
      <w:lvlText w:val=""/>
      <w:lvlJc w:val="left"/>
      <w:pPr>
        <w:ind w:left="5040" w:hanging="360"/>
      </w:pPr>
      <w:rPr>
        <w:rFonts w:ascii="Symbol" w:hAnsi="Symbol" w:hint="default"/>
      </w:rPr>
    </w:lvl>
    <w:lvl w:ilvl="7" w:tplc="689A33F0">
      <w:start w:val="1"/>
      <w:numFmt w:val="bullet"/>
      <w:lvlText w:val="o"/>
      <w:lvlJc w:val="left"/>
      <w:pPr>
        <w:ind w:left="5760" w:hanging="360"/>
      </w:pPr>
      <w:rPr>
        <w:rFonts w:ascii="Courier New" w:hAnsi="Courier New" w:hint="default"/>
      </w:rPr>
    </w:lvl>
    <w:lvl w:ilvl="8" w:tplc="E28CBA8A">
      <w:start w:val="1"/>
      <w:numFmt w:val="bullet"/>
      <w:lvlText w:val=""/>
      <w:lvlJc w:val="left"/>
      <w:pPr>
        <w:ind w:left="6480" w:hanging="360"/>
      </w:pPr>
      <w:rPr>
        <w:rFonts w:ascii="Wingdings" w:hAnsi="Wingdings" w:hint="default"/>
      </w:rPr>
    </w:lvl>
  </w:abstractNum>
  <w:abstractNum w:abstractNumId="3"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4" w15:restartNumberingAfterBreak="0">
    <w:nsid w:val="38432B2D"/>
    <w:multiLevelType w:val="hybridMultilevel"/>
    <w:tmpl w:val="2BC4529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5"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4035A6E"/>
    <w:multiLevelType w:val="multilevel"/>
    <w:tmpl w:val="0D249F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9B52F37"/>
    <w:multiLevelType w:val="hybridMultilevel"/>
    <w:tmpl w:val="2B20F0AC"/>
    <w:lvl w:ilvl="0" w:tplc="AF76E5F2">
      <w:start w:val="1"/>
      <w:numFmt w:val="bullet"/>
      <w:lvlText w:val="●"/>
      <w:lvlJc w:val="left"/>
      <w:pPr>
        <w:ind w:left="720" w:hanging="360"/>
      </w:pPr>
      <w:rPr>
        <w:rFonts w:ascii="Noto Sans Symbols" w:hAnsi="Noto Sans Symbols" w:hint="default"/>
      </w:rPr>
    </w:lvl>
    <w:lvl w:ilvl="1" w:tplc="0C1CCB60">
      <w:start w:val="1"/>
      <w:numFmt w:val="bullet"/>
      <w:lvlText w:val="o"/>
      <w:lvlJc w:val="left"/>
      <w:pPr>
        <w:ind w:left="1440" w:hanging="360"/>
      </w:pPr>
      <w:rPr>
        <w:rFonts w:ascii="Courier New" w:hAnsi="Courier New" w:hint="default"/>
      </w:rPr>
    </w:lvl>
    <w:lvl w:ilvl="2" w:tplc="9DA6882E">
      <w:start w:val="1"/>
      <w:numFmt w:val="bullet"/>
      <w:lvlText w:val=""/>
      <w:lvlJc w:val="left"/>
      <w:pPr>
        <w:ind w:left="2160" w:hanging="360"/>
      </w:pPr>
      <w:rPr>
        <w:rFonts w:ascii="Wingdings" w:hAnsi="Wingdings" w:hint="default"/>
      </w:rPr>
    </w:lvl>
    <w:lvl w:ilvl="3" w:tplc="B8DEA51C">
      <w:start w:val="1"/>
      <w:numFmt w:val="bullet"/>
      <w:lvlText w:val=""/>
      <w:lvlJc w:val="left"/>
      <w:pPr>
        <w:ind w:left="2880" w:hanging="360"/>
      </w:pPr>
      <w:rPr>
        <w:rFonts w:ascii="Symbol" w:hAnsi="Symbol" w:hint="default"/>
      </w:rPr>
    </w:lvl>
    <w:lvl w:ilvl="4" w:tplc="B7220780">
      <w:start w:val="1"/>
      <w:numFmt w:val="bullet"/>
      <w:lvlText w:val="o"/>
      <w:lvlJc w:val="left"/>
      <w:pPr>
        <w:ind w:left="3600" w:hanging="360"/>
      </w:pPr>
      <w:rPr>
        <w:rFonts w:ascii="Courier New" w:hAnsi="Courier New" w:hint="default"/>
      </w:rPr>
    </w:lvl>
    <w:lvl w:ilvl="5" w:tplc="14C2ACF6">
      <w:start w:val="1"/>
      <w:numFmt w:val="bullet"/>
      <w:lvlText w:val=""/>
      <w:lvlJc w:val="left"/>
      <w:pPr>
        <w:ind w:left="4320" w:hanging="360"/>
      </w:pPr>
      <w:rPr>
        <w:rFonts w:ascii="Wingdings" w:hAnsi="Wingdings" w:hint="default"/>
      </w:rPr>
    </w:lvl>
    <w:lvl w:ilvl="6" w:tplc="E9A634E4">
      <w:start w:val="1"/>
      <w:numFmt w:val="bullet"/>
      <w:lvlText w:val=""/>
      <w:lvlJc w:val="left"/>
      <w:pPr>
        <w:ind w:left="5040" w:hanging="360"/>
      </w:pPr>
      <w:rPr>
        <w:rFonts w:ascii="Symbol" w:hAnsi="Symbol" w:hint="default"/>
      </w:rPr>
    </w:lvl>
    <w:lvl w:ilvl="7" w:tplc="7244399A">
      <w:start w:val="1"/>
      <w:numFmt w:val="bullet"/>
      <w:lvlText w:val="o"/>
      <w:lvlJc w:val="left"/>
      <w:pPr>
        <w:ind w:left="5760" w:hanging="360"/>
      </w:pPr>
      <w:rPr>
        <w:rFonts w:ascii="Courier New" w:hAnsi="Courier New" w:hint="default"/>
      </w:rPr>
    </w:lvl>
    <w:lvl w:ilvl="8" w:tplc="3CC4A260">
      <w:start w:val="1"/>
      <w:numFmt w:val="bullet"/>
      <w:lvlText w:val=""/>
      <w:lvlJc w:val="left"/>
      <w:pPr>
        <w:ind w:left="6480" w:hanging="360"/>
      </w:pPr>
      <w:rPr>
        <w:rFonts w:ascii="Wingdings" w:hAnsi="Wingdings" w:hint="default"/>
      </w:rPr>
    </w:lvl>
  </w:abstractNum>
  <w:abstractNum w:abstractNumId="10" w15:restartNumberingAfterBreak="0">
    <w:nsid w:val="4BC62BB0"/>
    <w:multiLevelType w:val="hybridMultilevel"/>
    <w:tmpl w:val="2228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11F43F"/>
    <w:multiLevelType w:val="hybridMultilevel"/>
    <w:tmpl w:val="E3607EB4"/>
    <w:lvl w:ilvl="0" w:tplc="2E865138">
      <w:start w:val="1"/>
      <w:numFmt w:val="bullet"/>
      <w:lvlText w:val="●"/>
      <w:lvlJc w:val="left"/>
      <w:pPr>
        <w:ind w:left="720" w:hanging="360"/>
      </w:pPr>
      <w:rPr>
        <w:rFonts w:ascii="Noto Sans Symbols" w:hAnsi="Noto Sans Symbols" w:hint="default"/>
      </w:rPr>
    </w:lvl>
    <w:lvl w:ilvl="1" w:tplc="43DCC0EE">
      <w:start w:val="1"/>
      <w:numFmt w:val="bullet"/>
      <w:lvlText w:val="o"/>
      <w:lvlJc w:val="left"/>
      <w:pPr>
        <w:ind w:left="1440" w:hanging="360"/>
      </w:pPr>
      <w:rPr>
        <w:rFonts w:ascii="Courier New" w:hAnsi="Courier New" w:hint="default"/>
      </w:rPr>
    </w:lvl>
    <w:lvl w:ilvl="2" w:tplc="1EA2AD58">
      <w:start w:val="1"/>
      <w:numFmt w:val="bullet"/>
      <w:lvlText w:val=""/>
      <w:lvlJc w:val="left"/>
      <w:pPr>
        <w:ind w:left="2160" w:hanging="360"/>
      </w:pPr>
      <w:rPr>
        <w:rFonts w:ascii="Wingdings" w:hAnsi="Wingdings" w:hint="default"/>
      </w:rPr>
    </w:lvl>
    <w:lvl w:ilvl="3" w:tplc="7CAA15FC">
      <w:start w:val="1"/>
      <w:numFmt w:val="bullet"/>
      <w:lvlText w:val=""/>
      <w:lvlJc w:val="left"/>
      <w:pPr>
        <w:ind w:left="2880" w:hanging="360"/>
      </w:pPr>
      <w:rPr>
        <w:rFonts w:ascii="Symbol" w:hAnsi="Symbol" w:hint="default"/>
      </w:rPr>
    </w:lvl>
    <w:lvl w:ilvl="4" w:tplc="DAF47BDE">
      <w:start w:val="1"/>
      <w:numFmt w:val="bullet"/>
      <w:lvlText w:val="o"/>
      <w:lvlJc w:val="left"/>
      <w:pPr>
        <w:ind w:left="3600" w:hanging="360"/>
      </w:pPr>
      <w:rPr>
        <w:rFonts w:ascii="Courier New" w:hAnsi="Courier New" w:hint="default"/>
      </w:rPr>
    </w:lvl>
    <w:lvl w:ilvl="5" w:tplc="62F48E6E">
      <w:start w:val="1"/>
      <w:numFmt w:val="bullet"/>
      <w:lvlText w:val=""/>
      <w:lvlJc w:val="left"/>
      <w:pPr>
        <w:ind w:left="4320" w:hanging="360"/>
      </w:pPr>
      <w:rPr>
        <w:rFonts w:ascii="Wingdings" w:hAnsi="Wingdings" w:hint="default"/>
      </w:rPr>
    </w:lvl>
    <w:lvl w:ilvl="6" w:tplc="AF6C351A">
      <w:start w:val="1"/>
      <w:numFmt w:val="bullet"/>
      <w:lvlText w:val=""/>
      <w:lvlJc w:val="left"/>
      <w:pPr>
        <w:ind w:left="5040" w:hanging="360"/>
      </w:pPr>
      <w:rPr>
        <w:rFonts w:ascii="Symbol" w:hAnsi="Symbol" w:hint="default"/>
      </w:rPr>
    </w:lvl>
    <w:lvl w:ilvl="7" w:tplc="88E0651A">
      <w:start w:val="1"/>
      <w:numFmt w:val="bullet"/>
      <w:lvlText w:val="o"/>
      <w:lvlJc w:val="left"/>
      <w:pPr>
        <w:ind w:left="5760" w:hanging="360"/>
      </w:pPr>
      <w:rPr>
        <w:rFonts w:ascii="Courier New" w:hAnsi="Courier New" w:hint="default"/>
      </w:rPr>
    </w:lvl>
    <w:lvl w:ilvl="8" w:tplc="21A08100">
      <w:start w:val="1"/>
      <w:numFmt w:val="bullet"/>
      <w:lvlText w:val=""/>
      <w:lvlJc w:val="left"/>
      <w:pPr>
        <w:ind w:left="6480" w:hanging="360"/>
      </w:pPr>
      <w:rPr>
        <w:rFonts w:ascii="Wingdings" w:hAnsi="Wingdings" w:hint="default"/>
      </w:rPr>
    </w:lvl>
  </w:abstractNum>
  <w:abstractNum w:abstractNumId="12"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5F7A0763"/>
    <w:multiLevelType w:val="hybridMultilevel"/>
    <w:tmpl w:val="3F2E42D8"/>
    <w:lvl w:ilvl="0" w:tplc="2E865138">
      <w:start w:val="1"/>
      <w:numFmt w:val="bullet"/>
      <w:lvlText w:val="●"/>
      <w:lvlJc w:val="left"/>
      <w:pPr>
        <w:ind w:left="720" w:hanging="360"/>
      </w:pPr>
      <w:rPr>
        <w:rFonts w:ascii="Noto Sans Symbols" w:hAnsi="Noto Sans Symbol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DDF09F"/>
    <w:multiLevelType w:val="hybridMultilevel"/>
    <w:tmpl w:val="50289A86"/>
    <w:lvl w:ilvl="0" w:tplc="9EF6F144">
      <w:start w:val="1"/>
      <w:numFmt w:val="bullet"/>
      <w:lvlText w:val="●"/>
      <w:lvlJc w:val="left"/>
      <w:pPr>
        <w:ind w:left="720" w:hanging="360"/>
      </w:pPr>
      <w:rPr>
        <w:rFonts w:ascii="Noto Sans Symbols" w:hAnsi="Noto Sans Symbols" w:hint="default"/>
      </w:rPr>
    </w:lvl>
    <w:lvl w:ilvl="1" w:tplc="76F877BC">
      <w:start w:val="1"/>
      <w:numFmt w:val="bullet"/>
      <w:lvlText w:val="o"/>
      <w:lvlJc w:val="left"/>
      <w:pPr>
        <w:ind w:left="1440" w:hanging="360"/>
      </w:pPr>
      <w:rPr>
        <w:rFonts w:ascii="Courier New" w:hAnsi="Courier New" w:hint="default"/>
      </w:rPr>
    </w:lvl>
    <w:lvl w:ilvl="2" w:tplc="D3B6A484">
      <w:start w:val="1"/>
      <w:numFmt w:val="bullet"/>
      <w:lvlText w:val=""/>
      <w:lvlJc w:val="left"/>
      <w:pPr>
        <w:ind w:left="2160" w:hanging="360"/>
      </w:pPr>
      <w:rPr>
        <w:rFonts w:ascii="Wingdings" w:hAnsi="Wingdings" w:hint="default"/>
      </w:rPr>
    </w:lvl>
    <w:lvl w:ilvl="3" w:tplc="020AB290">
      <w:start w:val="1"/>
      <w:numFmt w:val="bullet"/>
      <w:lvlText w:val=""/>
      <w:lvlJc w:val="left"/>
      <w:pPr>
        <w:ind w:left="2880" w:hanging="360"/>
      </w:pPr>
      <w:rPr>
        <w:rFonts w:ascii="Symbol" w:hAnsi="Symbol" w:hint="default"/>
      </w:rPr>
    </w:lvl>
    <w:lvl w:ilvl="4" w:tplc="D97E33D8">
      <w:start w:val="1"/>
      <w:numFmt w:val="bullet"/>
      <w:lvlText w:val="o"/>
      <w:lvlJc w:val="left"/>
      <w:pPr>
        <w:ind w:left="3600" w:hanging="360"/>
      </w:pPr>
      <w:rPr>
        <w:rFonts w:ascii="Courier New" w:hAnsi="Courier New" w:hint="default"/>
      </w:rPr>
    </w:lvl>
    <w:lvl w:ilvl="5" w:tplc="429850F6">
      <w:start w:val="1"/>
      <w:numFmt w:val="bullet"/>
      <w:lvlText w:val=""/>
      <w:lvlJc w:val="left"/>
      <w:pPr>
        <w:ind w:left="4320" w:hanging="360"/>
      </w:pPr>
      <w:rPr>
        <w:rFonts w:ascii="Wingdings" w:hAnsi="Wingdings" w:hint="default"/>
      </w:rPr>
    </w:lvl>
    <w:lvl w:ilvl="6" w:tplc="5CFC8250">
      <w:start w:val="1"/>
      <w:numFmt w:val="bullet"/>
      <w:lvlText w:val=""/>
      <w:lvlJc w:val="left"/>
      <w:pPr>
        <w:ind w:left="5040" w:hanging="360"/>
      </w:pPr>
      <w:rPr>
        <w:rFonts w:ascii="Symbol" w:hAnsi="Symbol" w:hint="default"/>
      </w:rPr>
    </w:lvl>
    <w:lvl w:ilvl="7" w:tplc="DBAAA486">
      <w:start w:val="1"/>
      <w:numFmt w:val="bullet"/>
      <w:lvlText w:val="o"/>
      <w:lvlJc w:val="left"/>
      <w:pPr>
        <w:ind w:left="5760" w:hanging="360"/>
      </w:pPr>
      <w:rPr>
        <w:rFonts w:ascii="Courier New" w:hAnsi="Courier New" w:hint="default"/>
      </w:rPr>
    </w:lvl>
    <w:lvl w:ilvl="8" w:tplc="1FD8F608">
      <w:start w:val="1"/>
      <w:numFmt w:val="bullet"/>
      <w:lvlText w:val=""/>
      <w:lvlJc w:val="left"/>
      <w:pPr>
        <w:ind w:left="6480" w:hanging="360"/>
      </w:pPr>
      <w:rPr>
        <w:rFonts w:ascii="Wingdings" w:hAnsi="Wingdings" w:hint="default"/>
      </w:rPr>
    </w:lvl>
  </w:abstractNum>
  <w:abstractNum w:abstractNumId="15"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6" w15:restartNumberingAfterBreak="0">
    <w:nsid w:val="77E4358B"/>
    <w:multiLevelType w:val="multilevel"/>
    <w:tmpl w:val="A2A2A532"/>
    <w:lvl w:ilvl="0">
      <w:start w:val="1"/>
      <w:numFmt w:val="bullet"/>
      <w:lvlText w:val="●"/>
      <w:lvlJc w:val="left"/>
      <w:pPr>
        <w:ind w:left="360" w:hanging="360"/>
      </w:pPr>
      <w:rPr>
        <w:rFonts w:ascii="Noto Sans Symbols" w:eastAsia="Noto Sans Symbols" w:hAnsi="Noto Sans Symbols" w:cs="Noto Sans Symbols"/>
      </w:rPr>
    </w:lvl>
    <w:lvl w:ilvl="1">
      <w:numFmt w:val="bullet"/>
      <w:lvlText w:val="-"/>
      <w:lvlJc w:val="left"/>
      <w:pPr>
        <w:ind w:left="1080" w:hanging="360"/>
      </w:pPr>
      <w:rPr>
        <w:rFonts w:ascii="-webkit-standard" w:eastAsia="-webkit-standard" w:hAnsi="-webkit-standard" w:cs="-webkit-standard"/>
        <w:sz w:val="20"/>
        <w:szCs w:val="2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42230029">
    <w:abstractNumId w:val="15"/>
  </w:num>
  <w:num w:numId="2" w16cid:durableId="1299722172">
    <w:abstractNumId w:val="7"/>
  </w:num>
  <w:num w:numId="3" w16cid:durableId="1317606125">
    <w:abstractNumId w:val="3"/>
  </w:num>
  <w:num w:numId="4" w16cid:durableId="1909537576">
    <w:abstractNumId w:val="6"/>
  </w:num>
  <w:num w:numId="5" w16cid:durableId="1005206338">
    <w:abstractNumId w:val="5"/>
  </w:num>
  <w:num w:numId="6" w16cid:durableId="2033797150">
    <w:abstractNumId w:val="12"/>
  </w:num>
  <w:num w:numId="7" w16cid:durableId="1445922721">
    <w:abstractNumId w:val="4"/>
  </w:num>
  <w:num w:numId="8" w16cid:durableId="1015496172">
    <w:abstractNumId w:val="10"/>
  </w:num>
  <w:num w:numId="9" w16cid:durableId="912659860">
    <w:abstractNumId w:val="11"/>
  </w:num>
  <w:num w:numId="10" w16cid:durableId="1447040377">
    <w:abstractNumId w:val="14"/>
  </w:num>
  <w:num w:numId="11" w16cid:durableId="86394154">
    <w:abstractNumId w:val="2"/>
  </w:num>
  <w:num w:numId="12" w16cid:durableId="2134011266">
    <w:abstractNumId w:val="9"/>
  </w:num>
  <w:num w:numId="13" w16cid:durableId="355891876">
    <w:abstractNumId w:val="0"/>
  </w:num>
  <w:num w:numId="14" w16cid:durableId="1388065105">
    <w:abstractNumId w:val="16"/>
  </w:num>
  <w:num w:numId="15" w16cid:durableId="113326417">
    <w:abstractNumId w:val="8"/>
  </w:num>
  <w:num w:numId="16" w16cid:durableId="724596891">
    <w:abstractNumId w:val="1"/>
  </w:num>
  <w:num w:numId="17" w16cid:durableId="99630673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5A0"/>
    <w:rsid w:val="00001B5A"/>
    <w:rsid w:val="00003CBD"/>
    <w:rsid w:val="00004413"/>
    <w:rsid w:val="00006859"/>
    <w:rsid w:val="00013CFB"/>
    <w:rsid w:val="00016DC0"/>
    <w:rsid w:val="0001727D"/>
    <w:rsid w:val="00017B06"/>
    <w:rsid w:val="000256B0"/>
    <w:rsid w:val="00027A54"/>
    <w:rsid w:val="0003098A"/>
    <w:rsid w:val="00037C34"/>
    <w:rsid w:val="00037FF6"/>
    <w:rsid w:val="0004113E"/>
    <w:rsid w:val="00041AF4"/>
    <w:rsid w:val="00047AE8"/>
    <w:rsid w:val="000504F1"/>
    <w:rsid w:val="000512A6"/>
    <w:rsid w:val="000528AE"/>
    <w:rsid w:val="00055E80"/>
    <w:rsid w:val="000578D9"/>
    <w:rsid w:val="000672B2"/>
    <w:rsid w:val="0006791D"/>
    <w:rsid w:val="000708E1"/>
    <w:rsid w:val="00070CE9"/>
    <w:rsid w:val="00071FE8"/>
    <w:rsid w:val="00072BD1"/>
    <w:rsid w:val="0008195E"/>
    <w:rsid w:val="0008723D"/>
    <w:rsid w:val="0009098B"/>
    <w:rsid w:val="00090CCC"/>
    <w:rsid w:val="00093D0D"/>
    <w:rsid w:val="00095DAD"/>
    <w:rsid w:val="000A0393"/>
    <w:rsid w:val="000A0B79"/>
    <w:rsid w:val="000A1FBE"/>
    <w:rsid w:val="000A2F4C"/>
    <w:rsid w:val="000A31C5"/>
    <w:rsid w:val="000A3A76"/>
    <w:rsid w:val="000A6CE6"/>
    <w:rsid w:val="000B1C70"/>
    <w:rsid w:val="000B1E97"/>
    <w:rsid w:val="000B232A"/>
    <w:rsid w:val="000B5C57"/>
    <w:rsid w:val="000B6400"/>
    <w:rsid w:val="000B6BB5"/>
    <w:rsid w:val="000C0130"/>
    <w:rsid w:val="000C35E4"/>
    <w:rsid w:val="000C4954"/>
    <w:rsid w:val="000C53DF"/>
    <w:rsid w:val="000C62D5"/>
    <w:rsid w:val="000C7404"/>
    <w:rsid w:val="000D006F"/>
    <w:rsid w:val="000D3029"/>
    <w:rsid w:val="000D46A5"/>
    <w:rsid w:val="000D5E2A"/>
    <w:rsid w:val="000E35C0"/>
    <w:rsid w:val="000E5714"/>
    <w:rsid w:val="000E5AA7"/>
    <w:rsid w:val="000E72EE"/>
    <w:rsid w:val="00100252"/>
    <w:rsid w:val="00101A04"/>
    <w:rsid w:val="0011024C"/>
    <w:rsid w:val="00111115"/>
    <w:rsid w:val="00112431"/>
    <w:rsid w:val="001147BA"/>
    <w:rsid w:val="001148C8"/>
    <w:rsid w:val="00114DB3"/>
    <w:rsid w:val="001212D7"/>
    <w:rsid w:val="00122BDB"/>
    <w:rsid w:val="00130C9C"/>
    <w:rsid w:val="00131B62"/>
    <w:rsid w:val="00135D9F"/>
    <w:rsid w:val="00137D7A"/>
    <w:rsid w:val="0014273F"/>
    <w:rsid w:val="00143EF3"/>
    <w:rsid w:val="001440EE"/>
    <w:rsid w:val="0014576B"/>
    <w:rsid w:val="001464A5"/>
    <w:rsid w:val="00147424"/>
    <w:rsid w:val="001531EE"/>
    <w:rsid w:val="00154998"/>
    <w:rsid w:val="00157450"/>
    <w:rsid w:val="00161F57"/>
    <w:rsid w:val="00162A41"/>
    <w:rsid w:val="001640A3"/>
    <w:rsid w:val="001648F1"/>
    <w:rsid w:val="00164ED4"/>
    <w:rsid w:val="001659C9"/>
    <w:rsid w:val="00165CD5"/>
    <w:rsid w:val="0016663B"/>
    <w:rsid w:val="00167B82"/>
    <w:rsid w:val="0017019A"/>
    <w:rsid w:val="001716E9"/>
    <w:rsid w:val="00180AB8"/>
    <w:rsid w:val="001825EB"/>
    <w:rsid w:val="0018267B"/>
    <w:rsid w:val="00185C6E"/>
    <w:rsid w:val="001929E2"/>
    <w:rsid w:val="00193499"/>
    <w:rsid w:val="0019547E"/>
    <w:rsid w:val="001972B8"/>
    <w:rsid w:val="001972E4"/>
    <w:rsid w:val="001A11EC"/>
    <w:rsid w:val="001A177A"/>
    <w:rsid w:val="001A2036"/>
    <w:rsid w:val="001A4307"/>
    <w:rsid w:val="001B284C"/>
    <w:rsid w:val="001B32A5"/>
    <w:rsid w:val="001B3424"/>
    <w:rsid w:val="001B366F"/>
    <w:rsid w:val="001C2818"/>
    <w:rsid w:val="001C5436"/>
    <w:rsid w:val="001C733E"/>
    <w:rsid w:val="001D1203"/>
    <w:rsid w:val="001D181F"/>
    <w:rsid w:val="001D3BCD"/>
    <w:rsid w:val="001D4E53"/>
    <w:rsid w:val="001F1DE6"/>
    <w:rsid w:val="001F4A30"/>
    <w:rsid w:val="0020221C"/>
    <w:rsid w:val="002024EF"/>
    <w:rsid w:val="00204386"/>
    <w:rsid w:val="00205C86"/>
    <w:rsid w:val="0021310E"/>
    <w:rsid w:val="00213472"/>
    <w:rsid w:val="00216BFB"/>
    <w:rsid w:val="00216F36"/>
    <w:rsid w:val="0021708F"/>
    <w:rsid w:val="002208A6"/>
    <w:rsid w:val="00226454"/>
    <w:rsid w:val="00231A46"/>
    <w:rsid w:val="00236425"/>
    <w:rsid w:val="0023669E"/>
    <w:rsid w:val="002370BF"/>
    <w:rsid w:val="002372FE"/>
    <w:rsid w:val="0023770A"/>
    <w:rsid w:val="00240885"/>
    <w:rsid w:val="00254789"/>
    <w:rsid w:val="00263CC5"/>
    <w:rsid w:val="00263F16"/>
    <w:rsid w:val="0027409C"/>
    <w:rsid w:val="00275188"/>
    <w:rsid w:val="0027790F"/>
    <w:rsid w:val="00282A65"/>
    <w:rsid w:val="00283DA6"/>
    <w:rsid w:val="002849BC"/>
    <w:rsid w:val="00287250"/>
    <w:rsid w:val="00287917"/>
    <w:rsid w:val="002926E9"/>
    <w:rsid w:val="00294910"/>
    <w:rsid w:val="00295402"/>
    <w:rsid w:val="002A7FC1"/>
    <w:rsid w:val="002B10F8"/>
    <w:rsid w:val="002B5E01"/>
    <w:rsid w:val="002B64BB"/>
    <w:rsid w:val="002B7127"/>
    <w:rsid w:val="002C2AB4"/>
    <w:rsid w:val="002C629B"/>
    <w:rsid w:val="002C7163"/>
    <w:rsid w:val="002D0A37"/>
    <w:rsid w:val="002D10A4"/>
    <w:rsid w:val="002D17C4"/>
    <w:rsid w:val="002D419F"/>
    <w:rsid w:val="002D4CFC"/>
    <w:rsid w:val="002D620C"/>
    <w:rsid w:val="002E074B"/>
    <w:rsid w:val="002E105A"/>
    <w:rsid w:val="002E321B"/>
    <w:rsid w:val="002E42A2"/>
    <w:rsid w:val="002F2E5C"/>
    <w:rsid w:val="002F3E5C"/>
    <w:rsid w:val="002F4A3A"/>
    <w:rsid w:val="00300C4B"/>
    <w:rsid w:val="00301DC5"/>
    <w:rsid w:val="0030319A"/>
    <w:rsid w:val="003033C5"/>
    <w:rsid w:val="00305758"/>
    <w:rsid w:val="0030587B"/>
    <w:rsid w:val="00307AE9"/>
    <w:rsid w:val="00307B77"/>
    <w:rsid w:val="00310FCC"/>
    <w:rsid w:val="00311A2A"/>
    <w:rsid w:val="003168AF"/>
    <w:rsid w:val="003265A9"/>
    <w:rsid w:val="00326C6B"/>
    <w:rsid w:val="00327BA4"/>
    <w:rsid w:val="00330E6A"/>
    <w:rsid w:val="00331BB8"/>
    <w:rsid w:val="00334787"/>
    <w:rsid w:val="00336355"/>
    <w:rsid w:val="00337596"/>
    <w:rsid w:val="003418B6"/>
    <w:rsid w:val="00342F95"/>
    <w:rsid w:val="00343C89"/>
    <w:rsid w:val="00345803"/>
    <w:rsid w:val="00350502"/>
    <w:rsid w:val="003517AC"/>
    <w:rsid w:val="00351F8D"/>
    <w:rsid w:val="00353C3D"/>
    <w:rsid w:val="00353FED"/>
    <w:rsid w:val="00356E18"/>
    <w:rsid w:val="00357D8C"/>
    <w:rsid w:val="00365834"/>
    <w:rsid w:val="00365DFF"/>
    <w:rsid w:val="00373839"/>
    <w:rsid w:val="00374875"/>
    <w:rsid w:val="003748E3"/>
    <w:rsid w:val="00381018"/>
    <w:rsid w:val="00382048"/>
    <w:rsid w:val="003848F6"/>
    <w:rsid w:val="00387051"/>
    <w:rsid w:val="003922AA"/>
    <w:rsid w:val="00392A9D"/>
    <w:rsid w:val="00395510"/>
    <w:rsid w:val="003959C3"/>
    <w:rsid w:val="003A0FE2"/>
    <w:rsid w:val="003A2038"/>
    <w:rsid w:val="003B0F51"/>
    <w:rsid w:val="003B1B05"/>
    <w:rsid w:val="003B46EF"/>
    <w:rsid w:val="003B5403"/>
    <w:rsid w:val="003B6022"/>
    <w:rsid w:val="003B6CC2"/>
    <w:rsid w:val="003B767D"/>
    <w:rsid w:val="003C1864"/>
    <w:rsid w:val="003C49B3"/>
    <w:rsid w:val="003C5203"/>
    <w:rsid w:val="003C52C2"/>
    <w:rsid w:val="003C600E"/>
    <w:rsid w:val="003C7D23"/>
    <w:rsid w:val="003D136E"/>
    <w:rsid w:val="003D21D5"/>
    <w:rsid w:val="003D54CA"/>
    <w:rsid w:val="003D6FE1"/>
    <w:rsid w:val="003E5C03"/>
    <w:rsid w:val="003E6B2C"/>
    <w:rsid w:val="003E719A"/>
    <w:rsid w:val="003F081C"/>
    <w:rsid w:val="003F3334"/>
    <w:rsid w:val="004005A2"/>
    <w:rsid w:val="004043EC"/>
    <w:rsid w:val="004050F9"/>
    <w:rsid w:val="00405DE1"/>
    <w:rsid w:val="0041199F"/>
    <w:rsid w:val="00415C89"/>
    <w:rsid w:val="004214B4"/>
    <w:rsid w:val="00423525"/>
    <w:rsid w:val="00425C2C"/>
    <w:rsid w:val="0042695C"/>
    <w:rsid w:val="00427400"/>
    <w:rsid w:val="004303A7"/>
    <w:rsid w:val="004317DC"/>
    <w:rsid w:val="00432269"/>
    <w:rsid w:val="004509EA"/>
    <w:rsid w:val="00451F22"/>
    <w:rsid w:val="00455F35"/>
    <w:rsid w:val="00464C6E"/>
    <w:rsid w:val="00472ABE"/>
    <w:rsid w:val="00473991"/>
    <w:rsid w:val="00475CFD"/>
    <w:rsid w:val="00482049"/>
    <w:rsid w:val="0048215F"/>
    <w:rsid w:val="00482DBF"/>
    <w:rsid w:val="0048376B"/>
    <w:rsid w:val="00490E6A"/>
    <w:rsid w:val="004925BF"/>
    <w:rsid w:val="00494FEF"/>
    <w:rsid w:val="00495BB6"/>
    <w:rsid w:val="004A7F63"/>
    <w:rsid w:val="004B3A1E"/>
    <w:rsid w:val="004B456E"/>
    <w:rsid w:val="004B5352"/>
    <w:rsid w:val="004B785F"/>
    <w:rsid w:val="004C4195"/>
    <w:rsid w:val="004D1DEC"/>
    <w:rsid w:val="004D2840"/>
    <w:rsid w:val="004D45EA"/>
    <w:rsid w:val="004D4A7F"/>
    <w:rsid w:val="004E0112"/>
    <w:rsid w:val="004E2882"/>
    <w:rsid w:val="004E59A0"/>
    <w:rsid w:val="004E5E3C"/>
    <w:rsid w:val="004E63C3"/>
    <w:rsid w:val="004E7581"/>
    <w:rsid w:val="004E7DDA"/>
    <w:rsid w:val="004F1F7C"/>
    <w:rsid w:val="004F7230"/>
    <w:rsid w:val="00501748"/>
    <w:rsid w:val="00502E86"/>
    <w:rsid w:val="00510E23"/>
    <w:rsid w:val="00511C77"/>
    <w:rsid w:val="00512C2A"/>
    <w:rsid w:val="005139A6"/>
    <w:rsid w:val="00515237"/>
    <w:rsid w:val="00516E1B"/>
    <w:rsid w:val="0052168D"/>
    <w:rsid w:val="00526015"/>
    <w:rsid w:val="00526138"/>
    <w:rsid w:val="00526148"/>
    <w:rsid w:val="005269E4"/>
    <w:rsid w:val="00526C90"/>
    <w:rsid w:val="005270CF"/>
    <w:rsid w:val="00527EF4"/>
    <w:rsid w:val="00530050"/>
    <w:rsid w:val="00531769"/>
    <w:rsid w:val="00535048"/>
    <w:rsid w:val="00535904"/>
    <w:rsid w:val="00535FDF"/>
    <w:rsid w:val="005376BE"/>
    <w:rsid w:val="0054126C"/>
    <w:rsid w:val="0054162D"/>
    <w:rsid w:val="00542D4E"/>
    <w:rsid w:val="005431FF"/>
    <w:rsid w:val="005435F0"/>
    <w:rsid w:val="005446DF"/>
    <w:rsid w:val="00546809"/>
    <w:rsid w:val="00547309"/>
    <w:rsid w:val="00550BEE"/>
    <w:rsid w:val="00551F1D"/>
    <w:rsid w:val="005527C0"/>
    <w:rsid w:val="00555C3D"/>
    <w:rsid w:val="00560A29"/>
    <w:rsid w:val="0056498C"/>
    <w:rsid w:val="005701E0"/>
    <w:rsid w:val="0057343B"/>
    <w:rsid w:val="0057436C"/>
    <w:rsid w:val="00577FC7"/>
    <w:rsid w:val="00584BBB"/>
    <w:rsid w:val="00585CB5"/>
    <w:rsid w:val="00590D02"/>
    <w:rsid w:val="00592266"/>
    <w:rsid w:val="00592A8E"/>
    <w:rsid w:val="00595685"/>
    <w:rsid w:val="00596F4B"/>
    <w:rsid w:val="00597CE2"/>
    <w:rsid w:val="005A0D50"/>
    <w:rsid w:val="005A31B2"/>
    <w:rsid w:val="005B3DB3"/>
    <w:rsid w:val="005B3EBC"/>
    <w:rsid w:val="005B4A77"/>
    <w:rsid w:val="005B70F6"/>
    <w:rsid w:val="005B7476"/>
    <w:rsid w:val="005C1A64"/>
    <w:rsid w:val="005C20F3"/>
    <w:rsid w:val="005C2240"/>
    <w:rsid w:val="005C70A3"/>
    <w:rsid w:val="005D03DE"/>
    <w:rsid w:val="005D0D34"/>
    <w:rsid w:val="005E4EE7"/>
    <w:rsid w:val="005E5A1A"/>
    <w:rsid w:val="005E6B26"/>
    <w:rsid w:val="005E736F"/>
    <w:rsid w:val="005E7AA0"/>
    <w:rsid w:val="005F502F"/>
    <w:rsid w:val="005F62C8"/>
    <w:rsid w:val="005F6E6A"/>
    <w:rsid w:val="006052CF"/>
    <w:rsid w:val="00605846"/>
    <w:rsid w:val="006059D7"/>
    <w:rsid w:val="00611B2E"/>
    <w:rsid w:val="00615D13"/>
    <w:rsid w:val="00620C46"/>
    <w:rsid w:val="00622BB5"/>
    <w:rsid w:val="00623246"/>
    <w:rsid w:val="00623939"/>
    <w:rsid w:val="00623B17"/>
    <w:rsid w:val="00623BE3"/>
    <w:rsid w:val="00624AF4"/>
    <w:rsid w:val="006278C5"/>
    <w:rsid w:val="00631F59"/>
    <w:rsid w:val="006401E6"/>
    <w:rsid w:val="00641442"/>
    <w:rsid w:val="006500E7"/>
    <w:rsid w:val="006540A6"/>
    <w:rsid w:val="00654D70"/>
    <w:rsid w:val="0066471D"/>
    <w:rsid w:val="00670CA8"/>
    <w:rsid w:val="00672E01"/>
    <w:rsid w:val="00675FFD"/>
    <w:rsid w:val="0067771B"/>
    <w:rsid w:val="00677E6F"/>
    <w:rsid w:val="00682ED9"/>
    <w:rsid w:val="00683473"/>
    <w:rsid w:val="00687AE0"/>
    <w:rsid w:val="006A1B7C"/>
    <w:rsid w:val="006A2618"/>
    <w:rsid w:val="006A2EF2"/>
    <w:rsid w:val="006A42B4"/>
    <w:rsid w:val="006B009A"/>
    <w:rsid w:val="006B123B"/>
    <w:rsid w:val="006B1866"/>
    <w:rsid w:val="006B44BF"/>
    <w:rsid w:val="006B4AB4"/>
    <w:rsid w:val="006B6F0A"/>
    <w:rsid w:val="006C0BE1"/>
    <w:rsid w:val="006C2580"/>
    <w:rsid w:val="006C434D"/>
    <w:rsid w:val="006C4858"/>
    <w:rsid w:val="006C56A0"/>
    <w:rsid w:val="006C65A2"/>
    <w:rsid w:val="006C6EC2"/>
    <w:rsid w:val="006D0B66"/>
    <w:rsid w:val="006D0E3C"/>
    <w:rsid w:val="006D1850"/>
    <w:rsid w:val="006D4EE4"/>
    <w:rsid w:val="006D56D6"/>
    <w:rsid w:val="006E1E13"/>
    <w:rsid w:val="006F088E"/>
    <w:rsid w:val="006F1753"/>
    <w:rsid w:val="006F25B0"/>
    <w:rsid w:val="006F2D4F"/>
    <w:rsid w:val="00700EC5"/>
    <w:rsid w:val="007015C2"/>
    <w:rsid w:val="00705499"/>
    <w:rsid w:val="00710D73"/>
    <w:rsid w:val="00712971"/>
    <w:rsid w:val="0071416F"/>
    <w:rsid w:val="00715326"/>
    <w:rsid w:val="0071546D"/>
    <w:rsid w:val="00720090"/>
    <w:rsid w:val="00722AB1"/>
    <w:rsid w:val="00722D9E"/>
    <w:rsid w:val="007242BA"/>
    <w:rsid w:val="00724A3A"/>
    <w:rsid w:val="007256F5"/>
    <w:rsid w:val="0073095F"/>
    <w:rsid w:val="00731BB0"/>
    <w:rsid w:val="00731F60"/>
    <w:rsid w:val="007354CF"/>
    <w:rsid w:val="0073588A"/>
    <w:rsid w:val="007373F2"/>
    <w:rsid w:val="00740174"/>
    <w:rsid w:val="00740795"/>
    <w:rsid w:val="0074108B"/>
    <w:rsid w:val="007433DD"/>
    <w:rsid w:val="007437CD"/>
    <w:rsid w:val="00746831"/>
    <w:rsid w:val="00747A5B"/>
    <w:rsid w:val="0075147C"/>
    <w:rsid w:val="007557A9"/>
    <w:rsid w:val="00755E64"/>
    <w:rsid w:val="007564CA"/>
    <w:rsid w:val="00762F96"/>
    <w:rsid w:val="007648C1"/>
    <w:rsid w:val="00767B50"/>
    <w:rsid w:val="007709EA"/>
    <w:rsid w:val="00777BBD"/>
    <w:rsid w:val="0078085C"/>
    <w:rsid w:val="00782DDE"/>
    <w:rsid w:val="0078466A"/>
    <w:rsid w:val="00786856"/>
    <w:rsid w:val="007877B9"/>
    <w:rsid w:val="00794DFB"/>
    <w:rsid w:val="00796283"/>
    <w:rsid w:val="00797A6F"/>
    <w:rsid w:val="007B14C9"/>
    <w:rsid w:val="007B2E5C"/>
    <w:rsid w:val="007B3FE5"/>
    <w:rsid w:val="007B5953"/>
    <w:rsid w:val="007B599C"/>
    <w:rsid w:val="007B62D9"/>
    <w:rsid w:val="007B7218"/>
    <w:rsid w:val="007B7B95"/>
    <w:rsid w:val="007C5543"/>
    <w:rsid w:val="007C6068"/>
    <w:rsid w:val="007C652D"/>
    <w:rsid w:val="007C6A56"/>
    <w:rsid w:val="007D0F9E"/>
    <w:rsid w:val="007D373D"/>
    <w:rsid w:val="007D4CF4"/>
    <w:rsid w:val="007E6383"/>
    <w:rsid w:val="007E681A"/>
    <w:rsid w:val="007F0CB2"/>
    <w:rsid w:val="007F3E83"/>
    <w:rsid w:val="00802289"/>
    <w:rsid w:val="00803A54"/>
    <w:rsid w:val="0080499C"/>
    <w:rsid w:val="0080554F"/>
    <w:rsid w:val="00810375"/>
    <w:rsid w:val="008103D9"/>
    <w:rsid w:val="0081259C"/>
    <w:rsid w:val="00813B23"/>
    <w:rsid w:val="008144AE"/>
    <w:rsid w:val="00816AA4"/>
    <w:rsid w:val="0082217B"/>
    <w:rsid w:val="00822806"/>
    <w:rsid w:val="00822BFB"/>
    <w:rsid w:val="00823582"/>
    <w:rsid w:val="00825B33"/>
    <w:rsid w:val="0082738E"/>
    <w:rsid w:val="008279A4"/>
    <w:rsid w:val="00832FDD"/>
    <w:rsid w:val="008350FC"/>
    <w:rsid w:val="00836AE0"/>
    <w:rsid w:val="00840C6B"/>
    <w:rsid w:val="008421A6"/>
    <w:rsid w:val="008463D1"/>
    <w:rsid w:val="00852C5F"/>
    <w:rsid w:val="00853972"/>
    <w:rsid w:val="00855A69"/>
    <w:rsid w:val="00857C1A"/>
    <w:rsid w:val="00863340"/>
    <w:rsid w:val="00864092"/>
    <w:rsid w:val="008642A8"/>
    <w:rsid w:val="00864470"/>
    <w:rsid w:val="008647F7"/>
    <w:rsid w:val="008650C1"/>
    <w:rsid w:val="00865129"/>
    <w:rsid w:val="00870C74"/>
    <w:rsid w:val="00871784"/>
    <w:rsid w:val="008756A1"/>
    <w:rsid w:val="00882291"/>
    <w:rsid w:val="0088631D"/>
    <w:rsid w:val="00890A8D"/>
    <w:rsid w:val="00895BBD"/>
    <w:rsid w:val="008A03CE"/>
    <w:rsid w:val="008A2744"/>
    <w:rsid w:val="008A35B9"/>
    <w:rsid w:val="008A5874"/>
    <w:rsid w:val="008B1743"/>
    <w:rsid w:val="008B5B8F"/>
    <w:rsid w:val="008C10AE"/>
    <w:rsid w:val="008C1BDC"/>
    <w:rsid w:val="008C504D"/>
    <w:rsid w:val="008C5797"/>
    <w:rsid w:val="008C691A"/>
    <w:rsid w:val="008D0373"/>
    <w:rsid w:val="008D2B17"/>
    <w:rsid w:val="008D4EAE"/>
    <w:rsid w:val="008D555E"/>
    <w:rsid w:val="008D5A1A"/>
    <w:rsid w:val="008D70F7"/>
    <w:rsid w:val="008E01D7"/>
    <w:rsid w:val="008E37C3"/>
    <w:rsid w:val="008E7119"/>
    <w:rsid w:val="008F2347"/>
    <w:rsid w:val="008F3064"/>
    <w:rsid w:val="008F3CB1"/>
    <w:rsid w:val="008F6377"/>
    <w:rsid w:val="008F643A"/>
    <w:rsid w:val="008F7DCF"/>
    <w:rsid w:val="008F7E99"/>
    <w:rsid w:val="009016F2"/>
    <w:rsid w:val="00903949"/>
    <w:rsid w:val="00904323"/>
    <w:rsid w:val="0090465F"/>
    <w:rsid w:val="009147CE"/>
    <w:rsid w:val="00916846"/>
    <w:rsid w:val="00917F9D"/>
    <w:rsid w:val="00923957"/>
    <w:rsid w:val="0092452F"/>
    <w:rsid w:val="00924EA9"/>
    <w:rsid w:val="00933965"/>
    <w:rsid w:val="00937DDC"/>
    <w:rsid w:val="009412AB"/>
    <w:rsid w:val="00942166"/>
    <w:rsid w:val="00945ACC"/>
    <w:rsid w:val="0094716C"/>
    <w:rsid w:val="00951051"/>
    <w:rsid w:val="0095171A"/>
    <w:rsid w:val="00951857"/>
    <w:rsid w:val="00951965"/>
    <w:rsid w:val="009520A8"/>
    <w:rsid w:val="00954873"/>
    <w:rsid w:val="00956BF4"/>
    <w:rsid w:val="0096000E"/>
    <w:rsid w:val="00963C0F"/>
    <w:rsid w:val="00963C2A"/>
    <w:rsid w:val="00964311"/>
    <w:rsid w:val="00964862"/>
    <w:rsid w:val="00970182"/>
    <w:rsid w:val="0098639F"/>
    <w:rsid w:val="00986F0E"/>
    <w:rsid w:val="009923C4"/>
    <w:rsid w:val="009A1D70"/>
    <w:rsid w:val="009A22BD"/>
    <w:rsid w:val="009A2C41"/>
    <w:rsid w:val="009A3A42"/>
    <w:rsid w:val="009A566D"/>
    <w:rsid w:val="009A6CFF"/>
    <w:rsid w:val="009A7A8E"/>
    <w:rsid w:val="009B06FD"/>
    <w:rsid w:val="009B3082"/>
    <w:rsid w:val="009B4679"/>
    <w:rsid w:val="009B4A99"/>
    <w:rsid w:val="009B584D"/>
    <w:rsid w:val="009C0D39"/>
    <w:rsid w:val="009C17AF"/>
    <w:rsid w:val="009C1914"/>
    <w:rsid w:val="009C345F"/>
    <w:rsid w:val="009C5EA7"/>
    <w:rsid w:val="009C68FB"/>
    <w:rsid w:val="009C6944"/>
    <w:rsid w:val="009C6FB7"/>
    <w:rsid w:val="009D24E7"/>
    <w:rsid w:val="009D2B48"/>
    <w:rsid w:val="009D3DC3"/>
    <w:rsid w:val="009D4E3F"/>
    <w:rsid w:val="009D6BD4"/>
    <w:rsid w:val="009E04F3"/>
    <w:rsid w:val="009E40BB"/>
    <w:rsid w:val="009E4DB8"/>
    <w:rsid w:val="009E62EC"/>
    <w:rsid w:val="009F1295"/>
    <w:rsid w:val="009F2239"/>
    <w:rsid w:val="009F42B6"/>
    <w:rsid w:val="009F6714"/>
    <w:rsid w:val="00A007A1"/>
    <w:rsid w:val="00A01EA9"/>
    <w:rsid w:val="00A02CE6"/>
    <w:rsid w:val="00A04012"/>
    <w:rsid w:val="00A07B2B"/>
    <w:rsid w:val="00A14082"/>
    <w:rsid w:val="00A157D7"/>
    <w:rsid w:val="00A16563"/>
    <w:rsid w:val="00A21C9B"/>
    <w:rsid w:val="00A271D6"/>
    <w:rsid w:val="00A345AB"/>
    <w:rsid w:val="00A35887"/>
    <w:rsid w:val="00A36D7C"/>
    <w:rsid w:val="00A3768F"/>
    <w:rsid w:val="00A4095E"/>
    <w:rsid w:val="00A4111D"/>
    <w:rsid w:val="00A43CF7"/>
    <w:rsid w:val="00A469A2"/>
    <w:rsid w:val="00A469A9"/>
    <w:rsid w:val="00A46A31"/>
    <w:rsid w:val="00A47352"/>
    <w:rsid w:val="00A4793F"/>
    <w:rsid w:val="00A5549E"/>
    <w:rsid w:val="00A56205"/>
    <w:rsid w:val="00A62A0E"/>
    <w:rsid w:val="00A65A93"/>
    <w:rsid w:val="00A678FC"/>
    <w:rsid w:val="00A7376E"/>
    <w:rsid w:val="00A862B6"/>
    <w:rsid w:val="00A9070E"/>
    <w:rsid w:val="00A92130"/>
    <w:rsid w:val="00A94DE4"/>
    <w:rsid w:val="00A97F5D"/>
    <w:rsid w:val="00AA2B51"/>
    <w:rsid w:val="00AA3E9D"/>
    <w:rsid w:val="00AB0FC1"/>
    <w:rsid w:val="00AB339D"/>
    <w:rsid w:val="00AB435B"/>
    <w:rsid w:val="00AB4DC7"/>
    <w:rsid w:val="00AC0350"/>
    <w:rsid w:val="00AC231D"/>
    <w:rsid w:val="00AD160A"/>
    <w:rsid w:val="00AD41AE"/>
    <w:rsid w:val="00AE1912"/>
    <w:rsid w:val="00AE67A3"/>
    <w:rsid w:val="00AF71A9"/>
    <w:rsid w:val="00B00A6F"/>
    <w:rsid w:val="00B106FE"/>
    <w:rsid w:val="00B114EF"/>
    <w:rsid w:val="00B152BF"/>
    <w:rsid w:val="00B15D09"/>
    <w:rsid w:val="00B20428"/>
    <w:rsid w:val="00B210EE"/>
    <w:rsid w:val="00B23FBB"/>
    <w:rsid w:val="00B26834"/>
    <w:rsid w:val="00B326A1"/>
    <w:rsid w:val="00B3288D"/>
    <w:rsid w:val="00B330B0"/>
    <w:rsid w:val="00B40D75"/>
    <w:rsid w:val="00B43D3E"/>
    <w:rsid w:val="00B465DB"/>
    <w:rsid w:val="00B54B71"/>
    <w:rsid w:val="00B5518A"/>
    <w:rsid w:val="00B6271E"/>
    <w:rsid w:val="00B63D2A"/>
    <w:rsid w:val="00B64B1E"/>
    <w:rsid w:val="00B67690"/>
    <w:rsid w:val="00B70F8C"/>
    <w:rsid w:val="00B7462F"/>
    <w:rsid w:val="00B76709"/>
    <w:rsid w:val="00B77CC4"/>
    <w:rsid w:val="00B80046"/>
    <w:rsid w:val="00B83394"/>
    <w:rsid w:val="00B84B3A"/>
    <w:rsid w:val="00B87119"/>
    <w:rsid w:val="00B87685"/>
    <w:rsid w:val="00B90742"/>
    <w:rsid w:val="00B9520C"/>
    <w:rsid w:val="00B96BD7"/>
    <w:rsid w:val="00B9715D"/>
    <w:rsid w:val="00B97ECE"/>
    <w:rsid w:val="00BA39EF"/>
    <w:rsid w:val="00BA7F17"/>
    <w:rsid w:val="00BB0833"/>
    <w:rsid w:val="00BB2024"/>
    <w:rsid w:val="00BB329B"/>
    <w:rsid w:val="00BC4DDE"/>
    <w:rsid w:val="00BC6232"/>
    <w:rsid w:val="00BD2338"/>
    <w:rsid w:val="00BD64EE"/>
    <w:rsid w:val="00BE05CD"/>
    <w:rsid w:val="00BF0DB3"/>
    <w:rsid w:val="00C132B0"/>
    <w:rsid w:val="00C142A6"/>
    <w:rsid w:val="00C14C8B"/>
    <w:rsid w:val="00C17918"/>
    <w:rsid w:val="00C21B13"/>
    <w:rsid w:val="00C23E33"/>
    <w:rsid w:val="00C35C75"/>
    <w:rsid w:val="00C36061"/>
    <w:rsid w:val="00C4174F"/>
    <w:rsid w:val="00C46663"/>
    <w:rsid w:val="00C4695B"/>
    <w:rsid w:val="00C46E96"/>
    <w:rsid w:val="00C47C44"/>
    <w:rsid w:val="00C55CAC"/>
    <w:rsid w:val="00C56E6D"/>
    <w:rsid w:val="00C61099"/>
    <w:rsid w:val="00C6277E"/>
    <w:rsid w:val="00C634AF"/>
    <w:rsid w:val="00C65E6D"/>
    <w:rsid w:val="00C66152"/>
    <w:rsid w:val="00C71F32"/>
    <w:rsid w:val="00C824F8"/>
    <w:rsid w:val="00C87184"/>
    <w:rsid w:val="00C90E3C"/>
    <w:rsid w:val="00C946D5"/>
    <w:rsid w:val="00CA1377"/>
    <w:rsid w:val="00CA1EBC"/>
    <w:rsid w:val="00CA3205"/>
    <w:rsid w:val="00CA4E83"/>
    <w:rsid w:val="00CB0B4F"/>
    <w:rsid w:val="00CB0C79"/>
    <w:rsid w:val="00CB1BDB"/>
    <w:rsid w:val="00CB23BA"/>
    <w:rsid w:val="00CB3552"/>
    <w:rsid w:val="00CB3A2E"/>
    <w:rsid w:val="00CB51C1"/>
    <w:rsid w:val="00CC0020"/>
    <w:rsid w:val="00CC1414"/>
    <w:rsid w:val="00CC2385"/>
    <w:rsid w:val="00CC4845"/>
    <w:rsid w:val="00CC5FC1"/>
    <w:rsid w:val="00CC6B2A"/>
    <w:rsid w:val="00CD3E36"/>
    <w:rsid w:val="00CD7010"/>
    <w:rsid w:val="00CE0798"/>
    <w:rsid w:val="00CE1E79"/>
    <w:rsid w:val="00CE2DAA"/>
    <w:rsid w:val="00CE5E8C"/>
    <w:rsid w:val="00CF10AA"/>
    <w:rsid w:val="00CF128F"/>
    <w:rsid w:val="00CF16C5"/>
    <w:rsid w:val="00CF4A5A"/>
    <w:rsid w:val="00CF4DC3"/>
    <w:rsid w:val="00CF5266"/>
    <w:rsid w:val="00CF7780"/>
    <w:rsid w:val="00D005EF"/>
    <w:rsid w:val="00D03D07"/>
    <w:rsid w:val="00D045DB"/>
    <w:rsid w:val="00D04E95"/>
    <w:rsid w:val="00D06230"/>
    <w:rsid w:val="00D11E7E"/>
    <w:rsid w:val="00D13223"/>
    <w:rsid w:val="00D2062A"/>
    <w:rsid w:val="00D20A00"/>
    <w:rsid w:val="00D21623"/>
    <w:rsid w:val="00D21A3C"/>
    <w:rsid w:val="00D226D3"/>
    <w:rsid w:val="00D262EE"/>
    <w:rsid w:val="00D272A1"/>
    <w:rsid w:val="00D32004"/>
    <w:rsid w:val="00D374F0"/>
    <w:rsid w:val="00D400CE"/>
    <w:rsid w:val="00D4304F"/>
    <w:rsid w:val="00D4361F"/>
    <w:rsid w:val="00D51DC2"/>
    <w:rsid w:val="00D55D52"/>
    <w:rsid w:val="00D60B77"/>
    <w:rsid w:val="00D62BA4"/>
    <w:rsid w:val="00D73B52"/>
    <w:rsid w:val="00D80DD0"/>
    <w:rsid w:val="00D901FA"/>
    <w:rsid w:val="00D97C9F"/>
    <w:rsid w:val="00DA4CB9"/>
    <w:rsid w:val="00DB12ED"/>
    <w:rsid w:val="00DB15DC"/>
    <w:rsid w:val="00DB398C"/>
    <w:rsid w:val="00DB4633"/>
    <w:rsid w:val="00DB5C28"/>
    <w:rsid w:val="00DB5D56"/>
    <w:rsid w:val="00DC41AB"/>
    <w:rsid w:val="00DC5CAE"/>
    <w:rsid w:val="00DC63C0"/>
    <w:rsid w:val="00DC6A71"/>
    <w:rsid w:val="00DD04DB"/>
    <w:rsid w:val="00DD2DDA"/>
    <w:rsid w:val="00DD33D1"/>
    <w:rsid w:val="00DD48B7"/>
    <w:rsid w:val="00DE2092"/>
    <w:rsid w:val="00DE5740"/>
    <w:rsid w:val="00DF6F71"/>
    <w:rsid w:val="00DF72CA"/>
    <w:rsid w:val="00DF7C33"/>
    <w:rsid w:val="00E003D6"/>
    <w:rsid w:val="00E00DFE"/>
    <w:rsid w:val="00E015D6"/>
    <w:rsid w:val="00E02651"/>
    <w:rsid w:val="00E06C04"/>
    <w:rsid w:val="00E0778F"/>
    <w:rsid w:val="00E10B9E"/>
    <w:rsid w:val="00E1391F"/>
    <w:rsid w:val="00E13B3E"/>
    <w:rsid w:val="00E17067"/>
    <w:rsid w:val="00E22410"/>
    <w:rsid w:val="00E23342"/>
    <w:rsid w:val="00E2678C"/>
    <w:rsid w:val="00E3218C"/>
    <w:rsid w:val="00E3221D"/>
    <w:rsid w:val="00E32C70"/>
    <w:rsid w:val="00E35FDB"/>
    <w:rsid w:val="00E36B50"/>
    <w:rsid w:val="00E4627E"/>
    <w:rsid w:val="00E50B5C"/>
    <w:rsid w:val="00E60A0B"/>
    <w:rsid w:val="00E61F7B"/>
    <w:rsid w:val="00E716E2"/>
    <w:rsid w:val="00E758BC"/>
    <w:rsid w:val="00E76710"/>
    <w:rsid w:val="00E77CE8"/>
    <w:rsid w:val="00E806E6"/>
    <w:rsid w:val="00E81B55"/>
    <w:rsid w:val="00E851B4"/>
    <w:rsid w:val="00E86441"/>
    <w:rsid w:val="00E86F0F"/>
    <w:rsid w:val="00E86F51"/>
    <w:rsid w:val="00E8775D"/>
    <w:rsid w:val="00E919AF"/>
    <w:rsid w:val="00E947FE"/>
    <w:rsid w:val="00E96942"/>
    <w:rsid w:val="00E9695B"/>
    <w:rsid w:val="00EA1B33"/>
    <w:rsid w:val="00EA269A"/>
    <w:rsid w:val="00EA270D"/>
    <w:rsid w:val="00EA32C3"/>
    <w:rsid w:val="00EA47FD"/>
    <w:rsid w:val="00EA622A"/>
    <w:rsid w:val="00EB10D1"/>
    <w:rsid w:val="00EB3F36"/>
    <w:rsid w:val="00EB4174"/>
    <w:rsid w:val="00EB4C4D"/>
    <w:rsid w:val="00EB5F44"/>
    <w:rsid w:val="00EC104A"/>
    <w:rsid w:val="00EC35B1"/>
    <w:rsid w:val="00EC4B05"/>
    <w:rsid w:val="00EC5AE2"/>
    <w:rsid w:val="00EC6374"/>
    <w:rsid w:val="00EC7F51"/>
    <w:rsid w:val="00ED400B"/>
    <w:rsid w:val="00ED5A3B"/>
    <w:rsid w:val="00ED7FCE"/>
    <w:rsid w:val="00EE04B5"/>
    <w:rsid w:val="00EE358B"/>
    <w:rsid w:val="00EE3E73"/>
    <w:rsid w:val="00EE6ABF"/>
    <w:rsid w:val="00EE7C06"/>
    <w:rsid w:val="00EF1E03"/>
    <w:rsid w:val="00EF2B44"/>
    <w:rsid w:val="00EF2D28"/>
    <w:rsid w:val="00EF51E7"/>
    <w:rsid w:val="00EF6C69"/>
    <w:rsid w:val="00F02F72"/>
    <w:rsid w:val="00F069A5"/>
    <w:rsid w:val="00F069D5"/>
    <w:rsid w:val="00F1016F"/>
    <w:rsid w:val="00F1028D"/>
    <w:rsid w:val="00F105B3"/>
    <w:rsid w:val="00F109FB"/>
    <w:rsid w:val="00F20C10"/>
    <w:rsid w:val="00F23DE6"/>
    <w:rsid w:val="00F23EB3"/>
    <w:rsid w:val="00F24833"/>
    <w:rsid w:val="00F24C5D"/>
    <w:rsid w:val="00F27139"/>
    <w:rsid w:val="00F2788B"/>
    <w:rsid w:val="00F3245E"/>
    <w:rsid w:val="00F45A96"/>
    <w:rsid w:val="00F45BD4"/>
    <w:rsid w:val="00F52409"/>
    <w:rsid w:val="00F524E7"/>
    <w:rsid w:val="00F52F41"/>
    <w:rsid w:val="00F54680"/>
    <w:rsid w:val="00F55613"/>
    <w:rsid w:val="00F60ED5"/>
    <w:rsid w:val="00F63A30"/>
    <w:rsid w:val="00F6463A"/>
    <w:rsid w:val="00F65385"/>
    <w:rsid w:val="00F70F59"/>
    <w:rsid w:val="00F716BA"/>
    <w:rsid w:val="00F82F78"/>
    <w:rsid w:val="00F8319C"/>
    <w:rsid w:val="00F84A90"/>
    <w:rsid w:val="00F90653"/>
    <w:rsid w:val="00F920A6"/>
    <w:rsid w:val="00F923BE"/>
    <w:rsid w:val="00F92C44"/>
    <w:rsid w:val="00F96431"/>
    <w:rsid w:val="00F977AA"/>
    <w:rsid w:val="00FA5A9F"/>
    <w:rsid w:val="00FA7B05"/>
    <w:rsid w:val="00FA7E1B"/>
    <w:rsid w:val="00FB7905"/>
    <w:rsid w:val="00FC4EA6"/>
    <w:rsid w:val="00FC673D"/>
    <w:rsid w:val="00FD0179"/>
    <w:rsid w:val="00FD12B6"/>
    <w:rsid w:val="00FD31B8"/>
    <w:rsid w:val="00FD5D3E"/>
    <w:rsid w:val="00FD7991"/>
    <w:rsid w:val="00FE3567"/>
    <w:rsid w:val="00FE3D74"/>
    <w:rsid w:val="00FE48B8"/>
    <w:rsid w:val="00FE50C3"/>
    <w:rsid w:val="00FE559B"/>
    <w:rsid w:val="00FF3760"/>
    <w:rsid w:val="00FF44EC"/>
    <w:rsid w:val="00FF7C5E"/>
    <w:rsid w:val="02556484"/>
    <w:rsid w:val="0419DE05"/>
    <w:rsid w:val="09C0805B"/>
    <w:rsid w:val="0AA452A2"/>
    <w:rsid w:val="0D50CF28"/>
    <w:rsid w:val="11731558"/>
    <w:rsid w:val="13916E6B"/>
    <w:rsid w:val="156EC4AB"/>
    <w:rsid w:val="17A00D87"/>
    <w:rsid w:val="1B1CE4D0"/>
    <w:rsid w:val="1BC3C9A1"/>
    <w:rsid w:val="1E242379"/>
    <w:rsid w:val="1E90216E"/>
    <w:rsid w:val="1FC56A3A"/>
    <w:rsid w:val="244904DD"/>
    <w:rsid w:val="26448AA9"/>
    <w:rsid w:val="27FE4F6E"/>
    <w:rsid w:val="29106F5A"/>
    <w:rsid w:val="2A50617A"/>
    <w:rsid w:val="2DA66030"/>
    <w:rsid w:val="35771FA0"/>
    <w:rsid w:val="35910911"/>
    <w:rsid w:val="3873F4B0"/>
    <w:rsid w:val="38838013"/>
    <w:rsid w:val="38E313F2"/>
    <w:rsid w:val="3EEF9A69"/>
    <w:rsid w:val="44D7D5A5"/>
    <w:rsid w:val="45095FC4"/>
    <w:rsid w:val="4A0B7EE6"/>
    <w:rsid w:val="4DF9C336"/>
    <w:rsid w:val="4EFB5C69"/>
    <w:rsid w:val="4F263BA3"/>
    <w:rsid w:val="585EC638"/>
    <w:rsid w:val="587AF06C"/>
    <w:rsid w:val="662ECB57"/>
    <w:rsid w:val="687B0035"/>
    <w:rsid w:val="70A56C2D"/>
    <w:rsid w:val="7D610A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690"/>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uiPriority w:val="20"/>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890A8D"/>
  </w:style>
  <w:style w:type="character" w:styleId="Strong">
    <w:name w:val="Strong"/>
    <w:basedOn w:val="DefaultParagraphFont"/>
    <w:uiPriority w:val="22"/>
    <w:qFormat/>
    <w:rsid w:val="00E02651"/>
    <w:rPr>
      <w:b/>
      <w:bCs/>
    </w:rPr>
  </w:style>
  <w:style w:type="paragraph" w:customStyle="1" w:styleId="paragraph">
    <w:name w:val="paragraph"/>
    <w:basedOn w:val="Normal"/>
    <w:rsid w:val="001929E2"/>
    <w:pPr>
      <w:spacing w:before="100" w:beforeAutospacing="1" w:after="100" w:afterAutospacing="1" w:line="240" w:lineRule="auto"/>
    </w:pPr>
    <w:rPr>
      <w:rFonts w:ascii="Times New Roman" w:hAnsi="Times New Roman"/>
      <w:color w:val="auto"/>
      <w:sz w:val="24"/>
      <w:szCs w:val="24"/>
      <w:lang w:val="en-IE" w:eastAsia="en-IE"/>
    </w:rPr>
  </w:style>
  <w:style w:type="character" w:customStyle="1" w:styleId="normaltextrun">
    <w:name w:val="normaltextrun"/>
    <w:basedOn w:val="DefaultParagraphFont"/>
    <w:rsid w:val="001929E2"/>
  </w:style>
  <w:style w:type="character" w:customStyle="1" w:styleId="eop">
    <w:name w:val="eop"/>
    <w:basedOn w:val="DefaultParagraphFont"/>
    <w:rsid w:val="001929E2"/>
  </w:style>
  <w:style w:type="character" w:styleId="FollowedHyperlink">
    <w:name w:val="FollowedHyperlink"/>
    <w:basedOn w:val="DefaultParagraphFont"/>
    <w:rsid w:val="00FA5A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181743463">
      <w:bodyDiv w:val="1"/>
      <w:marLeft w:val="0"/>
      <w:marRight w:val="0"/>
      <w:marTop w:val="0"/>
      <w:marBottom w:val="0"/>
      <w:divBdr>
        <w:top w:val="none" w:sz="0" w:space="0" w:color="auto"/>
        <w:left w:val="none" w:sz="0" w:space="0" w:color="auto"/>
        <w:bottom w:val="none" w:sz="0" w:space="0" w:color="auto"/>
        <w:right w:val="none" w:sz="0" w:space="0" w:color="auto"/>
      </w:divBdr>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75088848">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20708035">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79379463">
      <w:bodyDiv w:val="1"/>
      <w:marLeft w:val="0"/>
      <w:marRight w:val="0"/>
      <w:marTop w:val="0"/>
      <w:marBottom w:val="0"/>
      <w:divBdr>
        <w:top w:val="none" w:sz="0" w:space="0" w:color="auto"/>
        <w:left w:val="none" w:sz="0" w:space="0" w:color="auto"/>
        <w:bottom w:val="none" w:sz="0" w:space="0" w:color="auto"/>
        <w:right w:val="none" w:sz="0" w:space="0" w:color="auto"/>
      </w:divBdr>
      <w:divsChild>
        <w:div w:id="942227508">
          <w:marLeft w:val="0"/>
          <w:marRight w:val="0"/>
          <w:marTop w:val="0"/>
          <w:marBottom w:val="0"/>
          <w:divBdr>
            <w:top w:val="none" w:sz="0" w:space="0" w:color="auto"/>
            <w:left w:val="none" w:sz="0" w:space="0" w:color="auto"/>
            <w:bottom w:val="none" w:sz="0" w:space="0" w:color="auto"/>
            <w:right w:val="none" w:sz="0" w:space="0" w:color="auto"/>
          </w:divBdr>
          <w:divsChild>
            <w:div w:id="1836607603">
              <w:marLeft w:val="0"/>
              <w:marRight w:val="0"/>
              <w:marTop w:val="0"/>
              <w:marBottom w:val="0"/>
              <w:divBdr>
                <w:top w:val="none" w:sz="0" w:space="0" w:color="auto"/>
                <w:left w:val="none" w:sz="0" w:space="0" w:color="auto"/>
                <w:bottom w:val="none" w:sz="0" w:space="0" w:color="auto"/>
                <w:right w:val="none" w:sz="0" w:space="0" w:color="auto"/>
              </w:divBdr>
              <w:divsChild>
                <w:div w:id="87429047">
                  <w:marLeft w:val="0"/>
                  <w:marRight w:val="0"/>
                  <w:marTop w:val="0"/>
                  <w:marBottom w:val="0"/>
                  <w:divBdr>
                    <w:top w:val="none" w:sz="0" w:space="0" w:color="auto"/>
                    <w:left w:val="none" w:sz="0" w:space="0" w:color="auto"/>
                    <w:bottom w:val="none" w:sz="0" w:space="0" w:color="auto"/>
                    <w:right w:val="none" w:sz="0" w:space="0" w:color="auto"/>
                  </w:divBdr>
                  <w:divsChild>
                    <w:div w:id="13929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66502463">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80644">
      <w:bodyDiv w:val="1"/>
      <w:marLeft w:val="0"/>
      <w:marRight w:val="0"/>
      <w:marTop w:val="0"/>
      <w:marBottom w:val="0"/>
      <w:divBdr>
        <w:top w:val="none" w:sz="0" w:space="0" w:color="auto"/>
        <w:left w:val="none" w:sz="0" w:space="0" w:color="auto"/>
        <w:bottom w:val="none" w:sz="0" w:space="0" w:color="auto"/>
        <w:right w:val="none" w:sz="0" w:space="0" w:color="auto"/>
      </w:divBdr>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49766156">
      <w:bodyDiv w:val="1"/>
      <w:marLeft w:val="0"/>
      <w:marRight w:val="0"/>
      <w:marTop w:val="0"/>
      <w:marBottom w:val="0"/>
      <w:divBdr>
        <w:top w:val="none" w:sz="0" w:space="0" w:color="auto"/>
        <w:left w:val="none" w:sz="0" w:space="0" w:color="auto"/>
        <w:bottom w:val="none" w:sz="0" w:space="0" w:color="auto"/>
        <w:right w:val="none" w:sz="0" w:space="0" w:color="auto"/>
      </w:divBdr>
      <w:divsChild>
        <w:div w:id="184057069">
          <w:marLeft w:val="0"/>
          <w:marRight w:val="0"/>
          <w:marTop w:val="0"/>
          <w:marBottom w:val="0"/>
          <w:divBdr>
            <w:top w:val="none" w:sz="0" w:space="0" w:color="auto"/>
            <w:left w:val="none" w:sz="0" w:space="0" w:color="auto"/>
            <w:bottom w:val="none" w:sz="0" w:space="0" w:color="auto"/>
            <w:right w:val="none" w:sz="0" w:space="0" w:color="auto"/>
          </w:divBdr>
        </w:div>
        <w:div w:id="771168220">
          <w:marLeft w:val="0"/>
          <w:marRight w:val="0"/>
          <w:marTop w:val="0"/>
          <w:marBottom w:val="0"/>
          <w:divBdr>
            <w:top w:val="none" w:sz="0" w:space="0" w:color="auto"/>
            <w:left w:val="none" w:sz="0" w:space="0" w:color="auto"/>
            <w:bottom w:val="none" w:sz="0" w:space="0" w:color="auto"/>
            <w:right w:val="none" w:sz="0" w:space="0" w:color="auto"/>
          </w:divBdr>
        </w:div>
      </w:divsChild>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137931">
      <w:bodyDiv w:val="1"/>
      <w:marLeft w:val="0"/>
      <w:marRight w:val="0"/>
      <w:marTop w:val="0"/>
      <w:marBottom w:val="0"/>
      <w:divBdr>
        <w:top w:val="none" w:sz="0" w:space="0" w:color="auto"/>
        <w:left w:val="none" w:sz="0" w:space="0" w:color="auto"/>
        <w:bottom w:val="none" w:sz="0" w:space="0" w:color="auto"/>
        <w:right w:val="none" w:sz="0" w:space="0" w:color="auto"/>
      </w:divBdr>
      <w:divsChild>
        <w:div w:id="987246063">
          <w:marLeft w:val="0"/>
          <w:marRight w:val="0"/>
          <w:marTop w:val="0"/>
          <w:marBottom w:val="0"/>
          <w:divBdr>
            <w:top w:val="none" w:sz="0" w:space="0" w:color="auto"/>
            <w:left w:val="none" w:sz="0" w:space="0" w:color="auto"/>
            <w:bottom w:val="none" w:sz="0" w:space="0" w:color="auto"/>
            <w:right w:val="none" w:sz="0" w:space="0" w:color="auto"/>
          </w:divBdr>
        </w:div>
        <w:div w:id="862061014">
          <w:marLeft w:val="0"/>
          <w:marRight w:val="0"/>
          <w:marTop w:val="0"/>
          <w:marBottom w:val="0"/>
          <w:divBdr>
            <w:top w:val="none" w:sz="0" w:space="0" w:color="auto"/>
            <w:left w:val="none" w:sz="0" w:space="0" w:color="auto"/>
            <w:bottom w:val="none" w:sz="0" w:space="0" w:color="auto"/>
            <w:right w:val="none" w:sz="0" w:space="0" w:color="auto"/>
          </w:divBdr>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lfhelpafrica.org/ie/wp-content/uploads/sites/4/2023/12/Self-Help-Africa-Code-of-Conduct-2023_Final_English.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lfhelpafrica.org/ie/wp-content/uploads/sites/4/2023/12/Self-Help-Africa-Child-and-Adult-Safeguarding-Policy-2023_Final_English.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1</TotalTime>
  <Pages>4</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Gemma Lee</cp:lastModifiedBy>
  <cp:revision>3</cp:revision>
  <cp:lastPrinted>2016-06-27T09:30:00Z</cp:lastPrinted>
  <dcterms:created xsi:type="dcterms:W3CDTF">2024-12-18T14:00:00Z</dcterms:created>
  <dcterms:modified xsi:type="dcterms:W3CDTF">2024-12-19T08:42:00Z</dcterms:modified>
</cp:coreProperties>
</file>