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96"/>
      </w:tblGrid>
      <w:tr w:rsidR="000404EE" w:rsidRPr="003D54CA" w14:paraId="182B0100" w14:textId="77777777" w:rsidTr="000404EE">
        <w:trPr>
          <w:trHeight w:val="430"/>
        </w:trPr>
        <w:tc>
          <w:tcPr>
            <w:tcW w:w="1980" w:type="dxa"/>
          </w:tcPr>
          <w:p w14:paraId="5DAA69F7" w14:textId="3777720B" w:rsidR="000404EE" w:rsidRPr="003D54CA" w:rsidRDefault="000404E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6DB01BE5" w14:textId="61803044" w:rsidR="000404EE" w:rsidRPr="003D54CA" w:rsidRDefault="000404EE"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Fundraising Database and Administration Officer</w:t>
            </w:r>
          </w:p>
        </w:tc>
      </w:tr>
      <w:tr w:rsidR="00FF7C5E" w:rsidRPr="003D54CA" w14:paraId="76E33890" w14:textId="77777777" w:rsidTr="000404EE">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DA4CB9" w:rsidRPr="003D54CA" w14:paraId="6F6DBFF9" w14:textId="77777777" w:rsidTr="000404EE">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7587A264" w14:textId="711E9F93" w:rsidR="00DA4CB9" w:rsidRPr="003D54CA" w:rsidRDefault="00D91226"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Dublin, </w:t>
            </w:r>
            <w:r w:rsidR="000404EE">
              <w:rPr>
                <w:rFonts w:asciiTheme="minorHAnsi" w:hAnsiTheme="minorHAnsi" w:cstheme="minorHAnsi"/>
                <w:sz w:val="22"/>
                <w:szCs w:val="22"/>
              </w:rPr>
              <w:t>Ireland</w:t>
            </w:r>
          </w:p>
        </w:tc>
      </w:tr>
      <w:tr w:rsidR="00DA4CB9" w:rsidRPr="003D54CA" w14:paraId="00DA12E1" w14:textId="77777777" w:rsidTr="000404EE">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050D607E" w:rsidR="00DA4CB9" w:rsidRPr="003D54CA" w:rsidRDefault="00497DD1"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Permanent</w:t>
            </w:r>
            <w:r w:rsidR="000404EE">
              <w:rPr>
                <w:rFonts w:asciiTheme="minorHAnsi" w:hAnsiTheme="minorHAnsi" w:cstheme="minorHAnsi"/>
                <w:sz w:val="22"/>
                <w:szCs w:val="22"/>
              </w:rPr>
              <w:t xml:space="preserve"> </w:t>
            </w:r>
          </w:p>
        </w:tc>
      </w:tr>
      <w:tr w:rsidR="00F069D5" w:rsidRPr="003D54CA" w14:paraId="5D17C976" w14:textId="77777777" w:rsidTr="000404EE">
        <w:trPr>
          <w:trHeight w:val="415"/>
        </w:trPr>
        <w:tc>
          <w:tcPr>
            <w:tcW w:w="1980"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7796" w:type="dxa"/>
          </w:tcPr>
          <w:p w14:paraId="785E84C1" w14:textId="1EBA1499" w:rsidR="003D54CA" w:rsidRPr="003D54CA" w:rsidRDefault="000404EE"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Full time, 37.5 hours per week - Monday to Friday</w:t>
            </w:r>
          </w:p>
        </w:tc>
      </w:tr>
      <w:tr w:rsidR="00C20B5D" w:rsidRPr="003D54CA" w14:paraId="48166B9E" w14:textId="77777777" w:rsidTr="000404EE">
        <w:trPr>
          <w:trHeight w:val="413"/>
        </w:trPr>
        <w:tc>
          <w:tcPr>
            <w:tcW w:w="1980" w:type="dxa"/>
          </w:tcPr>
          <w:p w14:paraId="5CD2FA92" w14:textId="3E76B7DB" w:rsidR="00C20B5D" w:rsidRDefault="00C20B5D"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Reports to:</w:t>
            </w:r>
          </w:p>
        </w:tc>
        <w:tc>
          <w:tcPr>
            <w:tcW w:w="7796" w:type="dxa"/>
          </w:tcPr>
          <w:p w14:paraId="24E38949" w14:textId="13CD9FCA" w:rsidR="00C20B5D" w:rsidRDefault="00C20B5D" w:rsidP="00822806">
            <w:pPr>
              <w:rPr>
                <w:rFonts w:asciiTheme="minorHAnsi" w:hAnsiTheme="minorHAnsi" w:cstheme="minorHAnsi"/>
                <w:sz w:val="22"/>
                <w:szCs w:val="22"/>
                <w:lang w:val="en-US"/>
              </w:rPr>
            </w:pPr>
            <w:r>
              <w:rPr>
                <w:rFonts w:asciiTheme="minorHAnsi" w:hAnsiTheme="minorHAnsi" w:cstheme="minorHAnsi"/>
                <w:sz w:val="22"/>
                <w:szCs w:val="22"/>
                <w:lang w:val="en-US"/>
              </w:rPr>
              <w:t>Direct Market</w:t>
            </w:r>
            <w:r w:rsidR="004B1710">
              <w:rPr>
                <w:rFonts w:asciiTheme="minorHAnsi" w:hAnsiTheme="minorHAnsi" w:cstheme="minorHAnsi"/>
                <w:sz w:val="22"/>
                <w:szCs w:val="22"/>
                <w:lang w:val="en-US"/>
              </w:rPr>
              <w:t>ing</w:t>
            </w:r>
            <w:r>
              <w:rPr>
                <w:rFonts w:asciiTheme="minorHAnsi" w:hAnsiTheme="minorHAnsi" w:cstheme="minorHAnsi"/>
                <w:sz w:val="22"/>
                <w:szCs w:val="22"/>
                <w:lang w:val="en-US"/>
              </w:rPr>
              <w:t xml:space="preserve"> Manager</w:t>
            </w:r>
          </w:p>
        </w:tc>
      </w:tr>
      <w:tr w:rsidR="00D91226" w:rsidRPr="003D54CA" w14:paraId="53145092" w14:textId="77777777" w:rsidTr="000404EE">
        <w:trPr>
          <w:trHeight w:val="413"/>
        </w:trPr>
        <w:tc>
          <w:tcPr>
            <w:tcW w:w="1980" w:type="dxa"/>
          </w:tcPr>
          <w:p w14:paraId="65AD4AF5" w14:textId="1FECAB4F" w:rsidR="00D91226" w:rsidRPr="003D54CA" w:rsidRDefault="00D91226"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Salary:</w:t>
            </w:r>
          </w:p>
        </w:tc>
        <w:tc>
          <w:tcPr>
            <w:tcW w:w="7796" w:type="dxa"/>
          </w:tcPr>
          <w:p w14:paraId="44217863" w14:textId="6D098AEB" w:rsidR="00D91226" w:rsidRPr="003D54CA" w:rsidRDefault="00D91226" w:rsidP="00822806">
            <w:pPr>
              <w:rPr>
                <w:rFonts w:asciiTheme="minorHAnsi" w:hAnsiTheme="minorHAnsi" w:cstheme="minorHAnsi"/>
                <w:sz w:val="22"/>
                <w:szCs w:val="22"/>
                <w:lang w:val="en-US"/>
              </w:rPr>
            </w:pPr>
            <w:r>
              <w:rPr>
                <w:rFonts w:asciiTheme="minorHAnsi" w:hAnsiTheme="minorHAnsi" w:cstheme="minorHAnsi"/>
                <w:sz w:val="22"/>
                <w:szCs w:val="22"/>
                <w:lang w:val="en-US"/>
              </w:rPr>
              <w:t>€36,000</w:t>
            </w:r>
            <w:r w:rsidR="00C20B5D">
              <w:rPr>
                <w:rFonts w:asciiTheme="minorHAnsi" w:hAnsiTheme="minorHAnsi" w:cstheme="minorHAnsi"/>
                <w:sz w:val="22"/>
                <w:szCs w:val="22"/>
                <w:lang w:val="en-US"/>
              </w:rPr>
              <w:t xml:space="preserve"> </w:t>
            </w:r>
            <w:r>
              <w:rPr>
                <w:rFonts w:asciiTheme="minorHAnsi" w:hAnsiTheme="minorHAnsi" w:cstheme="minorHAnsi"/>
                <w:sz w:val="22"/>
                <w:szCs w:val="22"/>
                <w:lang w:val="en-US"/>
              </w:rPr>
              <w:t>-</w:t>
            </w:r>
            <w:r w:rsidR="00C20B5D">
              <w:rPr>
                <w:rFonts w:asciiTheme="minorHAnsi" w:hAnsiTheme="minorHAnsi" w:cstheme="minorHAnsi"/>
                <w:sz w:val="22"/>
                <w:szCs w:val="22"/>
                <w:lang w:val="en-US"/>
              </w:rPr>
              <w:t xml:space="preserve"> </w:t>
            </w:r>
            <w:r>
              <w:rPr>
                <w:rFonts w:asciiTheme="minorHAnsi" w:hAnsiTheme="minorHAnsi" w:cstheme="minorHAnsi"/>
                <w:sz w:val="22"/>
                <w:szCs w:val="22"/>
                <w:lang w:val="en-US"/>
              </w:rPr>
              <w:t>€39,600 DOE</w:t>
            </w:r>
          </w:p>
        </w:tc>
      </w:tr>
      <w:tr w:rsidR="00FE50C3" w:rsidRPr="003D54CA" w14:paraId="76F402B5" w14:textId="77777777" w:rsidTr="000404EE">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w:t>
            </w:r>
            <w:proofErr w:type="gramStart"/>
            <w:r w:rsidR="00E77CE8" w:rsidRPr="003D54CA">
              <w:rPr>
                <w:rStyle w:val="markedcontent"/>
                <w:rFonts w:asciiTheme="minorHAnsi" w:hAnsiTheme="minorHAnsi" w:cstheme="minorHAnsi"/>
                <w:sz w:val="22"/>
                <w:szCs w:val="22"/>
                <w:shd w:val="clear" w:color="auto" w:fill="FFFFFF"/>
              </w:rPr>
              <w:t>in excess of</w:t>
            </w:r>
            <w:proofErr w:type="gramEnd"/>
            <w:r w:rsidR="00E77CE8" w:rsidRPr="003D54CA">
              <w:rPr>
                <w:rStyle w:val="markedcontent"/>
                <w:rFonts w:asciiTheme="minorHAnsi" w:hAnsiTheme="minorHAnsi" w:cstheme="minorHAnsi"/>
                <w:sz w:val="22"/>
                <w:szCs w:val="22"/>
                <w:shd w:val="clear" w:color="auto" w:fill="FFFFFF"/>
              </w:rPr>
              <w:t xml:space="preserve">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6E554D4" w14:textId="497039CC" w:rsidR="00FE50C3" w:rsidRPr="003D54CA" w:rsidRDefault="00FE50C3" w:rsidP="00822806">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tc>
      </w:tr>
      <w:tr w:rsidR="00890A8D" w:rsidRPr="003D54CA" w14:paraId="0A9E34BE" w14:textId="77777777" w:rsidTr="000404EE">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4F8BD783" w14:textId="77777777" w:rsidR="000404EE" w:rsidRDefault="000404EE" w:rsidP="000404EE">
            <w:pPr>
              <w:spacing w:line="288" w:lineRule="auto"/>
              <w:rPr>
                <w:rFonts w:ascii="Open Sans" w:hAnsi="Open Sans" w:cs="Open Sans"/>
              </w:rPr>
            </w:pPr>
            <w:r w:rsidRPr="00962FCA">
              <w:rPr>
                <w:rFonts w:ascii="Open Sans" w:hAnsi="Open Sans" w:cs="Open Sans"/>
              </w:rPr>
              <w:t xml:space="preserve">The purpose of this new role is to support online and offline Fundraising Campaigns across Direct Marketing; Face to Face Fundraising; Regular Giving, Digital Campaigns, Community and Events Fundraising. The </w:t>
            </w:r>
            <w:r w:rsidRPr="00851268">
              <w:rPr>
                <w:rFonts w:ascii="Open Sans" w:hAnsi="Open Sans" w:cs="Open Sans"/>
              </w:rPr>
              <w:t>Fundraising Database and Administration Officer</w:t>
            </w:r>
            <w:r w:rsidRPr="00962FCA">
              <w:rPr>
                <w:rFonts w:ascii="Open Sans" w:hAnsi="Open Sans" w:cs="Open Sans"/>
              </w:rPr>
              <w:t xml:space="preserve"> will be responsible for the Self Help Africa Donor CRM and associated financial processes; data analysis and reporting </w:t>
            </w:r>
            <w:proofErr w:type="gramStart"/>
            <w:r w:rsidRPr="00962FCA">
              <w:rPr>
                <w:rFonts w:ascii="Open Sans" w:hAnsi="Open Sans" w:cs="Open Sans"/>
              </w:rPr>
              <w:t>in order to</w:t>
            </w:r>
            <w:proofErr w:type="gramEnd"/>
            <w:r w:rsidRPr="00962FCA">
              <w:rPr>
                <w:rFonts w:ascii="Open Sans" w:hAnsi="Open Sans" w:cs="Open Sans"/>
              </w:rPr>
              <w:t xml:space="preserve"> achieve excellence in donor care and contribute to data driven fundraising and marketing activity across Ireland and the UK.</w:t>
            </w:r>
          </w:p>
          <w:p w14:paraId="161EDF43" w14:textId="77777777" w:rsidR="000404EE" w:rsidRPr="00962FCA" w:rsidRDefault="000404EE" w:rsidP="000404EE">
            <w:pPr>
              <w:spacing w:line="288" w:lineRule="auto"/>
              <w:rPr>
                <w:rFonts w:ascii="Open Sans" w:hAnsi="Open Sans" w:cs="Open Sans"/>
              </w:rPr>
            </w:pPr>
          </w:p>
          <w:p w14:paraId="42D7A57D" w14:textId="0CF16045" w:rsidR="000404EE" w:rsidRDefault="000404EE" w:rsidP="000404EE">
            <w:pPr>
              <w:spacing w:line="288" w:lineRule="auto"/>
              <w:rPr>
                <w:rFonts w:ascii="Open Sans" w:hAnsi="Open Sans" w:cs="Open Sans"/>
              </w:rPr>
            </w:pPr>
            <w:r>
              <w:rPr>
                <w:rFonts w:ascii="Open Sans" w:hAnsi="Open Sans" w:cs="Open Sans"/>
              </w:rPr>
              <w:t xml:space="preserve">You will be working in the Public Engagement section, primarily with the </w:t>
            </w:r>
            <w:r w:rsidRPr="00962FCA">
              <w:rPr>
                <w:rFonts w:ascii="Open Sans" w:hAnsi="Open Sans" w:cs="Open Sans"/>
              </w:rPr>
              <w:t xml:space="preserve">Business Development </w:t>
            </w:r>
            <w:r>
              <w:rPr>
                <w:rFonts w:ascii="Open Sans" w:hAnsi="Open Sans" w:cs="Open Sans"/>
              </w:rPr>
              <w:t>(</w:t>
            </w:r>
            <w:r w:rsidR="00495B57">
              <w:rPr>
                <w:rFonts w:ascii="Open Sans" w:hAnsi="Open Sans" w:cs="Open Sans"/>
              </w:rPr>
              <w:t>fundraising) and</w:t>
            </w:r>
            <w:r>
              <w:rPr>
                <w:rFonts w:ascii="Open Sans" w:hAnsi="Open Sans" w:cs="Open Sans"/>
              </w:rPr>
              <w:t xml:space="preserve"> Communications </w:t>
            </w:r>
            <w:r w:rsidRPr="00962FCA">
              <w:rPr>
                <w:rFonts w:ascii="Open Sans" w:hAnsi="Open Sans" w:cs="Open Sans"/>
              </w:rPr>
              <w:t>team</w:t>
            </w:r>
            <w:r>
              <w:rPr>
                <w:rFonts w:ascii="Open Sans" w:hAnsi="Open Sans" w:cs="Open Sans"/>
              </w:rPr>
              <w:t xml:space="preserve">s; and have </w:t>
            </w:r>
            <w:r w:rsidRPr="00962FCA">
              <w:rPr>
                <w:rFonts w:ascii="Open Sans" w:hAnsi="Open Sans" w:cs="Open Sans"/>
              </w:rPr>
              <w:t>strong interdependencies with Self Help Africa ICT and Finance teams.</w:t>
            </w:r>
          </w:p>
          <w:p w14:paraId="136B8659" w14:textId="77777777" w:rsidR="00024393" w:rsidRDefault="00024393" w:rsidP="000404EE">
            <w:pPr>
              <w:spacing w:line="288" w:lineRule="auto"/>
              <w:rPr>
                <w:rFonts w:ascii="Open Sans" w:hAnsi="Open Sans" w:cs="Open Sans"/>
              </w:rPr>
            </w:pPr>
          </w:p>
          <w:p w14:paraId="65F491A3" w14:textId="4D1756D8" w:rsidR="000404EE" w:rsidRDefault="000404EE" w:rsidP="000404EE">
            <w:pPr>
              <w:spacing w:line="288" w:lineRule="auto"/>
              <w:rPr>
                <w:rFonts w:ascii="Open Sans" w:hAnsi="Open Sans" w:cs="Open Sans"/>
              </w:rPr>
            </w:pPr>
            <w:r>
              <w:rPr>
                <w:rFonts w:ascii="Open Sans" w:hAnsi="Open Sans" w:cs="Open Sans"/>
              </w:rPr>
              <w:lastRenderedPageBreak/>
              <w:t>This is a hybrid role, with a requirement to be office based (Dublin City Centre) at least 2 days per week.</w:t>
            </w:r>
          </w:p>
          <w:p w14:paraId="5F2003C8" w14:textId="77777777" w:rsidR="000404EE" w:rsidRDefault="000404EE" w:rsidP="000404EE">
            <w:pPr>
              <w:spacing w:line="288" w:lineRule="auto"/>
              <w:rPr>
                <w:rFonts w:ascii="Open Sans" w:hAnsi="Open Sans" w:cs="Open Sans"/>
              </w:rPr>
            </w:pPr>
          </w:p>
          <w:p w14:paraId="42C13F17" w14:textId="6A3DFF13" w:rsidR="00305758" w:rsidRPr="000404EE" w:rsidRDefault="000404EE" w:rsidP="000404EE">
            <w:pPr>
              <w:spacing w:line="288" w:lineRule="auto"/>
              <w:rPr>
                <w:rFonts w:ascii="Open Sans" w:hAnsi="Open Sans" w:cs="Open Sans"/>
              </w:rPr>
            </w:pPr>
            <w:r>
              <w:rPr>
                <w:rFonts w:ascii="Open Sans" w:hAnsi="Open Sans" w:cs="Open Sans"/>
              </w:rPr>
              <w:t xml:space="preserve">You will have a busy role in a dynamic team, and organisation. You’ll work alongside colleagues from different countries </w:t>
            </w:r>
            <w:proofErr w:type="gramStart"/>
            <w:r>
              <w:rPr>
                <w:rFonts w:ascii="Open Sans" w:hAnsi="Open Sans" w:cs="Open Sans"/>
              </w:rPr>
              <w:t>on a daily basis</w:t>
            </w:r>
            <w:proofErr w:type="gramEnd"/>
            <w:r>
              <w:rPr>
                <w:rFonts w:ascii="Open Sans" w:hAnsi="Open Sans" w:cs="Open Sans"/>
              </w:rPr>
              <w:t xml:space="preserve">. </w:t>
            </w:r>
          </w:p>
        </w:tc>
      </w:tr>
      <w:tr w:rsidR="00CF4DC3" w:rsidRPr="003D54CA" w14:paraId="2FE41FC3" w14:textId="77777777" w:rsidTr="000404EE">
        <w:tc>
          <w:tcPr>
            <w:tcW w:w="1980" w:type="dxa"/>
          </w:tcPr>
          <w:p w14:paraId="52A37C1A" w14:textId="29469731" w:rsidR="00CF4DC3" w:rsidRPr="003D54CA" w:rsidRDefault="00CF4DC3" w:rsidP="00086802">
            <w:pPr>
              <w:spacing w:line="240" w:lineRule="auto"/>
              <w:jc w:val="center"/>
              <w:rPr>
                <w:rFonts w:asciiTheme="minorHAnsi" w:hAnsiTheme="minorHAnsi" w:cstheme="minorHAnsi"/>
                <w:b/>
                <w:sz w:val="22"/>
                <w:szCs w:val="22"/>
              </w:rPr>
            </w:pPr>
            <w:r w:rsidRPr="003D54CA">
              <w:rPr>
                <w:rFonts w:asciiTheme="minorHAnsi" w:hAnsiTheme="minorHAnsi" w:cstheme="minorHAnsi"/>
                <w:b/>
                <w:bCs/>
                <w:sz w:val="22"/>
                <w:szCs w:val="22"/>
              </w:rPr>
              <w:lastRenderedPageBreak/>
              <w:t>Key Responsibilities:</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603B2684" w14:textId="77777777" w:rsidR="000404EE" w:rsidRPr="00962FCA" w:rsidRDefault="000404EE" w:rsidP="000404EE">
            <w:pPr>
              <w:spacing w:line="288" w:lineRule="auto"/>
              <w:rPr>
                <w:rFonts w:ascii="Open Sans" w:hAnsi="Open Sans" w:cs="Open Sans"/>
                <w:b/>
                <w:bCs/>
              </w:rPr>
            </w:pPr>
            <w:r w:rsidRPr="00962FCA">
              <w:rPr>
                <w:rFonts w:ascii="Open Sans" w:hAnsi="Open Sans" w:cs="Open Sans"/>
                <w:b/>
                <w:bCs/>
              </w:rPr>
              <w:t>1) Database Admin &amp; Support across all Fundraising Donor Care and Income</w:t>
            </w:r>
          </w:p>
          <w:p w14:paraId="5841715D" w14:textId="77777777" w:rsidR="000404EE" w:rsidRPr="00962FCA" w:rsidRDefault="000404EE" w:rsidP="000404EE">
            <w:pPr>
              <w:pStyle w:val="ListParagraph"/>
              <w:numPr>
                <w:ilvl w:val="0"/>
                <w:numId w:val="12"/>
              </w:numPr>
              <w:spacing w:line="288" w:lineRule="auto"/>
              <w:contextualSpacing/>
              <w:rPr>
                <w:rFonts w:ascii="Open Sans" w:hAnsi="Open Sans" w:cs="Open Sans"/>
              </w:rPr>
            </w:pPr>
            <w:r w:rsidRPr="00962FCA">
              <w:rPr>
                <w:rFonts w:ascii="Open Sans" w:hAnsi="Open Sans" w:cs="Open Sans"/>
              </w:rPr>
              <w:t>Data processing, Data Analysis &amp; Reporting</w:t>
            </w:r>
          </w:p>
          <w:p w14:paraId="61A6EDB3" w14:textId="77777777" w:rsidR="000404EE" w:rsidRPr="00962FCA" w:rsidRDefault="000404EE" w:rsidP="000404EE">
            <w:pPr>
              <w:pStyle w:val="ListParagraph"/>
              <w:numPr>
                <w:ilvl w:val="0"/>
                <w:numId w:val="12"/>
              </w:numPr>
              <w:spacing w:line="288" w:lineRule="auto"/>
              <w:contextualSpacing/>
              <w:rPr>
                <w:rFonts w:ascii="Open Sans" w:hAnsi="Open Sans" w:cs="Open Sans"/>
              </w:rPr>
            </w:pPr>
            <w:r w:rsidRPr="00962FCA">
              <w:rPr>
                <w:rFonts w:ascii="Open Sans" w:hAnsi="Open Sans" w:cs="Open Sans"/>
              </w:rPr>
              <w:t>Reporting and modelling of ongoing and future campaigns based on historical giving data</w:t>
            </w:r>
          </w:p>
          <w:p w14:paraId="5BF9E1F7" w14:textId="77777777" w:rsidR="000404EE" w:rsidRDefault="000404EE" w:rsidP="000404EE">
            <w:pPr>
              <w:pStyle w:val="ListParagraph"/>
              <w:numPr>
                <w:ilvl w:val="0"/>
                <w:numId w:val="12"/>
              </w:numPr>
              <w:spacing w:line="288" w:lineRule="auto"/>
              <w:contextualSpacing/>
              <w:rPr>
                <w:rFonts w:ascii="Open Sans" w:hAnsi="Open Sans" w:cs="Open Sans"/>
              </w:rPr>
            </w:pPr>
            <w:r w:rsidRPr="0099643A">
              <w:rPr>
                <w:rFonts w:ascii="Open Sans" w:hAnsi="Open Sans" w:cs="Open Sans"/>
              </w:rPr>
              <w:t>Preparation of donor data for mail, email, and telemarketing campaigns</w:t>
            </w:r>
            <w:r>
              <w:rPr>
                <w:rFonts w:ascii="Open Sans" w:hAnsi="Open Sans" w:cs="Open Sans"/>
              </w:rPr>
              <w:t xml:space="preserve"> including all appeals and Charity Tax back campaigns.</w:t>
            </w:r>
          </w:p>
          <w:p w14:paraId="1C5E96D3" w14:textId="77777777" w:rsidR="000404EE" w:rsidRPr="0099643A" w:rsidRDefault="000404EE" w:rsidP="000404EE">
            <w:pPr>
              <w:pStyle w:val="ListParagraph"/>
              <w:numPr>
                <w:ilvl w:val="0"/>
                <w:numId w:val="12"/>
              </w:numPr>
              <w:spacing w:line="288" w:lineRule="auto"/>
              <w:contextualSpacing/>
              <w:rPr>
                <w:rFonts w:ascii="Open Sans" w:hAnsi="Open Sans" w:cs="Open Sans"/>
              </w:rPr>
            </w:pPr>
            <w:r>
              <w:rPr>
                <w:rFonts w:ascii="Open Sans" w:hAnsi="Open Sans" w:cs="Open Sans"/>
              </w:rPr>
              <w:t>Support and assistance on Marketing Cloud</w:t>
            </w:r>
          </w:p>
          <w:p w14:paraId="73CCEB2D" w14:textId="77777777" w:rsidR="000404EE" w:rsidRPr="00962FCA" w:rsidRDefault="000404EE" w:rsidP="000404EE">
            <w:pPr>
              <w:pStyle w:val="ListParagraph"/>
              <w:numPr>
                <w:ilvl w:val="0"/>
                <w:numId w:val="12"/>
              </w:numPr>
              <w:spacing w:line="288" w:lineRule="auto"/>
              <w:contextualSpacing/>
              <w:rPr>
                <w:rFonts w:ascii="Open Sans" w:hAnsi="Open Sans" w:cs="Open Sans"/>
              </w:rPr>
            </w:pPr>
            <w:r w:rsidRPr="00962FCA">
              <w:rPr>
                <w:rFonts w:ascii="Open Sans" w:hAnsi="Open Sans" w:cs="Open Sans"/>
              </w:rPr>
              <w:t>Ad hoc report preparation depending on business needs</w:t>
            </w:r>
          </w:p>
          <w:p w14:paraId="176704FA" w14:textId="77777777" w:rsidR="000404EE" w:rsidRPr="00962FCA" w:rsidRDefault="000404EE" w:rsidP="000404EE">
            <w:pPr>
              <w:spacing w:line="288" w:lineRule="auto"/>
              <w:rPr>
                <w:rFonts w:ascii="Open Sans" w:hAnsi="Open Sans" w:cs="Open Sans"/>
              </w:rPr>
            </w:pPr>
          </w:p>
          <w:p w14:paraId="6636A663" w14:textId="77777777" w:rsidR="000404EE" w:rsidRPr="00880A99" w:rsidRDefault="000404EE" w:rsidP="000404EE">
            <w:pPr>
              <w:spacing w:line="288" w:lineRule="auto"/>
              <w:rPr>
                <w:rFonts w:ascii="Open Sans" w:hAnsi="Open Sans" w:cs="Open Sans"/>
                <w:b/>
                <w:bCs/>
              </w:rPr>
            </w:pPr>
            <w:r w:rsidRPr="00962FCA">
              <w:rPr>
                <w:rFonts w:ascii="Open Sans" w:hAnsi="Open Sans" w:cs="Open Sans"/>
                <w:b/>
                <w:bCs/>
              </w:rPr>
              <w:t xml:space="preserve">2) </w:t>
            </w:r>
            <w:r w:rsidRPr="00880A99">
              <w:rPr>
                <w:rFonts w:ascii="Open Sans" w:hAnsi="Open Sans" w:cs="Open Sans"/>
                <w:b/>
                <w:bCs/>
              </w:rPr>
              <w:t>Financial processing and reconciliation for Fundraising:</w:t>
            </w:r>
          </w:p>
          <w:p w14:paraId="599A0D50" w14:textId="77777777" w:rsidR="000404EE" w:rsidRPr="00880A99" w:rsidRDefault="000404EE" w:rsidP="000404EE">
            <w:pPr>
              <w:pStyle w:val="ListParagraph"/>
              <w:numPr>
                <w:ilvl w:val="0"/>
                <w:numId w:val="13"/>
              </w:numPr>
              <w:spacing w:line="288" w:lineRule="auto"/>
              <w:contextualSpacing/>
              <w:rPr>
                <w:rFonts w:ascii="Open Sans" w:hAnsi="Open Sans" w:cs="Open Sans"/>
              </w:rPr>
            </w:pPr>
            <w:r w:rsidRPr="00880A99">
              <w:rPr>
                <w:rFonts w:ascii="Open Sans" w:hAnsi="Open Sans" w:cs="Open Sans"/>
              </w:rPr>
              <w:t>Oversee new regular donor onboarding</w:t>
            </w:r>
            <w:r>
              <w:rPr>
                <w:rFonts w:ascii="Open Sans" w:hAnsi="Open Sans" w:cs="Open Sans"/>
              </w:rPr>
              <w:t xml:space="preserve"> to Salesforce (CRM)</w:t>
            </w:r>
            <w:r w:rsidRPr="00880A99">
              <w:rPr>
                <w:rFonts w:ascii="Open Sans" w:hAnsi="Open Sans" w:cs="Open Sans"/>
              </w:rPr>
              <w:t xml:space="preserve"> for online and face-to-face acquisition campaigns</w:t>
            </w:r>
          </w:p>
          <w:p w14:paraId="05FD9EBE" w14:textId="77777777" w:rsidR="000404EE" w:rsidRPr="0099643A" w:rsidRDefault="000404EE" w:rsidP="000404EE">
            <w:pPr>
              <w:pStyle w:val="ListParagraph"/>
              <w:numPr>
                <w:ilvl w:val="0"/>
                <w:numId w:val="13"/>
              </w:numPr>
              <w:spacing w:line="288" w:lineRule="auto"/>
              <w:contextualSpacing/>
              <w:rPr>
                <w:rFonts w:ascii="Open Sans" w:hAnsi="Open Sans" w:cs="Open Sans"/>
              </w:rPr>
            </w:pPr>
            <w:r w:rsidRPr="00962FCA">
              <w:rPr>
                <w:rFonts w:ascii="Open Sans" w:hAnsi="Open Sans" w:cs="Open Sans"/>
              </w:rPr>
              <w:t xml:space="preserve">Working with </w:t>
            </w:r>
            <w:r>
              <w:rPr>
                <w:rFonts w:ascii="Open Sans" w:hAnsi="Open Sans" w:cs="Open Sans"/>
              </w:rPr>
              <w:t xml:space="preserve">the Direct Marketing and Fundraising Assistant </w:t>
            </w:r>
            <w:r w:rsidRPr="00962FCA">
              <w:rPr>
                <w:rFonts w:ascii="Open Sans" w:hAnsi="Open Sans" w:cs="Open Sans"/>
              </w:rPr>
              <w:t xml:space="preserve">on monthly </w:t>
            </w:r>
            <w:r w:rsidRPr="00880A99">
              <w:rPr>
                <w:rFonts w:ascii="Open Sans" w:hAnsi="Open Sans" w:cs="Open Sans"/>
              </w:rPr>
              <w:t xml:space="preserve">Regular Giving processing including preparation and submission of Direct Debit bank </w:t>
            </w:r>
            <w:r w:rsidRPr="0099643A">
              <w:rPr>
                <w:rFonts w:ascii="Open Sans" w:hAnsi="Open Sans" w:cs="Open Sans"/>
              </w:rPr>
              <w:t>files monthly; standing order matching; and recurring credit card payments</w:t>
            </w:r>
          </w:p>
          <w:p w14:paraId="6DBF88FB" w14:textId="77777777" w:rsidR="000404EE" w:rsidRPr="0099643A" w:rsidRDefault="000404EE" w:rsidP="000404EE">
            <w:pPr>
              <w:pStyle w:val="ListParagraph"/>
              <w:numPr>
                <w:ilvl w:val="0"/>
                <w:numId w:val="13"/>
              </w:numPr>
              <w:spacing w:line="288" w:lineRule="auto"/>
              <w:contextualSpacing/>
              <w:rPr>
                <w:rFonts w:ascii="Open Sans" w:hAnsi="Open Sans" w:cs="Open Sans"/>
              </w:rPr>
            </w:pPr>
            <w:r w:rsidRPr="0099643A">
              <w:rPr>
                <w:rFonts w:ascii="Open Sans" w:hAnsi="Open Sans" w:cs="Open Sans"/>
              </w:rPr>
              <w:t>To act in a support capacity for the processing of UK regular giving files preparation and submission of Direct Debit bank files monthly; standing order matching; and recurring credit card payments</w:t>
            </w:r>
          </w:p>
          <w:p w14:paraId="67F6FA98" w14:textId="77777777" w:rsidR="000404EE" w:rsidRPr="00962FCA" w:rsidRDefault="000404EE" w:rsidP="000404EE">
            <w:pPr>
              <w:pStyle w:val="ListParagraph"/>
              <w:numPr>
                <w:ilvl w:val="0"/>
                <w:numId w:val="13"/>
              </w:numPr>
              <w:spacing w:line="288" w:lineRule="auto"/>
              <w:contextualSpacing/>
              <w:rPr>
                <w:rFonts w:ascii="Open Sans" w:hAnsi="Open Sans" w:cs="Open Sans"/>
              </w:rPr>
            </w:pPr>
            <w:r w:rsidRPr="00962FCA">
              <w:rPr>
                <w:rFonts w:ascii="Open Sans" w:hAnsi="Open Sans" w:cs="Open Sans"/>
              </w:rPr>
              <w:t xml:space="preserve">Working with </w:t>
            </w:r>
            <w:r>
              <w:rPr>
                <w:rFonts w:ascii="Open Sans" w:hAnsi="Open Sans" w:cs="Open Sans"/>
              </w:rPr>
              <w:t xml:space="preserve">the Direct Marketing and Fundraising Assistant </w:t>
            </w:r>
            <w:r w:rsidRPr="00962FCA">
              <w:rPr>
                <w:rFonts w:ascii="Open Sans" w:hAnsi="Open Sans" w:cs="Open Sans"/>
              </w:rPr>
              <w:t xml:space="preserve">on monthly reconciliation of bank accounts used for regular </w:t>
            </w:r>
            <w:proofErr w:type="gramStart"/>
            <w:r w:rsidRPr="00962FCA">
              <w:rPr>
                <w:rFonts w:ascii="Open Sans" w:hAnsi="Open Sans" w:cs="Open Sans"/>
              </w:rPr>
              <w:t>giving;</w:t>
            </w:r>
            <w:proofErr w:type="gramEnd"/>
            <w:r w:rsidRPr="00962FCA">
              <w:rPr>
                <w:rFonts w:ascii="Open Sans" w:hAnsi="Open Sans" w:cs="Open Sans"/>
              </w:rPr>
              <w:t xml:space="preserve"> reconciliation for other donations in IE and UK.</w:t>
            </w:r>
          </w:p>
          <w:p w14:paraId="08F88B57" w14:textId="77777777" w:rsidR="000404EE" w:rsidRPr="00962FCA" w:rsidRDefault="000404EE" w:rsidP="000404EE">
            <w:pPr>
              <w:spacing w:line="288" w:lineRule="auto"/>
              <w:rPr>
                <w:rFonts w:ascii="Open Sans" w:hAnsi="Open Sans" w:cs="Open Sans"/>
              </w:rPr>
            </w:pPr>
          </w:p>
          <w:p w14:paraId="42062E38" w14:textId="77777777" w:rsidR="000404EE" w:rsidRPr="00880A99" w:rsidRDefault="000404EE" w:rsidP="000404EE">
            <w:pPr>
              <w:spacing w:line="288" w:lineRule="auto"/>
              <w:rPr>
                <w:rFonts w:ascii="Open Sans" w:hAnsi="Open Sans" w:cs="Open Sans"/>
                <w:b/>
                <w:bCs/>
              </w:rPr>
            </w:pPr>
            <w:r w:rsidRPr="00962FCA">
              <w:rPr>
                <w:rFonts w:ascii="Open Sans" w:hAnsi="Open Sans" w:cs="Open Sans"/>
                <w:b/>
                <w:bCs/>
              </w:rPr>
              <w:t xml:space="preserve">3) </w:t>
            </w:r>
            <w:r w:rsidRPr="00880A99">
              <w:rPr>
                <w:rFonts w:ascii="Open Sans" w:hAnsi="Open Sans" w:cs="Open Sans"/>
                <w:b/>
                <w:bCs/>
              </w:rPr>
              <w:t>Campaign Support and Set Up:</w:t>
            </w:r>
          </w:p>
          <w:p w14:paraId="0227FB3B" w14:textId="77777777" w:rsidR="000404EE" w:rsidRPr="00880A99" w:rsidRDefault="000404EE" w:rsidP="000404EE">
            <w:pPr>
              <w:pStyle w:val="ListParagraph"/>
              <w:numPr>
                <w:ilvl w:val="0"/>
                <w:numId w:val="14"/>
              </w:numPr>
              <w:spacing w:line="288" w:lineRule="auto"/>
              <w:contextualSpacing/>
              <w:rPr>
                <w:rFonts w:ascii="Open Sans" w:hAnsi="Open Sans" w:cs="Open Sans"/>
              </w:rPr>
            </w:pPr>
            <w:r w:rsidRPr="00880A99">
              <w:rPr>
                <w:rFonts w:ascii="Open Sans" w:hAnsi="Open Sans" w:cs="Open Sans"/>
              </w:rPr>
              <w:t>Helping to set-up donor acquisition campaigns; both online and face-to-face</w:t>
            </w:r>
          </w:p>
          <w:p w14:paraId="52DDB497" w14:textId="77777777" w:rsidR="000404EE" w:rsidRPr="00880A99" w:rsidRDefault="000404EE" w:rsidP="000404EE">
            <w:pPr>
              <w:pStyle w:val="ListParagraph"/>
              <w:numPr>
                <w:ilvl w:val="0"/>
                <w:numId w:val="14"/>
              </w:numPr>
              <w:spacing w:line="288" w:lineRule="auto"/>
              <w:contextualSpacing/>
              <w:rPr>
                <w:rFonts w:ascii="Open Sans" w:hAnsi="Open Sans" w:cs="Open Sans"/>
              </w:rPr>
            </w:pPr>
            <w:r w:rsidRPr="00880A99">
              <w:rPr>
                <w:rFonts w:ascii="Open Sans" w:hAnsi="Open Sans" w:cs="Open Sans"/>
              </w:rPr>
              <w:t>Campaign setup, code allocation and segmentation for new Fundraising Appeals and Campaigns.</w:t>
            </w:r>
          </w:p>
          <w:p w14:paraId="1E65DA81" w14:textId="77777777" w:rsidR="000404EE" w:rsidRPr="00962FCA" w:rsidRDefault="000404EE" w:rsidP="000404EE">
            <w:pPr>
              <w:pStyle w:val="ListParagraph"/>
              <w:numPr>
                <w:ilvl w:val="0"/>
                <w:numId w:val="14"/>
              </w:numPr>
              <w:spacing w:line="288" w:lineRule="auto"/>
              <w:contextualSpacing/>
              <w:rPr>
                <w:rFonts w:ascii="Open Sans" w:hAnsi="Open Sans" w:cs="Open Sans"/>
              </w:rPr>
            </w:pPr>
            <w:r w:rsidRPr="00962FCA">
              <w:rPr>
                <w:rFonts w:ascii="Open Sans" w:hAnsi="Open Sans" w:cs="Open Sans"/>
              </w:rPr>
              <w:t>Preparing donor contact lists and personalisation for mail, email and Telemarketing appeals and campaigns.</w:t>
            </w:r>
          </w:p>
          <w:p w14:paraId="447C4295" w14:textId="77777777" w:rsidR="000404EE" w:rsidRPr="00962FCA" w:rsidRDefault="000404EE" w:rsidP="000404EE">
            <w:pPr>
              <w:pStyle w:val="ListParagraph"/>
              <w:numPr>
                <w:ilvl w:val="0"/>
                <w:numId w:val="14"/>
              </w:numPr>
              <w:spacing w:line="288" w:lineRule="auto"/>
              <w:contextualSpacing/>
              <w:rPr>
                <w:rFonts w:ascii="Open Sans" w:hAnsi="Open Sans" w:cs="Open Sans"/>
              </w:rPr>
            </w:pPr>
            <w:r w:rsidRPr="00962FCA">
              <w:rPr>
                <w:rFonts w:ascii="Open Sans" w:hAnsi="Open Sans" w:cs="Open Sans"/>
              </w:rPr>
              <w:t xml:space="preserve">Work with DM team, and Finance on tracking </w:t>
            </w:r>
            <w:r w:rsidRPr="0099643A">
              <w:rPr>
                <w:rFonts w:ascii="Open Sans" w:hAnsi="Open Sans" w:cs="Open Sans"/>
              </w:rPr>
              <w:t xml:space="preserve">and setting up the Charity </w:t>
            </w:r>
            <w:proofErr w:type="spellStart"/>
            <w:r w:rsidRPr="0099643A">
              <w:rPr>
                <w:rFonts w:ascii="Open Sans" w:hAnsi="Open Sans" w:cs="Open Sans"/>
              </w:rPr>
              <w:t>Taxback</w:t>
            </w:r>
            <w:proofErr w:type="spellEnd"/>
            <w:r w:rsidRPr="0099643A">
              <w:rPr>
                <w:rFonts w:ascii="Open Sans" w:hAnsi="Open Sans" w:cs="Open Sans"/>
              </w:rPr>
              <w:t xml:space="preserve"> claim form handling and prepare claim for Irish </w:t>
            </w:r>
            <w:proofErr w:type="gramStart"/>
            <w:r w:rsidRPr="0099643A">
              <w:rPr>
                <w:rFonts w:ascii="Open Sans" w:hAnsi="Open Sans" w:cs="Open Sans"/>
              </w:rPr>
              <w:t>Revenue;</w:t>
            </w:r>
            <w:proofErr w:type="gramEnd"/>
            <w:r w:rsidRPr="0099643A">
              <w:rPr>
                <w:rFonts w:ascii="Open Sans" w:hAnsi="Open Sans" w:cs="Open Sans"/>
              </w:rPr>
              <w:t xml:space="preserve"> and Gift Aid in the UK</w:t>
            </w:r>
          </w:p>
          <w:p w14:paraId="6E9B1627" w14:textId="09808538" w:rsidR="000404EE" w:rsidRDefault="000404EE" w:rsidP="000404EE">
            <w:pPr>
              <w:pStyle w:val="ListParagraph"/>
              <w:numPr>
                <w:ilvl w:val="0"/>
                <w:numId w:val="14"/>
              </w:numPr>
              <w:spacing w:line="288" w:lineRule="auto"/>
              <w:contextualSpacing/>
              <w:rPr>
                <w:rFonts w:ascii="Open Sans" w:hAnsi="Open Sans" w:cs="Open Sans"/>
              </w:rPr>
            </w:pPr>
            <w:r w:rsidRPr="00962FCA">
              <w:rPr>
                <w:rFonts w:ascii="Open Sans" w:hAnsi="Open Sans" w:cs="Open Sans"/>
              </w:rPr>
              <w:t xml:space="preserve">Provide </w:t>
            </w:r>
            <w:r>
              <w:rPr>
                <w:rFonts w:ascii="Open Sans" w:hAnsi="Open Sans" w:cs="Open Sans"/>
              </w:rPr>
              <w:t xml:space="preserve">campaign </w:t>
            </w:r>
            <w:r w:rsidRPr="00962FCA">
              <w:rPr>
                <w:rFonts w:ascii="Open Sans" w:hAnsi="Open Sans" w:cs="Open Sans"/>
              </w:rPr>
              <w:t xml:space="preserve">support </w:t>
            </w:r>
            <w:r>
              <w:rPr>
                <w:rFonts w:ascii="Open Sans" w:hAnsi="Open Sans" w:cs="Open Sans"/>
              </w:rPr>
              <w:t>for</w:t>
            </w:r>
            <w:r w:rsidRPr="00962FCA">
              <w:rPr>
                <w:rFonts w:ascii="Open Sans" w:hAnsi="Open Sans" w:cs="Open Sans"/>
              </w:rPr>
              <w:t xml:space="preserve"> various SHA fundraising events throughout the year </w:t>
            </w:r>
          </w:p>
          <w:p w14:paraId="296CAE87" w14:textId="77777777" w:rsidR="007E2A85" w:rsidRPr="007E2A85" w:rsidRDefault="007E2A85" w:rsidP="007E2A85">
            <w:pPr>
              <w:pStyle w:val="ListParagraph"/>
              <w:spacing w:line="288" w:lineRule="auto"/>
              <w:contextualSpacing/>
              <w:rPr>
                <w:rFonts w:ascii="Open Sans" w:hAnsi="Open Sans" w:cs="Open Sans"/>
              </w:rPr>
            </w:pPr>
          </w:p>
          <w:p w14:paraId="4EADCDAE" w14:textId="77777777" w:rsidR="000404EE" w:rsidRPr="00962FCA" w:rsidRDefault="000404EE" w:rsidP="000404EE">
            <w:pPr>
              <w:spacing w:line="288" w:lineRule="auto"/>
              <w:rPr>
                <w:rFonts w:ascii="Open Sans" w:hAnsi="Open Sans" w:cs="Open Sans"/>
                <w:b/>
                <w:bCs/>
              </w:rPr>
            </w:pPr>
            <w:r w:rsidRPr="00962FCA">
              <w:rPr>
                <w:rFonts w:ascii="Open Sans" w:hAnsi="Open Sans" w:cs="Open Sans"/>
                <w:b/>
                <w:bCs/>
              </w:rPr>
              <w:lastRenderedPageBreak/>
              <w:t>4) Continuous Improvement &amp; Innovation</w:t>
            </w:r>
            <w:r>
              <w:rPr>
                <w:rFonts w:ascii="Open Sans" w:hAnsi="Open Sans" w:cs="Open Sans"/>
                <w:b/>
                <w:bCs/>
              </w:rPr>
              <w:t>:</w:t>
            </w:r>
          </w:p>
          <w:p w14:paraId="7CB85B42" w14:textId="77777777" w:rsidR="000404EE" w:rsidRPr="00962FCA" w:rsidRDefault="000404EE" w:rsidP="000404EE">
            <w:pPr>
              <w:pStyle w:val="ListParagraph"/>
              <w:numPr>
                <w:ilvl w:val="0"/>
                <w:numId w:val="15"/>
              </w:numPr>
              <w:spacing w:line="288" w:lineRule="auto"/>
              <w:contextualSpacing/>
              <w:rPr>
                <w:rFonts w:ascii="Open Sans" w:hAnsi="Open Sans" w:cs="Open Sans"/>
              </w:rPr>
            </w:pPr>
            <w:r w:rsidRPr="00962FCA">
              <w:rPr>
                <w:rFonts w:ascii="Open Sans" w:hAnsi="Open Sans" w:cs="Open Sans"/>
              </w:rPr>
              <w:t>Making the database "work for fundraising" to ensure timely reporting and accurate data entry.</w:t>
            </w:r>
          </w:p>
          <w:p w14:paraId="4791E504" w14:textId="77777777" w:rsidR="000404EE" w:rsidRPr="00962FCA" w:rsidRDefault="000404EE" w:rsidP="000404EE">
            <w:pPr>
              <w:pStyle w:val="ListParagraph"/>
              <w:numPr>
                <w:ilvl w:val="0"/>
                <w:numId w:val="15"/>
              </w:numPr>
              <w:spacing w:line="288" w:lineRule="auto"/>
              <w:contextualSpacing/>
              <w:rPr>
                <w:rFonts w:ascii="Open Sans" w:hAnsi="Open Sans" w:cs="Open Sans"/>
              </w:rPr>
            </w:pPr>
            <w:r w:rsidRPr="00962FCA">
              <w:rPr>
                <w:rFonts w:ascii="Open Sans" w:hAnsi="Open Sans" w:cs="Open Sans"/>
              </w:rPr>
              <w:t>Upgrading and updating systems as appropriate; adopting new processes and products.</w:t>
            </w:r>
          </w:p>
          <w:p w14:paraId="430BB5FA" w14:textId="77777777" w:rsidR="000404EE" w:rsidRDefault="000404EE" w:rsidP="000404EE">
            <w:pPr>
              <w:pStyle w:val="ListParagraph"/>
              <w:numPr>
                <w:ilvl w:val="0"/>
                <w:numId w:val="15"/>
              </w:numPr>
              <w:spacing w:line="288" w:lineRule="auto"/>
              <w:contextualSpacing/>
              <w:rPr>
                <w:rFonts w:ascii="Open Sans" w:hAnsi="Open Sans" w:cs="Open Sans"/>
              </w:rPr>
            </w:pPr>
            <w:r w:rsidRPr="00962FCA">
              <w:rPr>
                <w:rFonts w:ascii="Open Sans" w:hAnsi="Open Sans" w:cs="Open Sans"/>
              </w:rPr>
              <w:t>When appropriate and necessary provide training for the fundraising team on basic database functions and processes.</w:t>
            </w:r>
          </w:p>
          <w:p w14:paraId="7E481F42" w14:textId="2B156AFA" w:rsidR="00CF4DC3" w:rsidRPr="007E2A85" w:rsidRDefault="000404EE" w:rsidP="007E2A85">
            <w:pPr>
              <w:pStyle w:val="ListParagraph"/>
              <w:numPr>
                <w:ilvl w:val="0"/>
                <w:numId w:val="15"/>
              </w:numPr>
              <w:spacing w:line="288" w:lineRule="auto"/>
              <w:contextualSpacing/>
              <w:rPr>
                <w:rFonts w:ascii="Open Sans" w:hAnsi="Open Sans" w:cs="Open Sans"/>
              </w:rPr>
            </w:pPr>
            <w:r>
              <w:rPr>
                <w:rFonts w:ascii="Open Sans" w:hAnsi="Open Sans" w:cs="Open Sans"/>
              </w:rPr>
              <w:t>Identify new opportunities for developing the role to bring greater value to income generation, and the wider fundraising team.</w:t>
            </w:r>
          </w:p>
        </w:tc>
      </w:tr>
      <w:tr w:rsidR="00CF4DC3" w:rsidRPr="003D54CA" w14:paraId="2E711F2F" w14:textId="77777777" w:rsidTr="000404EE">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Key Relationships:</w:t>
            </w:r>
          </w:p>
        </w:tc>
        <w:tc>
          <w:tcPr>
            <w:tcW w:w="7796" w:type="dxa"/>
          </w:tcPr>
          <w:p w14:paraId="20F26FE3" w14:textId="2DABD80E" w:rsidR="00CF4DC3" w:rsidRDefault="00CF4DC3" w:rsidP="00CF4DC3">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55897B18" w14:textId="77777777" w:rsidR="000404EE" w:rsidRPr="00962FCA" w:rsidRDefault="000404EE" w:rsidP="000404EE">
            <w:pPr>
              <w:pStyle w:val="ListParagraph"/>
              <w:numPr>
                <w:ilvl w:val="0"/>
                <w:numId w:val="16"/>
              </w:numPr>
              <w:spacing w:line="288" w:lineRule="auto"/>
              <w:contextualSpacing/>
              <w:rPr>
                <w:rFonts w:ascii="Open Sans" w:hAnsi="Open Sans" w:cs="Open Sans"/>
              </w:rPr>
            </w:pPr>
            <w:r w:rsidRPr="00962FCA">
              <w:rPr>
                <w:rFonts w:ascii="Open Sans" w:hAnsi="Open Sans" w:cs="Open Sans"/>
              </w:rPr>
              <w:t xml:space="preserve">Direct Marketing Manager </w:t>
            </w:r>
          </w:p>
          <w:p w14:paraId="16441AF8" w14:textId="77777777" w:rsidR="000404EE" w:rsidRPr="00962FCA" w:rsidRDefault="000404EE" w:rsidP="000404EE">
            <w:pPr>
              <w:pStyle w:val="ListParagraph"/>
              <w:numPr>
                <w:ilvl w:val="0"/>
                <w:numId w:val="16"/>
              </w:numPr>
              <w:spacing w:line="288" w:lineRule="auto"/>
              <w:contextualSpacing/>
              <w:rPr>
                <w:rFonts w:ascii="Open Sans" w:hAnsi="Open Sans" w:cs="Open Sans"/>
              </w:rPr>
            </w:pPr>
            <w:r w:rsidRPr="00962FCA">
              <w:rPr>
                <w:rFonts w:ascii="Open Sans" w:hAnsi="Open Sans" w:cs="Open Sans"/>
              </w:rPr>
              <w:t>Director of Business Development</w:t>
            </w:r>
          </w:p>
          <w:p w14:paraId="4DCB4800" w14:textId="77777777" w:rsidR="000404EE" w:rsidRPr="00962FCA" w:rsidRDefault="000404EE" w:rsidP="000404EE">
            <w:pPr>
              <w:pStyle w:val="ListParagraph"/>
              <w:numPr>
                <w:ilvl w:val="0"/>
                <w:numId w:val="16"/>
              </w:numPr>
              <w:spacing w:line="288" w:lineRule="auto"/>
              <w:contextualSpacing/>
              <w:rPr>
                <w:rFonts w:ascii="Open Sans" w:hAnsi="Open Sans" w:cs="Open Sans"/>
              </w:rPr>
            </w:pPr>
            <w:r w:rsidRPr="00962FCA">
              <w:rPr>
                <w:rFonts w:ascii="Open Sans" w:hAnsi="Open Sans" w:cs="Open Sans"/>
              </w:rPr>
              <w:t>Donor Care Team</w:t>
            </w:r>
          </w:p>
          <w:p w14:paraId="0A9612C7" w14:textId="77777777" w:rsidR="000404EE" w:rsidRPr="00962FCA" w:rsidRDefault="000404EE" w:rsidP="000404EE">
            <w:pPr>
              <w:pStyle w:val="ListParagraph"/>
              <w:numPr>
                <w:ilvl w:val="0"/>
                <w:numId w:val="16"/>
              </w:numPr>
              <w:spacing w:line="288" w:lineRule="auto"/>
              <w:contextualSpacing/>
              <w:rPr>
                <w:rFonts w:ascii="Open Sans" w:hAnsi="Open Sans" w:cs="Open Sans"/>
              </w:rPr>
            </w:pPr>
            <w:r w:rsidRPr="00962FCA">
              <w:rPr>
                <w:rFonts w:ascii="Open Sans" w:hAnsi="Open Sans" w:cs="Open Sans"/>
              </w:rPr>
              <w:t>Wider Fundraising Team in Ireland and the UK</w:t>
            </w:r>
          </w:p>
          <w:p w14:paraId="3A5B098D" w14:textId="77777777" w:rsidR="000404EE" w:rsidRPr="00962FCA" w:rsidRDefault="000404EE" w:rsidP="000404EE">
            <w:pPr>
              <w:pStyle w:val="ListParagraph"/>
              <w:numPr>
                <w:ilvl w:val="0"/>
                <w:numId w:val="16"/>
              </w:numPr>
              <w:spacing w:line="288" w:lineRule="auto"/>
              <w:contextualSpacing/>
              <w:rPr>
                <w:rFonts w:ascii="Open Sans" w:hAnsi="Open Sans" w:cs="Open Sans"/>
              </w:rPr>
            </w:pPr>
            <w:r w:rsidRPr="00962FCA">
              <w:rPr>
                <w:rFonts w:ascii="Open Sans" w:hAnsi="Open Sans" w:cs="Open Sans"/>
              </w:rPr>
              <w:t xml:space="preserve">Finance Team </w:t>
            </w:r>
          </w:p>
          <w:p w14:paraId="11FFC806" w14:textId="56F8999A" w:rsidR="000404EE" w:rsidRPr="000404EE" w:rsidRDefault="000404EE" w:rsidP="000404EE">
            <w:pPr>
              <w:pStyle w:val="ListParagraph"/>
              <w:numPr>
                <w:ilvl w:val="0"/>
                <w:numId w:val="16"/>
              </w:numPr>
              <w:spacing w:line="288" w:lineRule="auto"/>
              <w:contextualSpacing/>
              <w:rPr>
                <w:rFonts w:ascii="Open Sans" w:hAnsi="Open Sans" w:cs="Open Sans"/>
              </w:rPr>
            </w:pPr>
            <w:r w:rsidRPr="00962FCA">
              <w:rPr>
                <w:rFonts w:ascii="Open Sans" w:hAnsi="Open Sans" w:cs="Open Sans"/>
              </w:rPr>
              <w:t>ICT team</w:t>
            </w:r>
          </w:p>
          <w:p w14:paraId="563541C5" w14:textId="59C959B8" w:rsidR="00CF4DC3" w:rsidRPr="0023770A" w:rsidRDefault="00CF4DC3" w:rsidP="0023770A">
            <w:pPr>
              <w:autoSpaceDE w:val="0"/>
              <w:autoSpaceDN w:val="0"/>
              <w:adjustRightInd w:val="0"/>
              <w:rPr>
                <w:rFonts w:asciiTheme="minorHAnsi" w:hAnsiTheme="minorHAnsi" w:cstheme="minorHAnsi"/>
                <w:sz w:val="22"/>
                <w:szCs w:val="22"/>
              </w:rPr>
            </w:pPr>
          </w:p>
          <w:p w14:paraId="5F8985DE" w14:textId="77777777" w:rsidR="00C65E6D" w:rsidRDefault="00CF4DC3" w:rsidP="0023770A">
            <w:pPr>
              <w:spacing w:line="288" w:lineRule="auto"/>
              <w:rPr>
                <w:rFonts w:asciiTheme="minorHAnsi" w:hAnsiTheme="minorHAnsi" w:cstheme="minorHAnsi"/>
                <w:b/>
                <w:bCs/>
                <w:sz w:val="22"/>
                <w:szCs w:val="22"/>
              </w:rPr>
            </w:pPr>
            <w:r w:rsidRPr="003D54CA">
              <w:rPr>
                <w:rFonts w:asciiTheme="minorHAnsi" w:hAnsiTheme="minorHAnsi" w:cstheme="minorHAnsi"/>
                <w:b/>
                <w:bCs/>
                <w:sz w:val="22"/>
                <w:szCs w:val="22"/>
              </w:rPr>
              <w:t>External</w:t>
            </w:r>
          </w:p>
          <w:p w14:paraId="39E18824" w14:textId="77777777" w:rsidR="000404EE" w:rsidRPr="00962FCA" w:rsidRDefault="000404EE" w:rsidP="000404EE">
            <w:pPr>
              <w:pStyle w:val="ListParagraph"/>
              <w:numPr>
                <w:ilvl w:val="0"/>
                <w:numId w:val="17"/>
              </w:numPr>
              <w:spacing w:line="288" w:lineRule="auto"/>
              <w:contextualSpacing/>
              <w:rPr>
                <w:rFonts w:ascii="Open Sans" w:hAnsi="Open Sans" w:cs="Open Sans"/>
              </w:rPr>
            </w:pPr>
            <w:r w:rsidRPr="00962FCA">
              <w:rPr>
                <w:rFonts w:ascii="Open Sans" w:hAnsi="Open Sans" w:cs="Open Sans"/>
              </w:rPr>
              <w:t>Telemarketing Agencies</w:t>
            </w:r>
          </w:p>
          <w:p w14:paraId="1C309589" w14:textId="77777777" w:rsidR="000404EE" w:rsidRPr="00962FCA" w:rsidRDefault="000404EE" w:rsidP="000404EE">
            <w:pPr>
              <w:pStyle w:val="ListParagraph"/>
              <w:numPr>
                <w:ilvl w:val="0"/>
                <w:numId w:val="17"/>
              </w:numPr>
              <w:spacing w:line="288" w:lineRule="auto"/>
              <w:contextualSpacing/>
              <w:rPr>
                <w:rFonts w:ascii="Open Sans" w:hAnsi="Open Sans" w:cs="Open Sans"/>
              </w:rPr>
            </w:pPr>
            <w:r w:rsidRPr="00962FCA">
              <w:rPr>
                <w:rFonts w:ascii="Open Sans" w:hAnsi="Open Sans" w:cs="Open Sans"/>
              </w:rPr>
              <w:t>Face-to-face Fundraising Agencies</w:t>
            </w:r>
          </w:p>
          <w:p w14:paraId="5F7F3716" w14:textId="4D3234C5" w:rsidR="000404EE" w:rsidRPr="000404EE" w:rsidRDefault="000404EE" w:rsidP="0023770A">
            <w:pPr>
              <w:pStyle w:val="ListParagraph"/>
              <w:numPr>
                <w:ilvl w:val="0"/>
                <w:numId w:val="17"/>
              </w:numPr>
              <w:spacing w:line="288" w:lineRule="auto"/>
              <w:contextualSpacing/>
              <w:rPr>
                <w:rFonts w:ascii="Open Sans" w:hAnsi="Open Sans" w:cs="Open Sans"/>
              </w:rPr>
            </w:pPr>
            <w:r w:rsidRPr="00962FCA">
              <w:rPr>
                <w:rFonts w:ascii="Open Sans" w:hAnsi="Open Sans" w:cs="Open Sans"/>
              </w:rPr>
              <w:t>Direct Debit Processing Agency (UK)</w:t>
            </w:r>
          </w:p>
        </w:tc>
      </w:tr>
      <w:tr w:rsidR="00CF4DC3" w:rsidRPr="003D54CA" w14:paraId="6E36ADA4" w14:textId="77777777" w:rsidTr="000404EE">
        <w:tc>
          <w:tcPr>
            <w:tcW w:w="1980" w:type="dxa"/>
          </w:tcPr>
          <w:p w14:paraId="4DC43CAD" w14:textId="726F19D0"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Knowledge, Experience and Other Requirements</w:t>
            </w:r>
            <w:r w:rsidR="00495B57">
              <w:rPr>
                <w:rFonts w:asciiTheme="minorHAnsi" w:hAnsiTheme="minorHAnsi" w:cstheme="minorHAnsi"/>
                <w:b/>
                <w:sz w:val="22"/>
                <w:szCs w:val="22"/>
              </w:rPr>
              <w:t>:</w:t>
            </w:r>
          </w:p>
        </w:tc>
        <w:tc>
          <w:tcPr>
            <w:tcW w:w="7796" w:type="dxa"/>
          </w:tcPr>
          <w:p w14:paraId="0FF3235B" w14:textId="77777777" w:rsidR="000404EE" w:rsidRPr="00962FCA" w:rsidRDefault="000404EE" w:rsidP="000404EE">
            <w:pPr>
              <w:spacing w:line="288" w:lineRule="auto"/>
              <w:rPr>
                <w:rFonts w:ascii="Open Sans" w:hAnsi="Open Sans" w:cs="Open Sans"/>
                <w:b/>
                <w:bCs/>
              </w:rPr>
            </w:pPr>
            <w:r w:rsidRPr="00962FCA">
              <w:rPr>
                <w:rFonts w:ascii="Open Sans" w:hAnsi="Open Sans" w:cs="Open Sans"/>
                <w:b/>
                <w:bCs/>
              </w:rPr>
              <w:t>Essential</w:t>
            </w:r>
          </w:p>
          <w:p w14:paraId="7DA00FA1"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QQI Level 8 qualification or higher</w:t>
            </w:r>
          </w:p>
          <w:p w14:paraId="00848ED3"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Pr>
                <w:rFonts w:ascii="Open Sans" w:hAnsi="Open Sans" w:cs="Open Sans"/>
              </w:rPr>
              <w:t xml:space="preserve">2+ </w:t>
            </w:r>
            <w:proofErr w:type="spellStart"/>
            <w:r>
              <w:rPr>
                <w:rFonts w:ascii="Open Sans" w:hAnsi="Open Sans" w:cs="Open Sans"/>
              </w:rPr>
              <w:t>years</w:t>
            </w:r>
            <w:r w:rsidRPr="00962FCA">
              <w:rPr>
                <w:rFonts w:ascii="Open Sans" w:hAnsi="Open Sans" w:cs="Open Sans"/>
              </w:rPr>
              <w:t xml:space="preserve"> experience</w:t>
            </w:r>
            <w:proofErr w:type="spellEnd"/>
            <w:r w:rsidRPr="00962FCA">
              <w:rPr>
                <w:rFonts w:ascii="Open Sans" w:hAnsi="Open Sans" w:cs="Open Sans"/>
              </w:rPr>
              <w:t xml:space="preserve"> </w:t>
            </w:r>
            <w:r>
              <w:rPr>
                <w:rFonts w:ascii="Open Sans" w:hAnsi="Open Sans" w:cs="Open Sans"/>
              </w:rPr>
              <w:t xml:space="preserve">working at a proficient </w:t>
            </w:r>
            <w:r w:rsidRPr="00962FCA">
              <w:rPr>
                <w:rFonts w:ascii="Open Sans" w:hAnsi="Open Sans" w:cs="Open Sans"/>
              </w:rPr>
              <w:t>level on CRM databases</w:t>
            </w:r>
            <w:r>
              <w:rPr>
                <w:rFonts w:ascii="Open Sans" w:hAnsi="Open Sans" w:cs="Open Sans"/>
              </w:rPr>
              <w:t>, in particular data analysis</w:t>
            </w:r>
            <w:r w:rsidRPr="00962FCA">
              <w:rPr>
                <w:rFonts w:ascii="Open Sans" w:hAnsi="Open Sans" w:cs="Open Sans"/>
              </w:rPr>
              <w:t xml:space="preserve">. </w:t>
            </w:r>
            <w:r>
              <w:rPr>
                <w:rFonts w:ascii="Open Sans" w:hAnsi="Open Sans" w:cs="Open Sans"/>
              </w:rPr>
              <w:t>Salesforce is preferred.</w:t>
            </w:r>
          </w:p>
          <w:p w14:paraId="7867E787" w14:textId="77777777" w:rsidR="000404EE"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 xml:space="preserve">Highly skilled in MS Office – </w:t>
            </w:r>
            <w:r>
              <w:rPr>
                <w:rFonts w:ascii="Open Sans" w:hAnsi="Open Sans" w:cs="Open Sans"/>
              </w:rPr>
              <w:t xml:space="preserve">particularly </w:t>
            </w:r>
            <w:r w:rsidRPr="00962FCA">
              <w:rPr>
                <w:rFonts w:ascii="Open Sans" w:hAnsi="Open Sans" w:cs="Open Sans"/>
              </w:rPr>
              <w:t>Excel</w:t>
            </w:r>
          </w:p>
          <w:p w14:paraId="452A0CB2"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Excellent written and verbal communication skills</w:t>
            </w:r>
          </w:p>
          <w:p w14:paraId="7935E832"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Ability to prioritise workloads</w:t>
            </w:r>
          </w:p>
          <w:p w14:paraId="2419B6B5"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Sound judgement and capacity for innovation</w:t>
            </w:r>
          </w:p>
          <w:p w14:paraId="09831101"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Enthusiastic and motivated</w:t>
            </w:r>
          </w:p>
          <w:p w14:paraId="042FFF46"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Fluent English</w:t>
            </w:r>
          </w:p>
          <w:p w14:paraId="4060E4D7" w14:textId="77777777" w:rsidR="000404EE" w:rsidRDefault="000404EE" w:rsidP="000404EE">
            <w:pPr>
              <w:pStyle w:val="ListParagraph"/>
              <w:numPr>
                <w:ilvl w:val="0"/>
                <w:numId w:val="18"/>
              </w:numPr>
              <w:spacing w:line="288" w:lineRule="auto"/>
              <w:contextualSpacing/>
              <w:rPr>
                <w:rFonts w:ascii="Open Sans" w:hAnsi="Open Sans" w:cs="Open Sans"/>
              </w:rPr>
            </w:pPr>
            <w:r w:rsidRPr="00962FCA">
              <w:rPr>
                <w:rFonts w:ascii="Open Sans" w:hAnsi="Open Sans" w:cs="Open Sans"/>
              </w:rPr>
              <w:t xml:space="preserve">Legally permitted to work in Ireland </w:t>
            </w:r>
          </w:p>
          <w:p w14:paraId="6037DFB9" w14:textId="77777777" w:rsidR="000404EE" w:rsidRPr="00962FCA" w:rsidRDefault="000404EE" w:rsidP="000404EE">
            <w:pPr>
              <w:pStyle w:val="ListParagraph"/>
              <w:numPr>
                <w:ilvl w:val="0"/>
                <w:numId w:val="18"/>
              </w:numPr>
              <w:spacing w:line="288" w:lineRule="auto"/>
              <w:contextualSpacing/>
              <w:rPr>
                <w:rFonts w:ascii="Open Sans" w:hAnsi="Open Sans" w:cs="Open Sans"/>
              </w:rPr>
            </w:pPr>
            <w:r>
              <w:rPr>
                <w:rFonts w:ascii="Open Sans" w:hAnsi="Open Sans" w:cs="Open Sans"/>
              </w:rPr>
              <w:t>Ability to work in Dublin City Centre office x 2 days per week</w:t>
            </w:r>
          </w:p>
          <w:p w14:paraId="5A8EB152" w14:textId="77777777" w:rsidR="000404EE" w:rsidRPr="00962FCA" w:rsidRDefault="000404EE" w:rsidP="000404EE">
            <w:pPr>
              <w:spacing w:line="288" w:lineRule="auto"/>
              <w:rPr>
                <w:rFonts w:ascii="Open Sans" w:hAnsi="Open Sans" w:cs="Open Sans"/>
              </w:rPr>
            </w:pPr>
          </w:p>
          <w:p w14:paraId="2F356CF5" w14:textId="77777777" w:rsidR="000404EE" w:rsidRPr="00962FCA" w:rsidRDefault="000404EE" w:rsidP="000404EE">
            <w:pPr>
              <w:spacing w:line="288" w:lineRule="auto"/>
              <w:rPr>
                <w:rFonts w:ascii="Open Sans" w:hAnsi="Open Sans" w:cs="Open Sans"/>
                <w:b/>
                <w:bCs/>
              </w:rPr>
            </w:pPr>
            <w:r w:rsidRPr="00962FCA">
              <w:rPr>
                <w:rFonts w:ascii="Open Sans" w:hAnsi="Open Sans" w:cs="Open Sans"/>
                <w:b/>
                <w:bCs/>
              </w:rPr>
              <w:t>Highly Desired</w:t>
            </w:r>
            <w:r>
              <w:rPr>
                <w:rFonts w:ascii="Open Sans" w:hAnsi="Open Sans" w:cs="Open Sans"/>
                <w:b/>
                <w:bCs/>
              </w:rPr>
              <w:t>:</w:t>
            </w:r>
          </w:p>
          <w:p w14:paraId="2FA1C880" w14:textId="77777777" w:rsidR="000404EE" w:rsidRPr="00962FCA" w:rsidRDefault="000404EE" w:rsidP="000404EE">
            <w:pPr>
              <w:pStyle w:val="ListParagraph"/>
              <w:numPr>
                <w:ilvl w:val="0"/>
                <w:numId w:val="19"/>
              </w:numPr>
              <w:spacing w:line="288" w:lineRule="auto"/>
              <w:contextualSpacing/>
              <w:rPr>
                <w:rFonts w:ascii="Open Sans" w:hAnsi="Open Sans" w:cs="Open Sans"/>
              </w:rPr>
            </w:pPr>
            <w:r w:rsidRPr="00962FCA">
              <w:rPr>
                <w:rFonts w:ascii="Open Sans" w:hAnsi="Open Sans" w:cs="Open Sans"/>
              </w:rPr>
              <w:t>Experience of working in Salesforce and Marketing Cloud</w:t>
            </w:r>
          </w:p>
          <w:p w14:paraId="7C589AC7" w14:textId="3A83BDEF" w:rsidR="00CF4DC3" w:rsidRPr="000404EE" w:rsidRDefault="000404EE" w:rsidP="000404EE">
            <w:pPr>
              <w:pStyle w:val="ListParagraph"/>
              <w:numPr>
                <w:ilvl w:val="0"/>
                <w:numId w:val="19"/>
              </w:numPr>
              <w:spacing w:line="288" w:lineRule="auto"/>
              <w:contextualSpacing/>
              <w:rPr>
                <w:rFonts w:ascii="Open Sans" w:hAnsi="Open Sans" w:cs="Open Sans"/>
              </w:rPr>
            </w:pPr>
            <w:r w:rsidRPr="00962FCA">
              <w:rPr>
                <w:rFonts w:ascii="Open Sans" w:hAnsi="Open Sans" w:cs="Open Sans"/>
              </w:rPr>
              <w:t>Experience of working in a busy fundraising team</w:t>
            </w:r>
            <w:r>
              <w:rPr>
                <w:rFonts w:ascii="Open Sans" w:hAnsi="Open Sans" w:cs="Open Sans"/>
              </w:rPr>
              <w:t>, or other non-profit organisation</w:t>
            </w: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4821F201"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602DD3DB"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Self Help Africa</w:t>
      </w:r>
      <w:r w:rsidR="00592A8E" w:rsidRPr="003D54CA">
        <w:rPr>
          <w:rFonts w:asciiTheme="minorHAnsi" w:hAnsiTheme="minorHAnsi" w:cstheme="minorHAnsi"/>
          <w:b/>
          <w:sz w:val="22"/>
          <w:szCs w:val="22"/>
        </w:rPr>
        <w:t xml:space="preserve"> </w:t>
      </w:r>
      <w:r w:rsidR="007E2A85">
        <w:rPr>
          <w:rFonts w:asciiTheme="minorHAnsi" w:hAnsiTheme="minorHAnsi" w:cstheme="minorHAnsi"/>
          <w:b/>
          <w:sz w:val="22"/>
          <w:szCs w:val="22"/>
        </w:rPr>
        <w:t>is</w:t>
      </w:r>
      <w:r w:rsidR="00592A8E" w:rsidRPr="003D54CA">
        <w:rPr>
          <w:rFonts w:asciiTheme="minorHAnsi" w:hAnsiTheme="minorHAnsi" w:cstheme="minorHAnsi"/>
          <w:b/>
          <w:sz w:val="22"/>
          <w:szCs w:val="22"/>
        </w:rPr>
        <w:t xml:space="preserv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4D51" w14:textId="77777777" w:rsidR="008B76EE" w:rsidRDefault="008B76EE">
      <w:r>
        <w:separator/>
      </w:r>
    </w:p>
  </w:endnote>
  <w:endnote w:type="continuationSeparator" w:id="0">
    <w:p w14:paraId="0C85637B" w14:textId="77777777" w:rsidR="008B76EE" w:rsidRDefault="008B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4545" w14:textId="77777777" w:rsidR="008B76EE" w:rsidRDefault="008B76EE">
      <w:r>
        <w:separator/>
      </w:r>
    </w:p>
  </w:footnote>
  <w:footnote w:type="continuationSeparator" w:id="0">
    <w:p w14:paraId="14BD84EB" w14:textId="77777777" w:rsidR="008B76EE" w:rsidRDefault="008B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50A9"/>
    <w:multiLevelType w:val="hybridMultilevel"/>
    <w:tmpl w:val="698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A6C7B"/>
    <w:multiLevelType w:val="hybridMultilevel"/>
    <w:tmpl w:val="F198F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5234BC"/>
    <w:multiLevelType w:val="hybridMultilevel"/>
    <w:tmpl w:val="AFB67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2260A3"/>
    <w:multiLevelType w:val="hybridMultilevel"/>
    <w:tmpl w:val="318E6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F157F59"/>
    <w:multiLevelType w:val="hybridMultilevel"/>
    <w:tmpl w:val="A3A6B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6B0184"/>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C3A16C1"/>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525B3BC2"/>
    <w:multiLevelType w:val="hybridMultilevel"/>
    <w:tmpl w:val="7A881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9B3F8F"/>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D0239"/>
    <w:multiLevelType w:val="hybridMultilevel"/>
    <w:tmpl w:val="C7186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730C85"/>
    <w:multiLevelType w:val="hybridMultilevel"/>
    <w:tmpl w:val="DC008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8" w15:restartNumberingAfterBreak="0">
    <w:nsid w:val="7FD27AFF"/>
    <w:multiLevelType w:val="hybridMultilevel"/>
    <w:tmpl w:val="CD96A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2230029">
    <w:abstractNumId w:val="17"/>
  </w:num>
  <w:num w:numId="2" w16cid:durableId="1299722172">
    <w:abstractNumId w:val="10"/>
  </w:num>
  <w:num w:numId="3" w16cid:durableId="1317606125">
    <w:abstractNumId w:val="4"/>
  </w:num>
  <w:num w:numId="4" w16cid:durableId="1909537576">
    <w:abstractNumId w:val="9"/>
  </w:num>
  <w:num w:numId="5" w16cid:durableId="1005206338">
    <w:abstractNumId w:val="8"/>
  </w:num>
  <w:num w:numId="6" w16cid:durableId="2033797150">
    <w:abstractNumId w:val="12"/>
  </w:num>
  <w:num w:numId="7" w16cid:durableId="1445922721">
    <w:abstractNumId w:val="7"/>
  </w:num>
  <w:num w:numId="8" w16cid:durableId="674461864">
    <w:abstractNumId w:val="0"/>
  </w:num>
  <w:num w:numId="9" w16cid:durableId="1089617438">
    <w:abstractNumId w:val="6"/>
  </w:num>
  <w:num w:numId="10" w16cid:durableId="1210261474">
    <w:abstractNumId w:val="11"/>
  </w:num>
  <w:num w:numId="11" w16cid:durableId="698702795">
    <w:abstractNumId w:val="14"/>
  </w:num>
  <w:num w:numId="12" w16cid:durableId="77757134">
    <w:abstractNumId w:val="1"/>
  </w:num>
  <w:num w:numId="13" w16cid:durableId="746928335">
    <w:abstractNumId w:val="5"/>
  </w:num>
  <w:num w:numId="14" w16cid:durableId="1425610736">
    <w:abstractNumId w:val="2"/>
  </w:num>
  <w:num w:numId="15" w16cid:durableId="1360666752">
    <w:abstractNumId w:val="18"/>
  </w:num>
  <w:num w:numId="16" w16cid:durableId="2061855211">
    <w:abstractNumId w:val="3"/>
  </w:num>
  <w:num w:numId="17" w16cid:durableId="518617364">
    <w:abstractNumId w:val="15"/>
  </w:num>
  <w:num w:numId="18" w16cid:durableId="913201740">
    <w:abstractNumId w:val="13"/>
  </w:num>
  <w:num w:numId="19" w16cid:durableId="77228104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4393"/>
    <w:rsid w:val="000256B0"/>
    <w:rsid w:val="00027A54"/>
    <w:rsid w:val="0003098A"/>
    <w:rsid w:val="00037C34"/>
    <w:rsid w:val="00037FF6"/>
    <w:rsid w:val="000404EE"/>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6802"/>
    <w:rsid w:val="0008723D"/>
    <w:rsid w:val="0009098B"/>
    <w:rsid w:val="00090CCC"/>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547E"/>
    <w:rsid w:val="001972B8"/>
    <w:rsid w:val="001972E4"/>
    <w:rsid w:val="001A11EC"/>
    <w:rsid w:val="001A177A"/>
    <w:rsid w:val="001A4307"/>
    <w:rsid w:val="001B284C"/>
    <w:rsid w:val="001B32A5"/>
    <w:rsid w:val="001B3593"/>
    <w:rsid w:val="001B366F"/>
    <w:rsid w:val="001C2818"/>
    <w:rsid w:val="001C5436"/>
    <w:rsid w:val="001C733E"/>
    <w:rsid w:val="001D1203"/>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3770A"/>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2E5C"/>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458FE"/>
    <w:rsid w:val="00350502"/>
    <w:rsid w:val="003517AC"/>
    <w:rsid w:val="00351F8D"/>
    <w:rsid w:val="00353C3D"/>
    <w:rsid w:val="00353FED"/>
    <w:rsid w:val="00356E18"/>
    <w:rsid w:val="0035779D"/>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64C6E"/>
    <w:rsid w:val="00472ABE"/>
    <w:rsid w:val="00473991"/>
    <w:rsid w:val="00475CFD"/>
    <w:rsid w:val="00482049"/>
    <w:rsid w:val="0048215F"/>
    <w:rsid w:val="0048376B"/>
    <w:rsid w:val="00490E6A"/>
    <w:rsid w:val="004925BF"/>
    <w:rsid w:val="00494FEF"/>
    <w:rsid w:val="00495B57"/>
    <w:rsid w:val="00495BB6"/>
    <w:rsid w:val="00497024"/>
    <w:rsid w:val="00497DD1"/>
    <w:rsid w:val="004A7F63"/>
    <w:rsid w:val="004B1710"/>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3522"/>
    <w:rsid w:val="00584BBB"/>
    <w:rsid w:val="00585CB5"/>
    <w:rsid w:val="00590D02"/>
    <w:rsid w:val="00592266"/>
    <w:rsid w:val="00592A8E"/>
    <w:rsid w:val="00595685"/>
    <w:rsid w:val="00596F4B"/>
    <w:rsid w:val="00597CE2"/>
    <w:rsid w:val="005A0F15"/>
    <w:rsid w:val="005A31B2"/>
    <w:rsid w:val="005B3DB3"/>
    <w:rsid w:val="005B3EBC"/>
    <w:rsid w:val="005B4A77"/>
    <w:rsid w:val="005B70F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2C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19DE"/>
    <w:rsid w:val="00762F96"/>
    <w:rsid w:val="007648C1"/>
    <w:rsid w:val="00767B50"/>
    <w:rsid w:val="007709EA"/>
    <w:rsid w:val="00777BBD"/>
    <w:rsid w:val="0078085C"/>
    <w:rsid w:val="00781E8D"/>
    <w:rsid w:val="00782DDE"/>
    <w:rsid w:val="0078466A"/>
    <w:rsid w:val="00786856"/>
    <w:rsid w:val="007877B9"/>
    <w:rsid w:val="00794DFB"/>
    <w:rsid w:val="00794E94"/>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D5ED7"/>
    <w:rsid w:val="007E2A85"/>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B76EE"/>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0337"/>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56B3"/>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6D5D"/>
    <w:rsid w:val="00B77CC4"/>
    <w:rsid w:val="00B80046"/>
    <w:rsid w:val="00B83394"/>
    <w:rsid w:val="00B84B3A"/>
    <w:rsid w:val="00B87119"/>
    <w:rsid w:val="00B87685"/>
    <w:rsid w:val="00B90742"/>
    <w:rsid w:val="00B9520C"/>
    <w:rsid w:val="00B96BD7"/>
    <w:rsid w:val="00B9715D"/>
    <w:rsid w:val="00B97ECE"/>
    <w:rsid w:val="00BA39EF"/>
    <w:rsid w:val="00BA7F17"/>
    <w:rsid w:val="00BB0833"/>
    <w:rsid w:val="00BB2024"/>
    <w:rsid w:val="00BB329B"/>
    <w:rsid w:val="00BC4DDE"/>
    <w:rsid w:val="00BC6232"/>
    <w:rsid w:val="00BD2338"/>
    <w:rsid w:val="00BD64EE"/>
    <w:rsid w:val="00BE05CD"/>
    <w:rsid w:val="00BF0DB3"/>
    <w:rsid w:val="00C132B0"/>
    <w:rsid w:val="00C142A6"/>
    <w:rsid w:val="00C14C8B"/>
    <w:rsid w:val="00C17918"/>
    <w:rsid w:val="00C20B5D"/>
    <w:rsid w:val="00C21B13"/>
    <w:rsid w:val="00C23E33"/>
    <w:rsid w:val="00C35C75"/>
    <w:rsid w:val="00C36061"/>
    <w:rsid w:val="00C4003A"/>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A60F6"/>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1F88"/>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1226"/>
    <w:rsid w:val="00D97C9F"/>
    <w:rsid w:val="00DA4CB9"/>
    <w:rsid w:val="00DB12ED"/>
    <w:rsid w:val="00DB15DC"/>
    <w:rsid w:val="00DB398C"/>
    <w:rsid w:val="00DB4633"/>
    <w:rsid w:val="00DB5C28"/>
    <w:rsid w:val="00DB5D56"/>
    <w:rsid w:val="00DC41AB"/>
    <w:rsid w:val="00DC5CAE"/>
    <w:rsid w:val="00DC63C0"/>
    <w:rsid w:val="00DC6A71"/>
    <w:rsid w:val="00DD04DB"/>
    <w:rsid w:val="00DD2D51"/>
    <w:rsid w:val="00DD2DDA"/>
    <w:rsid w:val="00DD33D1"/>
    <w:rsid w:val="00DD48B7"/>
    <w:rsid w:val="00DE2092"/>
    <w:rsid w:val="00DE5740"/>
    <w:rsid w:val="00DF6F71"/>
    <w:rsid w:val="00DF72CA"/>
    <w:rsid w:val="00DF7C33"/>
    <w:rsid w:val="00E00DFE"/>
    <w:rsid w:val="00E015D6"/>
    <w:rsid w:val="00E02651"/>
    <w:rsid w:val="00E03D12"/>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10</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8</cp:revision>
  <cp:lastPrinted>2016-06-27T09:30:00Z</cp:lastPrinted>
  <dcterms:created xsi:type="dcterms:W3CDTF">2024-11-28T11:40:00Z</dcterms:created>
  <dcterms:modified xsi:type="dcterms:W3CDTF">2024-12-02T14:11:00Z</dcterms:modified>
</cp:coreProperties>
</file>